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1118AE0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E03825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22, DE 30 DE JANEIRO DE 2026.</w:t>
      </w:r>
    </w:p>
    <w:p w14:paraId="4909A258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Autoriza o Município de Arroio do Padre a realizar abertura de Crédito Adicional Suplementar e Especial no Orçamento Municipal de 2026, e revoga a Lei Municipal nº 2.894, de 22 de janeiro de 2026.</w:t>
      </w:r>
    </w:p>
    <w:p w14:paraId="3D1CF556" w14:textId="77777777" w:rsidR="006B2F9B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2F6CA8A3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 xml:space="preserve">Projeto de Lei nº </w:t>
      </w:r>
      <w:r w:rsidR="00A4648E">
        <w:rPr>
          <w:rFonts w:ascii="Arial" w:hAnsi="Arial" w:cs="Arial"/>
          <w:b/>
          <w:bCs/>
        </w:rPr>
        <w:t>2</w:t>
      </w:r>
      <w:r w:rsidR="00E03825">
        <w:rPr>
          <w:rFonts w:ascii="Arial" w:hAnsi="Arial" w:cs="Arial"/>
          <w:b/>
          <w:bCs/>
        </w:rPr>
        <w:t>2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C45AE1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656370E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E03825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648B00A8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A50E83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06 – Secretaria da Agricultura, Meio Ambiente e Desenvolvimento</w:t>
      </w:r>
    </w:p>
    <w:p w14:paraId="2E2A9D7E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02 – Serviços de Atendimento a Produção</w:t>
      </w:r>
    </w:p>
    <w:p w14:paraId="33E8C5D0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 xml:space="preserve">20 – Agricultura </w:t>
      </w:r>
    </w:p>
    <w:p w14:paraId="03F98AA4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608 – Promoção da Produção Agropecuária</w:t>
      </w:r>
    </w:p>
    <w:p w14:paraId="17487366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0602 – Fortalecendo a Agricultura Familiar</w:t>
      </w:r>
    </w:p>
    <w:p w14:paraId="517FBDE9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E03825">
        <w:rPr>
          <w:rFonts w:ascii="Arial" w:hAnsi="Arial" w:cs="Arial"/>
          <w:color w:val="000000"/>
          <w:kern w:val="3"/>
        </w:rPr>
        <w:t>1.613 - Aquisição e Distribuição de Insumos Para a Melhoria da Qualidade dos Solos</w:t>
      </w:r>
    </w:p>
    <w:p w14:paraId="2CA573C7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3.3.90.32.00.00.00.00 - Material, Bem ou Serviço Para Distribuição Gratuita. R$ 50.000,00 (cinquenta mil reais)</w:t>
      </w:r>
    </w:p>
    <w:p w14:paraId="625774DB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E03825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2.701.0000.1109 - Programa de Apoio a Agropecuária Gaúcha - FPE 2886/2025</w:t>
      </w:r>
    </w:p>
    <w:p w14:paraId="502ACE0C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152F900F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3.3.90.32.00.00.00.00 - Material, Bem ou Serviço Para Distribuição Gratuita. R$ 5.000,08 (cinco mil e oito centavos)</w:t>
      </w:r>
    </w:p>
    <w:p w14:paraId="5CB63FED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E03825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2.500.0000 – Recursos Não Vinculados de Impostos</w:t>
      </w:r>
    </w:p>
    <w:p w14:paraId="052A8655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B702A1E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3.3.90.32.00.00.00.00 - Material, Bem ou Serviço Para Distribuição Gratuita. R$ 176.000,00 (cento e setenta e seis mil reais)</w:t>
      </w:r>
    </w:p>
    <w:p w14:paraId="290CA66E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E03825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2.701.0000.1110 - Convênio 4127/2025 - Manejo e conservação do solo</w:t>
      </w:r>
    </w:p>
    <w:p w14:paraId="65598228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35E31B36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E03825">
        <w:rPr>
          <w:rFonts w:ascii="Arial" w:eastAsia="Times New Roman" w:hAnsi="Arial" w:cs="Arial"/>
          <w:color w:val="auto"/>
          <w:kern w:val="0"/>
          <w:lang w:eastAsia="pt-BR"/>
        </w:rPr>
        <w:t xml:space="preserve">3.3.90.32.00.00.00.00 - </w:t>
      </w:r>
      <w:r w:rsidRPr="00E03825">
        <w:rPr>
          <w:rFonts w:ascii="Arial" w:eastAsia="Times New Roman" w:hAnsi="Arial" w:cs="Arial"/>
          <w:color w:val="auto"/>
          <w:kern w:val="0"/>
          <w:lang w:eastAsia="pt-BR" w:bidi="ar-SA"/>
        </w:rPr>
        <w:t>Material, Bem ou Serviço Para Distribuição Gratuita. R</w:t>
      </w:r>
      <w:r w:rsidRPr="00E03825">
        <w:rPr>
          <w:rFonts w:ascii="Arial" w:eastAsia="Times New Roman" w:hAnsi="Arial" w:cs="Arial"/>
          <w:color w:val="000000"/>
          <w:kern w:val="0"/>
          <w:lang w:eastAsia="pt-BR" w:bidi="ar-SA"/>
        </w:rPr>
        <w:t>$ 24.086,20 (vinte e quatro mil, oitenta e seis reais e vinte centavos)</w:t>
      </w:r>
    </w:p>
    <w:p w14:paraId="6497C8EC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E03825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2.500.0000 – Recursos Não Vinculados de Impostos</w:t>
      </w:r>
    </w:p>
    <w:p w14:paraId="2E03EB90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6770C761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Valor total do Crédito Adicional Suplementar: R$ 255.086,28 (duzentos e cinquenta e cinco mil, oitenta e seis reais e vinte e oito centavos)</w:t>
      </w:r>
    </w:p>
    <w:p w14:paraId="6C9DCCCC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7CC691E9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1886054E" w14:textId="77777777" w:rsidR="00EF49BE" w:rsidRDefault="00EF49BE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68D895BF" w14:textId="3645381A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b/>
          <w:bCs/>
          <w:color w:val="auto"/>
          <w:kern w:val="3"/>
        </w:rPr>
        <w:lastRenderedPageBreak/>
        <w:t xml:space="preserve">Art. 2° </w:t>
      </w:r>
      <w:r w:rsidRPr="00E03825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Especial no Orçamento do Município para o exercício de 2026, no seguinte programa de trabalho e respectivas categorias econômicas e conforme a quantia indicada:</w:t>
      </w:r>
    </w:p>
    <w:p w14:paraId="57F5B533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08354630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06 – Secretaria da Agricultura, Meio Ambiente e Desenvolvimento</w:t>
      </w:r>
    </w:p>
    <w:p w14:paraId="7ED25F0C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02 – Serviços de Atendimento a Produção</w:t>
      </w:r>
    </w:p>
    <w:p w14:paraId="679557BA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 xml:space="preserve">20 – Agricultura </w:t>
      </w:r>
    </w:p>
    <w:p w14:paraId="67536AE3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608 – Promoção da Produção Agropecuária</w:t>
      </w:r>
    </w:p>
    <w:p w14:paraId="06386B06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auto"/>
          <w:kern w:val="3"/>
        </w:rPr>
        <w:t>0602 – Fortalecendo a Agricultura Familiar</w:t>
      </w:r>
    </w:p>
    <w:p w14:paraId="3D6E6F84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E03825">
        <w:rPr>
          <w:rFonts w:ascii="Arial" w:hAnsi="Arial" w:cs="Arial"/>
          <w:color w:val="000000"/>
          <w:kern w:val="3"/>
        </w:rPr>
        <w:t>1.613 - Aquisição e Distribuição de Insumos Para a Melhoria da Qualidade dos Solos</w:t>
      </w:r>
    </w:p>
    <w:p w14:paraId="50B8E67B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3825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R$ 289.800,00 (duzentos e oitenta e nove mil e oitocentos reais)</w:t>
      </w:r>
    </w:p>
    <w:p w14:paraId="606EDA1E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E03825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1.501.0000 - Outros Recursos não Vinculados</w:t>
      </w:r>
    </w:p>
    <w:p w14:paraId="3A69C4D6" w14:textId="77777777" w:rsidR="00E03825" w:rsidRPr="00E03825" w:rsidRDefault="00E03825" w:rsidP="00E03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6B125F4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3825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E03825">
        <w:rPr>
          <w:rFonts w:ascii="Arial" w:eastAsia="Times New Roman" w:hAnsi="Arial" w:cs="Arial"/>
          <w:color w:val="auto"/>
          <w:kern w:val="0"/>
          <w:lang w:eastAsia="pt-BR" w:bidi="ar-SA"/>
        </w:rPr>
        <w:t>Servirão de cobertura para o Crédito Adicional Suplementar de que trata o art. 1° desta Lei, recursos financeiros provenientes do superávit financeiro verificado no exercício de 2025, nas seguintes Fontes de Recurso:</w:t>
      </w:r>
    </w:p>
    <w:p w14:paraId="5509BDCF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1C38291" w14:textId="77777777" w:rsidR="00E03825" w:rsidRPr="00E03825" w:rsidRDefault="00E03825" w:rsidP="00E03825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000000"/>
          <w:kern w:val="3"/>
        </w:rPr>
        <w:t>Fonte de Recurso: 2.701.0000.1109 - Programa de Apoio a Agropecuária Gaúcha - FPE 2886/2025, no valor de R$</w:t>
      </w:r>
      <w:r w:rsidRPr="00E03825">
        <w:rPr>
          <w:rFonts w:ascii="Arial" w:hAnsi="Arial" w:cs="Arial"/>
          <w:color w:val="auto"/>
          <w:kern w:val="3"/>
        </w:rPr>
        <w:t xml:space="preserve"> 50.000,00 (cinquenta mil reais);</w:t>
      </w:r>
    </w:p>
    <w:p w14:paraId="7474E2BE" w14:textId="77777777" w:rsidR="00E03825" w:rsidRPr="00E03825" w:rsidRDefault="00E03825" w:rsidP="00E03825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000000"/>
          <w:kern w:val="3"/>
        </w:rPr>
        <w:t xml:space="preserve">Fonte de Recurso: 2.701.0000.1110 - Convênio 4127/2025 - Manejo e conservação do solo, no valor de </w:t>
      </w:r>
      <w:r w:rsidRPr="00E03825">
        <w:rPr>
          <w:rFonts w:ascii="Arial" w:hAnsi="Arial" w:cs="Arial"/>
          <w:color w:val="auto"/>
          <w:kern w:val="3"/>
        </w:rPr>
        <w:t>R$ 176.000,00 (cento e setenta e seis mil reais); e</w:t>
      </w:r>
    </w:p>
    <w:p w14:paraId="78C4B4F0" w14:textId="5BF263C2" w:rsidR="00E03825" w:rsidRPr="00E03825" w:rsidRDefault="00E03825" w:rsidP="00EF49BE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03825">
        <w:rPr>
          <w:rFonts w:ascii="Arial" w:hAnsi="Arial" w:cs="Arial"/>
          <w:color w:val="000000"/>
          <w:kern w:val="3"/>
        </w:rPr>
        <w:t>Fonte de Recurso: 2.500.0000 – Recursos Não Vinculados de Impostos, no valor de R$ 29.086,28 (vinte e nove mil, oitenta e seis reais e vinte e oito centavos)</w:t>
      </w:r>
    </w:p>
    <w:p w14:paraId="2D5E44B0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3825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4°</w:t>
      </w:r>
      <w:r w:rsidRPr="00E03825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Servirão de cobertura para o Crédito Adicional Especial de que trata o art. 2° desta Lei, recursos financeiros provenientes do excesso de arrecadação projetados para o exercício de 2026, a partir do depósito da contrapartida (custo do transporte) dos produtores beneficiados, no valor de R$ 289.800,00 (duzentos e oitenta e nove mil e oitocentos reais), n</w:t>
      </w:r>
      <w:r w:rsidRPr="00E03825">
        <w:rPr>
          <w:rFonts w:ascii="Arial" w:eastAsia="Times New Roman" w:hAnsi="Arial" w:cs="Arial"/>
          <w:color w:val="000000"/>
          <w:kern w:val="0"/>
          <w:lang w:eastAsia="pt-BR" w:bidi="ar-SA"/>
        </w:rPr>
        <w:t>a Fonte de Recurso: 1.501.0000 - Outros Recursos não Vinculados.</w:t>
      </w:r>
    </w:p>
    <w:p w14:paraId="147DE430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CA7CD85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E03825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5º </w:t>
      </w:r>
      <w:r w:rsidRPr="00E03825">
        <w:rPr>
          <w:rFonts w:ascii="Arial" w:eastAsia="Times New Roman" w:hAnsi="Arial" w:cs="Arial"/>
          <w:color w:val="auto"/>
          <w:kern w:val="0"/>
          <w:lang w:eastAsia="pt-BR" w:bidi="ar-SA"/>
        </w:rPr>
        <w:t>Fica revogada, na data de publicação desta Lei, a Lei Municipal nº 2.894, de 22 de janeiro de 2026.</w:t>
      </w:r>
    </w:p>
    <w:p w14:paraId="0C84371E" w14:textId="77777777" w:rsidR="00E03825" w:rsidRPr="00E03825" w:rsidRDefault="00E03825" w:rsidP="00E0382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3825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</w:t>
      </w:r>
    </w:p>
    <w:p w14:paraId="73C410EB" w14:textId="7CE9E602" w:rsidR="00DB1BE4" w:rsidRPr="00EF49BE" w:rsidRDefault="00E03825" w:rsidP="00EF49B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3825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6° </w:t>
      </w:r>
      <w:r w:rsidRPr="00E03825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42FBC170" w14:textId="055A0D52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3D69B1">
        <w:rPr>
          <w:rFonts w:ascii="Arial" w:eastAsia="Arial" w:hAnsi="Arial" w:cs="Arial"/>
        </w:rPr>
        <w:t>10</w:t>
      </w:r>
      <w:r w:rsidRPr="008C4704">
        <w:rPr>
          <w:rFonts w:ascii="Arial" w:eastAsia="Arial" w:hAnsi="Arial" w:cs="Arial"/>
        </w:rPr>
        <w:t xml:space="preserve"> de </w:t>
      </w:r>
      <w:r w:rsidR="003D69B1">
        <w:rPr>
          <w:rFonts w:ascii="Arial" w:eastAsia="Arial" w:hAnsi="Arial" w:cs="Arial"/>
        </w:rPr>
        <w:t>fevereiro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0B062061" w14:textId="3429E771" w:rsidR="003D69B1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sectPr w:rsidR="009975E0" w:rsidRPr="008C470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53B1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170</cp:revision>
  <cp:lastPrinted>2026-01-21T13:43:00Z</cp:lastPrinted>
  <dcterms:created xsi:type="dcterms:W3CDTF">2024-04-30T11:49:00Z</dcterms:created>
  <dcterms:modified xsi:type="dcterms:W3CDTF">2026-02-10T12:26:00Z</dcterms:modified>
</cp:coreProperties>
</file>