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8C4704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45EF65C7" w14:textId="77777777" w:rsidR="002F1AF7" w:rsidRPr="008C4704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CE373DB" w14:textId="77777777" w:rsidR="008C4704" w:rsidRPr="008C4704" w:rsidRDefault="008C4704" w:rsidP="008C4704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  <w:lang w:val="pt-BR"/>
        </w:rPr>
      </w:pPr>
      <w:r w:rsidRPr="008C4704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13, DE 13 DE JANEIRO DE 2026</w:t>
      </w:r>
    </w:p>
    <w:p w14:paraId="5CE048E3" w14:textId="77777777" w:rsidR="008C4704" w:rsidRPr="008C4704" w:rsidRDefault="008C4704" w:rsidP="008C4704">
      <w:pPr>
        <w:pStyle w:val="LO-normal0"/>
        <w:widowControl w:val="0"/>
        <w:spacing w:after="0" w:line="240" w:lineRule="auto"/>
        <w:ind w:left="4111" w:firstLine="708"/>
        <w:jc w:val="both"/>
        <w:rPr>
          <w:color w:val="000000"/>
          <w:lang w:val="pt-BR"/>
        </w:rPr>
      </w:pPr>
      <w:r w:rsidRPr="008C4704">
        <w:rPr>
          <w:rFonts w:ascii="Arial" w:eastAsia="Arial" w:hAnsi="Arial" w:cs="Arial"/>
          <w:color w:val="000000"/>
          <w:sz w:val="24"/>
          <w:szCs w:val="24"/>
          <w:lang w:val="pt-BR"/>
        </w:rPr>
        <w:t>Autoriza o Município de Arroio do Padre, Poder Executivo, a contratar servidor por tempo determinado para atender a necessidade de excepcional interesse público, para o cargo de Assistente Social.</w:t>
      </w:r>
    </w:p>
    <w:p w14:paraId="23590C60" w14:textId="77777777" w:rsidR="008C4704" w:rsidRDefault="008C4704" w:rsidP="008C4704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14:paraId="5CC65FCC" w14:textId="2A3DE68B" w:rsidR="008C4704" w:rsidRPr="008C4704" w:rsidRDefault="008C4704" w:rsidP="008C4704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ab/>
      </w:r>
      <w:r w:rsidRPr="008C4704">
        <w:rPr>
          <w:rFonts w:ascii="Arial" w:eastAsia="Arial" w:hAnsi="Arial" w:cs="Arial"/>
          <w:sz w:val="24"/>
          <w:szCs w:val="24"/>
          <w:lang w:val="pt-BR"/>
        </w:rPr>
        <w:t xml:space="preserve">Câmara Municipal de Arroio do Padre aprovou, e eu, Presidente, promulgo a seguinte Redação Final do </w:t>
      </w:r>
      <w:r w:rsidRPr="008C4704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Projeto de Lei nº </w:t>
      </w:r>
      <w:r>
        <w:rPr>
          <w:rFonts w:ascii="Arial" w:eastAsia="Arial" w:hAnsi="Arial" w:cs="Arial"/>
          <w:b/>
          <w:bCs/>
          <w:sz w:val="24"/>
          <w:szCs w:val="24"/>
          <w:lang w:val="pt-BR"/>
        </w:rPr>
        <w:t>13</w:t>
      </w:r>
      <w:r w:rsidRPr="008C4704">
        <w:rPr>
          <w:rFonts w:ascii="Arial" w:eastAsia="Arial" w:hAnsi="Arial" w:cs="Arial"/>
          <w:b/>
          <w:bCs/>
          <w:sz w:val="24"/>
          <w:szCs w:val="24"/>
          <w:lang w:val="pt-BR"/>
        </w:rPr>
        <w:t>/2026</w:t>
      </w:r>
      <w:r w:rsidRPr="008C4704">
        <w:rPr>
          <w:rFonts w:ascii="Arial" w:eastAsia="Arial" w:hAnsi="Arial" w:cs="Arial"/>
          <w:sz w:val="24"/>
          <w:szCs w:val="24"/>
          <w:lang w:val="pt-BR"/>
        </w:rPr>
        <w:t xml:space="preserve">, de autoria do </w:t>
      </w:r>
      <w:r w:rsidRPr="008C4704">
        <w:rPr>
          <w:rFonts w:ascii="Arial" w:eastAsia="Arial" w:hAnsi="Arial" w:cs="Arial"/>
          <w:b/>
          <w:bCs/>
          <w:sz w:val="24"/>
          <w:szCs w:val="24"/>
          <w:lang w:val="pt-BR"/>
        </w:rPr>
        <w:t>Executivo.</w:t>
      </w:r>
    </w:p>
    <w:p w14:paraId="2A3C8589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cs="Calibri"/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>1º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presente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Lei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trata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contratação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tempo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determinado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servidor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que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desempenhará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suas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funções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junto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Secretaria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Municipal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Educação, Cultura, Esporte e Turismo.</w:t>
      </w:r>
    </w:p>
    <w:p w14:paraId="6EDB9742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>2º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Fica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autorizado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Município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Arroio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Padre,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Poder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Executivo,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contratar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servidor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pelo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prazo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10 (dez) meses</w:t>
      </w:r>
      <w:r w:rsidRPr="008C4704">
        <w:rPr>
          <w:rFonts w:ascii="Arial" w:hAnsi="Arial" w:cs="Arial"/>
          <w:color w:val="000000"/>
          <w:sz w:val="24"/>
          <w:szCs w:val="24"/>
        </w:rPr>
        <w:t>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prorrogável por mais 01 (um) mês, </w:t>
      </w:r>
      <w:r w:rsidRPr="008C4704">
        <w:rPr>
          <w:rFonts w:ascii="Arial" w:hAnsi="Arial" w:cs="Arial"/>
          <w:color w:val="000000"/>
          <w:sz w:val="24"/>
          <w:szCs w:val="24"/>
        </w:rPr>
        <w:t>para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desempenhar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função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>Assistente Social</w:t>
      </w:r>
      <w:r w:rsidRPr="008C4704">
        <w:rPr>
          <w:rFonts w:ascii="Arial" w:hAnsi="Arial" w:cs="Arial"/>
          <w:color w:val="000000"/>
          <w:sz w:val="24"/>
          <w:szCs w:val="24"/>
        </w:rPr>
        <w:t>, junto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Secretaria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Municipal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Educação, Cultura, Esporte e Turismo,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conforme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quadro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abaixo:</w:t>
      </w:r>
    </w:p>
    <w:p w14:paraId="7946AB8B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cs="Arial"/>
          <w:color w:val="FF0000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8C4704" w:rsidRPr="008C4704" w14:paraId="28C968AD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B58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E94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C23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4AC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Carga Horária Semanal</w:t>
            </w:r>
          </w:p>
        </w:tc>
      </w:tr>
      <w:tr w:rsidR="008C4704" w:rsidRPr="008C4704" w14:paraId="451BF95E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858B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1764" w14:textId="77777777" w:rsidR="008C4704" w:rsidRPr="008C4704" w:rsidRDefault="008C4704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lang w:bidi="ar-SA"/>
              </w:rPr>
              <w:t>Assistente Social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E67" w14:textId="77777777" w:rsidR="008C4704" w:rsidRPr="008C4704" w:rsidRDefault="008C4704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lang w:bidi="ar-SA"/>
              </w:rPr>
              <w:t>R$ 2.942,24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4C4C" w14:textId="77777777" w:rsidR="008C4704" w:rsidRPr="008C4704" w:rsidRDefault="008C4704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8C4704">
              <w:rPr>
                <w:rFonts w:ascii="Arial" w:hAnsi="Arial" w:cs="Arial"/>
                <w:color w:val="000000"/>
                <w:sz w:val="24"/>
                <w:szCs w:val="24"/>
              </w:rPr>
              <w:t>20 horas</w:t>
            </w:r>
          </w:p>
        </w:tc>
      </w:tr>
    </w:tbl>
    <w:p w14:paraId="5D3A6B6E" w14:textId="77777777" w:rsidR="008C4704" w:rsidRPr="008C4704" w:rsidRDefault="008C4704" w:rsidP="008C470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25384476" w14:textId="77777777" w:rsidR="008C4704" w:rsidRPr="008C4704" w:rsidRDefault="008C4704" w:rsidP="008C4704">
      <w:pPr>
        <w:tabs>
          <w:tab w:val="left" w:pos="0"/>
          <w:tab w:val="left" w:pos="5460"/>
        </w:tabs>
        <w:spacing w:after="120" w:line="240" w:lineRule="auto"/>
        <w:jc w:val="both"/>
        <w:rPr>
          <w:rFonts w:cs="Calibri"/>
          <w:color w:val="000000"/>
        </w:rPr>
      </w:pPr>
      <w:r w:rsidRPr="008C4704">
        <w:rPr>
          <w:rFonts w:ascii="Arial" w:hAnsi="Arial" w:cs="Arial"/>
          <w:b/>
          <w:bCs/>
          <w:color w:val="000000"/>
          <w:lang w:eastAsia="en-US"/>
        </w:rPr>
        <w:t xml:space="preserve">§ 1º </w:t>
      </w:r>
      <w:r w:rsidRPr="008C4704">
        <w:rPr>
          <w:rFonts w:ascii="Arial" w:hAnsi="Arial" w:cs="Arial"/>
          <w:color w:val="00000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A7331D" w14:textId="77777777" w:rsidR="008C4704" w:rsidRPr="008C4704" w:rsidRDefault="008C4704" w:rsidP="008C4704">
      <w:pPr>
        <w:tabs>
          <w:tab w:val="left" w:pos="0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bCs/>
          <w:color w:val="000000"/>
          <w:lang w:eastAsia="en-US"/>
        </w:rPr>
        <w:t xml:space="preserve">§ 2º </w:t>
      </w:r>
      <w:r w:rsidRPr="008C4704">
        <w:rPr>
          <w:rFonts w:ascii="Arial" w:hAnsi="Arial" w:cs="Arial"/>
          <w:color w:val="00000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B60CDFA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 xml:space="preserve">3º </w:t>
      </w:r>
      <w:r w:rsidRPr="008C4704">
        <w:rPr>
          <w:rFonts w:ascii="Arial" w:hAnsi="Arial" w:cs="Arial"/>
          <w:color w:val="000000"/>
          <w:sz w:val="24"/>
          <w:szCs w:val="24"/>
        </w:rPr>
        <w:t>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especificações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funcionais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descrição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sintética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atribuições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cargo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desenvolvido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requisitos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para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provimento,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estão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contidos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no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Anexo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I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presente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Lei.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4BCAE622" w14:textId="77777777" w:rsidR="008C4704" w:rsidRPr="008C4704" w:rsidRDefault="008C4704" w:rsidP="008C4704">
      <w:pPr>
        <w:tabs>
          <w:tab w:val="left" w:pos="0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</w:rPr>
        <w:t>Art.</w:t>
      </w:r>
      <w:r w:rsidRPr="008C4704">
        <w:rPr>
          <w:rFonts w:ascii="Arial" w:eastAsia="Arial" w:hAnsi="Arial" w:cs="Arial"/>
          <w:b/>
          <w:color w:val="000000"/>
        </w:rPr>
        <w:t xml:space="preserve"> </w:t>
      </w:r>
      <w:r w:rsidRPr="008C4704">
        <w:rPr>
          <w:rFonts w:ascii="Arial" w:hAnsi="Arial" w:cs="Arial"/>
          <w:b/>
          <w:color w:val="000000"/>
        </w:rPr>
        <w:t>4º</w:t>
      </w:r>
      <w:r w:rsidRPr="008C4704">
        <w:rPr>
          <w:rFonts w:ascii="Arial" w:eastAsia="Arial" w:hAnsi="Arial" w:cs="Arial"/>
          <w:color w:val="000000"/>
        </w:rPr>
        <w:t xml:space="preserve"> A contratação será realizada em caráter administrativo, assegurados ao contratado os direitos e deveres previstos no Regime Jurídico aplicável aos servidores municipais.</w:t>
      </w:r>
    </w:p>
    <w:p w14:paraId="41EB78FF" w14:textId="77777777" w:rsidR="008C4704" w:rsidRPr="008C4704" w:rsidRDefault="008C4704" w:rsidP="008C4704">
      <w:pPr>
        <w:pStyle w:val="Corpodetexto"/>
        <w:jc w:val="both"/>
      </w:pPr>
      <w:r w:rsidRPr="008C4704">
        <w:rPr>
          <w:rStyle w:val="Forte"/>
          <w:rFonts w:ascii="Arial" w:hAnsi="Arial"/>
        </w:rPr>
        <w:t>§ 1º</w:t>
      </w:r>
      <w:r w:rsidRPr="008C4704">
        <w:rPr>
          <w:rFonts w:ascii="Arial" w:hAnsi="Arial"/>
        </w:rPr>
        <w:t xml:space="preserve"> A contratação observará a lista de classificados do processo seletivo simplificado vigente para o respectivo cargo.</w:t>
      </w:r>
    </w:p>
    <w:p w14:paraId="018DB5E4" w14:textId="77777777" w:rsidR="008C4704" w:rsidRPr="008C4704" w:rsidRDefault="008C4704" w:rsidP="008C4704">
      <w:pPr>
        <w:pStyle w:val="Corpodetexto"/>
        <w:jc w:val="both"/>
      </w:pPr>
      <w:r w:rsidRPr="008C4704">
        <w:rPr>
          <w:rStyle w:val="Forte"/>
          <w:rFonts w:ascii="Arial" w:eastAsia="Arial" w:hAnsi="Arial" w:cs="Arial"/>
          <w:color w:val="000000"/>
        </w:rPr>
        <w:t>§ 2º</w:t>
      </w:r>
      <w:r w:rsidRPr="008C4704">
        <w:rPr>
          <w:rFonts w:ascii="Arial" w:eastAsia="Arial" w:hAnsi="Arial" w:cs="Arial"/>
          <w:color w:val="000000"/>
        </w:rPr>
        <w:t xml:space="preserve"> Na inexistência de interessados ou no caso de expiração do prazo de vigência do processo seletivo simplificado, deverá ser instaurado novo processo seletivo.</w:t>
      </w:r>
    </w:p>
    <w:p w14:paraId="62EBC644" w14:textId="198CB1B1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lastRenderedPageBreak/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>5º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Constatada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necessidade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atendimento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à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população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relevante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interesse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público,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poderá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contratado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conformidade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com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presente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Lei,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realizar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serviço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C7AF5C7" w14:textId="31389653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color w:val="000000"/>
          <w:sz w:val="24"/>
          <w:szCs w:val="24"/>
        </w:rPr>
        <w:t>extraordinário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com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devida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autorização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justificativa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Secretaria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qual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está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vinculado.</w:t>
      </w:r>
    </w:p>
    <w:p w14:paraId="4433C389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>6º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recrutamento,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seleção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contratação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servidor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será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responsabilidade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Secretaria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Municipal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Administração,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Planejamento,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Finanças,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Gestão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Tributos,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cabendo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Secretaria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Municipal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Educação, Cultura, Esporte e Turismo 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execução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fiscalização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celebrado.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10E13C82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>7º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servidor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contratado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esta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Lei,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aplicar-se-á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Regime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Geral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Previdência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Social.</w:t>
      </w:r>
    </w:p>
    <w:p w14:paraId="2BDB039F" w14:textId="77777777" w:rsidR="008C4704" w:rsidRPr="008C4704" w:rsidRDefault="008C4704" w:rsidP="008C470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  <w:sz w:val="24"/>
          <w:szCs w:val="24"/>
        </w:rPr>
        <w:t>Art.</w:t>
      </w:r>
      <w:r w:rsidRPr="008C47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b/>
          <w:color w:val="000000"/>
          <w:sz w:val="24"/>
          <w:szCs w:val="24"/>
        </w:rPr>
        <w:t xml:space="preserve">8º </w:t>
      </w:r>
      <w:r w:rsidRPr="008C4704">
        <w:rPr>
          <w:rFonts w:ascii="Arial" w:hAnsi="Arial" w:cs="Arial"/>
          <w:color w:val="000000"/>
          <w:sz w:val="24"/>
          <w:szCs w:val="24"/>
        </w:rPr>
        <w:t>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despesas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decorrentes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desta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Lei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correrão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por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conta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de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dotações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orçamentárias</w:t>
      </w:r>
      <w:r w:rsidRPr="008C47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C4704">
        <w:rPr>
          <w:rFonts w:ascii="Arial" w:hAnsi="Arial" w:cs="Arial"/>
          <w:color w:val="000000"/>
          <w:sz w:val="24"/>
          <w:szCs w:val="24"/>
        </w:rPr>
        <w:t>específicas.</w:t>
      </w:r>
    </w:p>
    <w:p w14:paraId="6A07DE43" w14:textId="26A55EF5" w:rsidR="00EF4E12" w:rsidRPr="008C4704" w:rsidRDefault="008C4704" w:rsidP="00EF4E12">
      <w:pPr>
        <w:tabs>
          <w:tab w:val="left" w:pos="0"/>
        </w:tabs>
        <w:spacing w:after="120" w:line="240" w:lineRule="auto"/>
        <w:ind w:right="-1"/>
        <w:jc w:val="both"/>
        <w:rPr>
          <w:color w:val="000000"/>
        </w:rPr>
      </w:pPr>
      <w:r w:rsidRPr="008C4704">
        <w:rPr>
          <w:rFonts w:ascii="Arial" w:hAnsi="Arial" w:cs="Arial"/>
          <w:b/>
          <w:color w:val="000000"/>
        </w:rPr>
        <w:t>Art.</w:t>
      </w:r>
      <w:r w:rsidRPr="008C4704">
        <w:rPr>
          <w:rFonts w:ascii="Arial" w:eastAsia="Arial" w:hAnsi="Arial" w:cs="Arial"/>
          <w:b/>
          <w:color w:val="000000"/>
        </w:rPr>
        <w:t xml:space="preserve"> </w:t>
      </w:r>
      <w:r w:rsidRPr="008C4704">
        <w:rPr>
          <w:rFonts w:ascii="Arial" w:hAnsi="Arial" w:cs="Arial"/>
          <w:b/>
          <w:color w:val="000000"/>
        </w:rPr>
        <w:t xml:space="preserve">9º </w:t>
      </w:r>
      <w:r w:rsidRPr="008C4704">
        <w:rPr>
          <w:rFonts w:ascii="Arial" w:hAnsi="Arial" w:cs="Arial"/>
          <w:color w:val="000000"/>
        </w:rPr>
        <w:t>Esta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Lei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entra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em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vigor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na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data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de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sua</w:t>
      </w:r>
      <w:r w:rsidRPr="008C4704">
        <w:rPr>
          <w:rFonts w:ascii="Arial" w:eastAsia="Arial" w:hAnsi="Arial" w:cs="Arial"/>
          <w:color w:val="000000"/>
        </w:rPr>
        <w:t xml:space="preserve"> </w:t>
      </w:r>
      <w:r w:rsidRPr="008C4704">
        <w:rPr>
          <w:rFonts w:ascii="Arial" w:hAnsi="Arial" w:cs="Arial"/>
          <w:color w:val="000000"/>
        </w:rPr>
        <w:t>publicação.</w:t>
      </w:r>
    </w:p>
    <w:p w14:paraId="73C410EB" w14:textId="77777777" w:rsidR="00DB1BE4" w:rsidRPr="008C470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D3036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DBE29A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C6E396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FB8683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FB2521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893C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F7233B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219757" w14:textId="77777777" w:rsidR="00C978E1" w:rsidRPr="008C4704" w:rsidRDefault="00C978E1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47BB5160" w14:textId="77777777" w:rsidR="00EF4E12" w:rsidRPr="008C4704" w:rsidRDefault="00EF4E12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22D68A3C" w14:textId="77777777" w:rsidR="008C4704" w:rsidRDefault="008C4704" w:rsidP="008C470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Arial"/>
          <w:color w:val="000000"/>
          <w:kern w:val="0"/>
          <w:lang w:eastAsia="zh-CN" w:bidi="hi-IN"/>
        </w:rPr>
      </w:pPr>
      <w:r>
        <w:rPr>
          <w:color w:val="000000"/>
          <w:sz w:val="24"/>
          <w:szCs w:val="24"/>
        </w:rPr>
        <w:t>ANEXO I - PROJETO DE LEI Nº 13/2026</w:t>
      </w:r>
    </w:p>
    <w:p w14:paraId="1B81E901" w14:textId="77777777" w:rsidR="008C4704" w:rsidRDefault="008C4704" w:rsidP="008C4704">
      <w:pPr>
        <w:pStyle w:val="Corpodetexto"/>
        <w:rPr>
          <w:rFonts w:ascii="Arial" w:hAnsi="Arial" w:cs="Arial"/>
          <w:color w:val="FF0000"/>
        </w:rPr>
      </w:pPr>
    </w:p>
    <w:p w14:paraId="61D49098" w14:textId="77777777" w:rsidR="008C4704" w:rsidRDefault="008C4704" w:rsidP="008C4704">
      <w:pPr>
        <w:pStyle w:val="Ttulo1"/>
        <w:tabs>
          <w:tab w:val="left" w:pos="4253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color w:val="333333"/>
          <w:sz w:val="24"/>
          <w:szCs w:val="24"/>
          <w:shd w:val="clear" w:color="auto" w:fill="FFFFFF"/>
        </w:rPr>
        <w:t>ASSISTENTE SOCIAL</w:t>
      </w:r>
      <w:r>
        <w:rPr>
          <w:color w:val="333333"/>
          <w:sz w:val="24"/>
          <w:szCs w:val="24"/>
        </w:rPr>
        <w:br/>
      </w:r>
    </w:p>
    <w:p w14:paraId="32BC1121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Síntese dos Deveres:</w:t>
      </w:r>
      <w:r>
        <w:rPr>
          <w:rFonts w:ascii="Arial" w:hAnsi="Arial" w:cs="Arial"/>
          <w:color w:val="333333"/>
          <w:shd w:val="clear" w:color="auto" w:fill="FFFFFF"/>
        </w:rPr>
        <w:t xml:space="preserve"> Planejar e supervisionar a execução de programas de assistência social; selecionar candidatos a amparo pelos serviços de assistência.</w:t>
      </w:r>
    </w:p>
    <w:p w14:paraId="73E9E6C4" w14:textId="5527237F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Exemplo de Atribuições:</w:t>
      </w:r>
      <w:r>
        <w:rPr>
          <w:rFonts w:ascii="Arial" w:hAnsi="Arial" w:cs="Arial"/>
          <w:color w:val="333333"/>
          <w:shd w:val="clear" w:color="auto" w:fill="FFFFFF"/>
        </w:rPr>
        <w:t xml:space="preserve">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estudos ou encaminhamento; estudar os antecedentes da família; participar de seminários para estudos e diagnósticos dos casos e orientar os pais, em grupo ou individualmente, sobre o tratamento adequado, orientar nas seleções socioeconômicas para a concessão de bolsas de estudos e outros auxílios do Município; selecionar candidatos a amparo pelos serviços de assistência à velhice, à infância abandonada, a cegos,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fazer levantamentos socioeconômicos com vistas a planejamentos habitacionais nas comunidades; planejar modelos e formulários e supervisionar a organização de fichários e registros dos casos investigados; executar outras tarefas correlatas.</w:t>
      </w:r>
    </w:p>
    <w:p w14:paraId="6F46EDDA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Condições de Trabalho:</w:t>
      </w:r>
    </w:p>
    <w:p w14:paraId="0F1FBFC1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a) </w:t>
      </w:r>
      <w:r>
        <w:rPr>
          <w:rFonts w:ascii="Arial" w:hAnsi="Arial" w:cs="Arial"/>
          <w:color w:val="333333"/>
          <w:shd w:val="clear" w:color="auto" w:fill="FFFFFF"/>
        </w:rPr>
        <w:t>Carga Horária: 20 horas semanais;</w:t>
      </w:r>
    </w:p>
    <w:p w14:paraId="500C16D2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b) </w:t>
      </w:r>
      <w:r>
        <w:rPr>
          <w:rFonts w:ascii="Arial" w:hAnsi="Arial" w:cs="Arial"/>
          <w:color w:val="333333"/>
          <w:shd w:val="clear" w:color="auto" w:fill="FFFFFF"/>
        </w:rPr>
        <w:t>Outras: Serviço externo; contato com o público.</w:t>
      </w:r>
    </w:p>
    <w:p w14:paraId="7AD4499B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Requisitos para preenchimento do cargo:</w:t>
      </w:r>
    </w:p>
    <w:p w14:paraId="3D18BEE9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a) </w:t>
      </w:r>
      <w:r>
        <w:rPr>
          <w:rFonts w:ascii="Arial" w:hAnsi="Arial" w:cs="Arial"/>
          <w:color w:val="333333"/>
          <w:shd w:val="clear" w:color="auto" w:fill="FFFFFF"/>
        </w:rPr>
        <w:t>Instrução: Superior Completo;</w:t>
      </w:r>
    </w:p>
    <w:p w14:paraId="7960D75E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b) </w:t>
      </w:r>
      <w:r>
        <w:rPr>
          <w:rFonts w:ascii="Arial" w:hAnsi="Arial" w:cs="Arial"/>
          <w:color w:val="333333"/>
          <w:shd w:val="clear" w:color="auto" w:fill="FFFFFF"/>
        </w:rPr>
        <w:t>Habilitação: Específica para o exercício legal da profissão;</w:t>
      </w:r>
    </w:p>
    <w:p w14:paraId="1333327A" w14:textId="77777777" w:rsidR="008C4704" w:rsidRDefault="008C4704" w:rsidP="008C470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c) </w:t>
      </w:r>
      <w:r>
        <w:rPr>
          <w:rFonts w:ascii="Arial" w:hAnsi="Arial" w:cs="Arial"/>
          <w:color w:val="333333"/>
          <w:shd w:val="clear" w:color="auto" w:fill="FFFFFF"/>
        </w:rPr>
        <w:t>Idade: Mínima de 18 anos.</w:t>
      </w:r>
    </w:p>
    <w:p w14:paraId="6947C9C9" w14:textId="77777777" w:rsidR="00EF4E12" w:rsidRPr="008C4704" w:rsidRDefault="00EF4E12" w:rsidP="00EF4E1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1507C1" w14:textId="77777777" w:rsidR="00EF4E12" w:rsidRPr="008C4704" w:rsidRDefault="00EF4E12" w:rsidP="00EF4E1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C2AB3C4" w14:textId="77777777" w:rsidR="00EF4E12" w:rsidRPr="00EF4E12" w:rsidRDefault="00EF4E12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F4E12" w:rsidRPr="00EF4E12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8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7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639377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154</cp:revision>
  <cp:lastPrinted>2025-10-14T11:54:00Z</cp:lastPrinted>
  <dcterms:created xsi:type="dcterms:W3CDTF">2024-04-30T11:49:00Z</dcterms:created>
  <dcterms:modified xsi:type="dcterms:W3CDTF">2026-01-21T13:21:00Z</dcterms:modified>
</cp:coreProperties>
</file>