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82276">
      <w:pPr>
        <w:pStyle w:val="Ttulo1"/>
        <w:numPr>
          <w:ilvl w:val="0"/>
          <w:numId w:val="0"/>
        </w:numPr>
      </w:pPr>
    </w:p>
    <w:p w14:paraId="107D06E1" w14:textId="3E61F6B6" w:rsidR="00112658" w:rsidRDefault="0049183D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45EF65C7" w14:textId="77777777" w:rsidR="002F1AF7" w:rsidRPr="002F1AF7" w:rsidRDefault="002F1AF7" w:rsidP="002F1AF7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</w:p>
    <w:p w14:paraId="685F5042" w14:textId="77777777" w:rsidR="00D97292" w:rsidRDefault="00D97292" w:rsidP="00D97292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PROJETO DE LEI Nº 06, DE 13 DE JANEIRO DE 2026</w:t>
      </w:r>
    </w:p>
    <w:p w14:paraId="2B96DF20" w14:textId="77777777" w:rsidR="00D97292" w:rsidRDefault="00D97292" w:rsidP="00D97292">
      <w:pPr>
        <w:pStyle w:val="Padro"/>
        <w:tabs>
          <w:tab w:val="clear" w:pos="708"/>
          <w:tab w:val="left" w:pos="4394"/>
          <w:tab w:val="left" w:pos="7517"/>
          <w:tab w:val="right" w:pos="13432"/>
        </w:tabs>
        <w:spacing w:after="0" w:line="240" w:lineRule="auto"/>
        <w:ind w:left="3686"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Estabelece o percentual para a revisão geral dos vencimentos dos servidores públicos do Poder Executivo e do Poder Legislativo do Município de Arroio do Padre.</w:t>
      </w:r>
    </w:p>
    <w:p w14:paraId="55FA9EB9" w14:textId="77777777" w:rsidR="00D97292" w:rsidRDefault="00D97292" w:rsidP="00D97292">
      <w:pPr>
        <w:pStyle w:val="Padro"/>
        <w:tabs>
          <w:tab w:val="clear" w:pos="708"/>
          <w:tab w:val="left" w:pos="4394"/>
          <w:tab w:val="left" w:pos="7517"/>
          <w:tab w:val="right" w:pos="13432"/>
        </w:tabs>
        <w:spacing w:after="0" w:line="240" w:lineRule="auto"/>
        <w:ind w:left="3686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632A89D7" w14:textId="14F29B10" w:rsidR="00D97292" w:rsidRDefault="00D97292" w:rsidP="00D97292">
      <w:pPr>
        <w:pStyle w:val="Padro"/>
        <w:tabs>
          <w:tab w:val="clear" w:pos="708"/>
          <w:tab w:val="left" w:pos="4394"/>
          <w:tab w:val="left" w:pos="7517"/>
          <w:tab w:val="right" w:pos="13432"/>
        </w:tabs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D97292">
        <w:rPr>
          <w:rFonts w:ascii="Arial" w:hAnsi="Arial" w:cs="Arial"/>
          <w:color w:val="000000"/>
          <w:sz w:val="24"/>
          <w:szCs w:val="24"/>
        </w:rPr>
        <w:t xml:space="preserve">Câmara Municipal de Arroio do Padre aprovou, e eu, Presidente, promulgo a seguinte Redação Final do </w:t>
      </w:r>
      <w:r w:rsidRPr="00D97292">
        <w:rPr>
          <w:rFonts w:ascii="Arial" w:hAnsi="Arial" w:cs="Arial"/>
          <w:b/>
          <w:bCs/>
          <w:color w:val="000000"/>
          <w:sz w:val="24"/>
          <w:szCs w:val="24"/>
        </w:rPr>
        <w:t>Projeto de Lei nº 0</w:t>
      </w:r>
      <w:r w:rsidRPr="00D97292">
        <w:rPr>
          <w:rFonts w:ascii="Arial" w:hAnsi="Arial" w:cs="Arial"/>
          <w:b/>
          <w:bCs/>
          <w:color w:val="000000"/>
          <w:sz w:val="24"/>
          <w:szCs w:val="24"/>
        </w:rPr>
        <w:t>6</w:t>
      </w:r>
      <w:r w:rsidRPr="00D97292">
        <w:rPr>
          <w:rFonts w:ascii="Arial" w:hAnsi="Arial" w:cs="Arial"/>
          <w:b/>
          <w:bCs/>
          <w:color w:val="000000"/>
          <w:sz w:val="24"/>
          <w:szCs w:val="24"/>
        </w:rPr>
        <w:t>/2026</w:t>
      </w:r>
      <w:r w:rsidRPr="00D97292">
        <w:rPr>
          <w:rFonts w:ascii="Arial" w:hAnsi="Arial" w:cs="Arial"/>
          <w:color w:val="000000"/>
          <w:sz w:val="24"/>
          <w:szCs w:val="24"/>
        </w:rPr>
        <w:t xml:space="preserve">, de autoria do </w:t>
      </w:r>
      <w:r w:rsidRPr="00D97292">
        <w:rPr>
          <w:rFonts w:ascii="Arial" w:hAnsi="Arial" w:cs="Arial"/>
          <w:b/>
          <w:bCs/>
          <w:color w:val="000000"/>
          <w:sz w:val="24"/>
          <w:szCs w:val="24"/>
        </w:rPr>
        <w:t>Executivo.</w:t>
      </w:r>
    </w:p>
    <w:p w14:paraId="25B212D0" w14:textId="77777777" w:rsidR="00D97292" w:rsidRDefault="00D97292" w:rsidP="00D97292">
      <w:pPr>
        <w:pStyle w:val="Padro"/>
        <w:tabs>
          <w:tab w:val="clear" w:pos="708"/>
          <w:tab w:val="left" w:pos="4394"/>
          <w:tab w:val="left" w:pos="7517"/>
          <w:tab w:val="right" w:pos="13432"/>
        </w:tabs>
        <w:spacing w:after="0" w:line="240" w:lineRule="auto"/>
        <w:ind w:left="3686"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14:paraId="0AA7FFB8" w14:textId="77777777" w:rsidR="00D97292" w:rsidRDefault="00D97292" w:rsidP="00D97292">
      <w:pPr>
        <w:pStyle w:val="Standard"/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color w:val="000000"/>
        </w:rPr>
        <w:t>Art. 1º</w:t>
      </w:r>
      <w:r>
        <w:rPr>
          <w:rFonts w:ascii="Arial" w:hAnsi="Arial" w:cs="Arial"/>
          <w:color w:val="000000"/>
        </w:rPr>
        <w:t xml:space="preserve"> A revisão dos vencimentos dos servidores públicos municipais de Arroio do Padre, pertencentes ao Poder Executivo e ao Poder Legislativo, de conformidade com o inciso X, do art. 37 da Constituição Federal, será de acordo com os termos da Lei Municipal nº 169, de 30 de maio de 2003 e alterações posteriores, vigentes.</w:t>
      </w:r>
    </w:p>
    <w:p w14:paraId="6A09E785" w14:textId="77777777" w:rsidR="00D97292" w:rsidRDefault="00D97292" w:rsidP="00D97292">
      <w:pPr>
        <w:pStyle w:val="Standard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Art. 2º </w:t>
      </w:r>
      <w:r>
        <w:rPr>
          <w:rFonts w:ascii="Arial" w:hAnsi="Arial" w:cs="Arial"/>
        </w:rPr>
        <w:t xml:space="preserve">O percentual da revisão geral a ser concedido ao vencimento dos servidores públicos municipais pertencentes, ao Poder Executivo e ao Poder Legislativo será de </w:t>
      </w:r>
      <w:r>
        <w:rPr>
          <w:rFonts w:ascii="Arial" w:hAnsi="Arial" w:cs="Arial"/>
          <w:shd w:val="clear" w:color="auto" w:fill="FFFFFF"/>
        </w:rPr>
        <w:t xml:space="preserve">4,26% </w:t>
      </w:r>
      <w:r>
        <w:rPr>
          <w:rFonts w:ascii="Arial" w:hAnsi="Arial" w:cs="Arial"/>
        </w:rPr>
        <w:t>(quatro vírgula vinte e seis por cento), aplicáveis a partir de 1º de janeiro de 2026, relativo ao período aquisitivo de 1º de janeiro de 2025 a 31 de dezembro de 2025.</w:t>
      </w:r>
    </w:p>
    <w:p w14:paraId="1903C391" w14:textId="77777777" w:rsidR="00D97292" w:rsidRDefault="00D97292" w:rsidP="00D9729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§1º</w:t>
      </w:r>
      <w:r>
        <w:rPr>
          <w:rFonts w:ascii="Arial" w:hAnsi="Arial" w:cs="Arial"/>
        </w:rPr>
        <w:t xml:space="preserve"> Será concedido ainda aos servidores públicos municipais um aumento real de 2,53% (dois vírgula cinquenta e três por cento) sobre o valor básico atual dos vencimentos, totalizando ao seu fim 6,79% (seis virgula setenta por cento).</w:t>
      </w:r>
    </w:p>
    <w:p w14:paraId="40725AE2" w14:textId="77777777" w:rsidR="00D97292" w:rsidRDefault="00D97292" w:rsidP="00D97292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§2º</w:t>
      </w:r>
      <w:r>
        <w:rPr>
          <w:rFonts w:ascii="Arial" w:hAnsi="Arial" w:cs="Arial"/>
        </w:rPr>
        <w:t xml:space="preserve"> O percentual fixado no caput é estendido aos agentes políticos do município, Vereadores, Prefeito, Vice-Prefeito e Secretários Municipais, nas demais condições estabelecidas por esta lei.</w:t>
      </w:r>
    </w:p>
    <w:p w14:paraId="7E155555" w14:textId="77777777" w:rsidR="00D97292" w:rsidRDefault="00D97292" w:rsidP="00D97292">
      <w:pPr>
        <w:pStyle w:val="Standard"/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</w:rPr>
        <w:t xml:space="preserve">Art. 3º </w:t>
      </w:r>
      <w:r>
        <w:rPr>
          <w:rFonts w:ascii="Arial" w:hAnsi="Arial" w:cs="Arial"/>
        </w:rPr>
        <w:t xml:space="preserve">É estendido o percentual indicado no art. 2º desta Lei, aos valores pagos </w:t>
      </w:r>
      <w:r>
        <w:rPr>
          <w:rFonts w:ascii="Arial" w:hAnsi="Arial" w:cs="Arial"/>
          <w:color w:val="000000"/>
        </w:rPr>
        <w:t>a ocupantes de Cargos em Comissão e a título de Função de Confiança, aos servidores que as desempenham no Poder Executivo e no Poder Legislativo Municipal.</w:t>
      </w:r>
    </w:p>
    <w:p w14:paraId="137797CA" w14:textId="77777777" w:rsidR="00D97292" w:rsidRDefault="00D97292" w:rsidP="00D97292">
      <w:pPr>
        <w:pStyle w:val="Standard"/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color w:val="000000"/>
        </w:rPr>
        <w:t>Art. 4º</w:t>
      </w:r>
      <w:r>
        <w:rPr>
          <w:rFonts w:ascii="Arial" w:hAnsi="Arial" w:cs="Arial"/>
          <w:color w:val="000000"/>
        </w:rPr>
        <w:t xml:space="preserve"> Será aplicado o percentual de que dispõe esta Lei aos valores pagos pelo município em forma de gratificação aos servidores que realizam tarefas específicas e conforme estabelecido nas Leis de sua concessão.</w:t>
      </w:r>
    </w:p>
    <w:p w14:paraId="6E06E83D" w14:textId="77777777" w:rsidR="00D97292" w:rsidRDefault="00D97292" w:rsidP="00D97292">
      <w:pPr>
        <w:pStyle w:val="Standard"/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5º </w:t>
      </w:r>
      <w:r>
        <w:rPr>
          <w:rFonts w:ascii="Arial" w:hAnsi="Arial" w:cs="Arial"/>
          <w:color w:val="000000"/>
        </w:rPr>
        <w:t>Aos vencimentos dos membros do Conselho Tutelar, aplica-se o mesmo percentual, fixado na presente Lei.</w:t>
      </w:r>
    </w:p>
    <w:p w14:paraId="1A084D6B" w14:textId="77777777" w:rsidR="00D97292" w:rsidRDefault="00D97292" w:rsidP="00D97292">
      <w:pPr>
        <w:pStyle w:val="Standard"/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color w:val="000000"/>
        </w:rPr>
        <w:t>Art. 6º</w:t>
      </w:r>
      <w:r>
        <w:rPr>
          <w:rFonts w:ascii="Arial" w:hAnsi="Arial" w:cs="Arial"/>
          <w:color w:val="000000"/>
        </w:rPr>
        <w:t xml:space="preserve"> Aplica-se o percentual de revisão estabelecido no art. 2º desta Lei a todo e qualquer valor recebido a título de gratificação ou retribuição pecuniária, pelos membros do magistério público municipal, </w:t>
      </w:r>
      <w:proofErr w:type="gramStart"/>
      <w:r>
        <w:rPr>
          <w:rFonts w:ascii="Arial" w:hAnsi="Arial" w:cs="Arial"/>
          <w:color w:val="000000"/>
        </w:rPr>
        <w:t>à</w:t>
      </w:r>
      <w:proofErr w:type="gramEnd"/>
      <w:r>
        <w:rPr>
          <w:rFonts w:ascii="Arial" w:hAnsi="Arial" w:cs="Arial"/>
          <w:color w:val="000000"/>
        </w:rPr>
        <w:t xml:space="preserve"> aqueles em execução, assim como aqueles estabelecidos na Lei Municipal nº 2.362 de 17 de março de 2022.</w:t>
      </w:r>
    </w:p>
    <w:p w14:paraId="4B8ED305" w14:textId="77777777" w:rsidR="00D97292" w:rsidRDefault="00D97292" w:rsidP="00D97292">
      <w:pPr>
        <w:pStyle w:val="Standard"/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color w:val="000000"/>
        </w:rPr>
        <w:t>Art. 7º</w:t>
      </w:r>
      <w:r>
        <w:rPr>
          <w:rFonts w:ascii="Arial" w:hAnsi="Arial" w:cs="Arial"/>
          <w:color w:val="000000"/>
        </w:rPr>
        <w:t xml:space="preserve"> Será acrescido aos valores pagos a título de gratificação aos Agentes Comunitários de Saúde o percentual de revisão previsto no art. 2º da presente, </w:t>
      </w:r>
      <w:proofErr w:type="gramStart"/>
      <w:r>
        <w:rPr>
          <w:rFonts w:ascii="Arial" w:hAnsi="Arial" w:cs="Arial"/>
          <w:color w:val="000000"/>
        </w:rPr>
        <w:t>à</w:t>
      </w:r>
      <w:proofErr w:type="gramEnd"/>
      <w:r>
        <w:rPr>
          <w:rFonts w:ascii="Arial" w:hAnsi="Arial" w:cs="Arial"/>
          <w:color w:val="000000"/>
        </w:rPr>
        <w:t xml:space="preserve"> aqueles em execução e aos fixados na Lei Municipal nº 2.408 de 08 de junho de 2022.</w:t>
      </w:r>
    </w:p>
    <w:p w14:paraId="53536F49" w14:textId="1767BF0A" w:rsidR="00D97292" w:rsidRPr="00D97292" w:rsidRDefault="00D97292" w:rsidP="00D97292">
      <w:pPr>
        <w:pStyle w:val="Standard"/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 xml:space="preserve">Art. 8º </w:t>
      </w:r>
      <w:r>
        <w:rPr>
          <w:rFonts w:ascii="Arial" w:hAnsi="Arial" w:cs="Arial"/>
          <w:bCs/>
          <w:color w:val="000000"/>
        </w:rPr>
        <w:t>Será aplicado o percentual previsto nesta Lei, e nas mesmas condições aos vencimentos dos servidores contratados, mediante termo aditivo a cada contrato firmado vigente.</w:t>
      </w:r>
    </w:p>
    <w:p w14:paraId="40AE0A3E" w14:textId="77777777" w:rsidR="00D97292" w:rsidRDefault="00D97292" w:rsidP="00D97292">
      <w:pPr>
        <w:pStyle w:val="Standard"/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9º </w:t>
      </w:r>
      <w:r>
        <w:rPr>
          <w:rFonts w:ascii="Arial" w:hAnsi="Arial" w:cs="Arial"/>
          <w:color w:val="000000"/>
        </w:rPr>
        <w:t>Fica atualizado o valor padrão de referência fixado no art. 29 da Lei Municipal nº 961, de 30 de outubro de 2009 que passa a ser de R$</w:t>
      </w:r>
      <w:r>
        <w:rPr>
          <w:rFonts w:ascii="Arial" w:hAnsi="Arial"/>
          <w:color w:val="000000"/>
        </w:rPr>
        <w:t xml:space="preserve"> 1.044,18</w:t>
      </w:r>
      <w:r>
        <w:rPr>
          <w:rFonts w:ascii="Arial" w:hAnsi="Arial" w:cs="Arial"/>
          <w:color w:val="000000"/>
        </w:rPr>
        <w:t xml:space="preserve"> (mil e quarenta e quatro reais e dezoito centavos).</w:t>
      </w:r>
    </w:p>
    <w:p w14:paraId="6FCBC16A" w14:textId="77777777" w:rsidR="00D97292" w:rsidRDefault="00D97292" w:rsidP="00D97292">
      <w:pPr>
        <w:pStyle w:val="Standard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10. </w:t>
      </w:r>
      <w:r>
        <w:rPr>
          <w:rFonts w:ascii="Arial" w:hAnsi="Arial" w:cs="Arial"/>
          <w:color w:val="000000"/>
        </w:rPr>
        <w:t>As despesas decorrentes desta Lei correrão por dotações orçamentárias próprias constantes no orçamento municipal vigente.</w:t>
      </w:r>
    </w:p>
    <w:p w14:paraId="76C80374" w14:textId="77777777" w:rsidR="00D97292" w:rsidRDefault="00D97292" w:rsidP="00D97292">
      <w:pPr>
        <w:pStyle w:val="Standard"/>
        <w:spacing w:after="120"/>
        <w:jc w:val="both"/>
        <w:rPr>
          <w:rFonts w:ascii="Arial" w:hAnsi="Arial" w:cs="Arial"/>
          <w:color w:val="00000A"/>
          <w:lang w:eastAsia="en-US"/>
        </w:rPr>
      </w:pPr>
      <w:r>
        <w:rPr>
          <w:rFonts w:ascii="Arial" w:hAnsi="Arial" w:cs="Arial"/>
          <w:b/>
          <w:color w:val="000000"/>
        </w:rPr>
        <w:t xml:space="preserve">Art. 11. </w:t>
      </w:r>
      <w:r>
        <w:rPr>
          <w:rFonts w:ascii="Arial" w:hAnsi="Arial" w:cs="Arial"/>
          <w:color w:val="00000A"/>
          <w:lang w:eastAsia="en-US"/>
        </w:rPr>
        <w:t>Os anexos II e III da Lei Municipal nº 961, de 30 de outubro de 2009, passarão a vigorar com os valores atualizados conforme anexos I e II desta Lei.</w:t>
      </w:r>
    </w:p>
    <w:p w14:paraId="72397465" w14:textId="77777777" w:rsidR="00D97292" w:rsidRDefault="00D97292" w:rsidP="00D97292">
      <w:pPr>
        <w:pStyle w:val="Standard"/>
        <w:spacing w:after="12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Art. 12. </w:t>
      </w:r>
      <w:r>
        <w:rPr>
          <w:rFonts w:ascii="Arial" w:hAnsi="Arial" w:cs="Arial"/>
          <w:color w:val="00000A"/>
          <w:lang w:eastAsia="en-US"/>
        </w:rPr>
        <w:t>O anexo II da Lei Municipal nº 962, de 04 de novembro de 2009, passará a vigorar com os valores atualizados conforme anexo III desta Lei.</w:t>
      </w:r>
    </w:p>
    <w:p w14:paraId="21333F41" w14:textId="77777777" w:rsidR="00D97292" w:rsidRDefault="00D97292" w:rsidP="00D97292">
      <w:pPr>
        <w:pStyle w:val="Standard"/>
        <w:tabs>
          <w:tab w:val="left" w:pos="708"/>
          <w:tab w:val="left" w:pos="3831"/>
          <w:tab w:val="right" w:pos="9746"/>
        </w:tabs>
        <w:spacing w:after="120"/>
        <w:jc w:val="both"/>
        <w:rPr>
          <w:rFonts w:ascii="Arial" w:hAnsi="Arial"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Art. 13. </w:t>
      </w:r>
      <w:r>
        <w:rPr>
          <w:rFonts w:ascii="Arial" w:hAnsi="Arial" w:cs="Arial"/>
          <w:bCs/>
          <w:color w:val="000000"/>
        </w:rPr>
        <w:t>Esta Lei entra em vigor na data de sua publicação, surtindo seus efeitos a contar de 1º de janeiro de 2026.</w:t>
      </w:r>
    </w:p>
    <w:p w14:paraId="73C410EB" w14:textId="77777777" w:rsidR="00DB1BE4" w:rsidRPr="00DB1BE4" w:rsidRDefault="00DB1BE4" w:rsidP="00DB1BE4">
      <w:pPr>
        <w:pStyle w:val="Standard"/>
        <w:ind w:right="283"/>
        <w:jc w:val="both"/>
        <w:rPr>
          <w:rFonts w:ascii="Arial" w:hAnsi="Arial" w:cs="Arial"/>
        </w:rPr>
      </w:pPr>
    </w:p>
    <w:p w14:paraId="42FBC170" w14:textId="2E599FC7" w:rsidR="0049183D" w:rsidRPr="00D85ECF" w:rsidRDefault="0049183D" w:rsidP="00502C03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D85ECF">
        <w:rPr>
          <w:rFonts w:ascii="Arial" w:eastAsia="Arial" w:hAnsi="Arial" w:cs="Arial"/>
        </w:rPr>
        <w:t>Sala de Sessões,</w:t>
      </w:r>
      <w:r w:rsidR="00B77A87">
        <w:rPr>
          <w:rFonts w:ascii="Arial" w:eastAsia="Arial" w:hAnsi="Arial" w:cs="Arial"/>
        </w:rPr>
        <w:t xml:space="preserve"> </w:t>
      </w:r>
      <w:r w:rsidR="00FA1D0E">
        <w:rPr>
          <w:rFonts w:ascii="Arial" w:eastAsia="Arial" w:hAnsi="Arial" w:cs="Arial"/>
        </w:rPr>
        <w:t>21</w:t>
      </w:r>
      <w:r w:rsidRPr="00D85ECF">
        <w:rPr>
          <w:rFonts w:ascii="Arial" w:eastAsia="Arial" w:hAnsi="Arial" w:cs="Arial"/>
        </w:rPr>
        <w:t xml:space="preserve"> de </w:t>
      </w:r>
      <w:r w:rsidR="00FA1D0E">
        <w:rPr>
          <w:rFonts w:ascii="Arial" w:eastAsia="Arial" w:hAnsi="Arial" w:cs="Arial"/>
        </w:rPr>
        <w:t>janeiro</w:t>
      </w:r>
      <w:r w:rsidRPr="00D85ECF">
        <w:rPr>
          <w:rFonts w:ascii="Arial" w:eastAsia="Arial" w:hAnsi="Arial" w:cs="Arial"/>
        </w:rPr>
        <w:t xml:space="preserve"> de 202</w:t>
      </w:r>
      <w:r w:rsidR="00FA1D0E">
        <w:rPr>
          <w:rFonts w:ascii="Arial" w:eastAsia="Arial" w:hAnsi="Arial" w:cs="Arial"/>
        </w:rPr>
        <w:t>6</w:t>
      </w:r>
      <w:r w:rsidRPr="00D85ECF">
        <w:rPr>
          <w:rFonts w:ascii="Arial" w:eastAsia="Arial" w:hAnsi="Arial" w:cs="Arial"/>
        </w:rPr>
        <w:t>.</w:t>
      </w:r>
    </w:p>
    <w:p w14:paraId="1C1E586C" w14:textId="49EBAC23" w:rsidR="00B635E4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D85ECF">
        <w:rPr>
          <w:rFonts w:ascii="Arial" w:hAnsi="Arial" w:cs="Arial"/>
        </w:rPr>
        <w:t>Autógrafo</w:t>
      </w:r>
    </w:p>
    <w:p w14:paraId="6F2FF753" w14:textId="77777777" w:rsidR="00EA42D9" w:rsidRDefault="00EA42D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54D3E3A" w14:textId="77777777" w:rsidR="00EA42D9" w:rsidRPr="00D85ECF" w:rsidRDefault="00EA42D9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6EFB83DE" w14:textId="4FAB644A" w:rsidR="00DB1BE4" w:rsidRPr="00DB1BE4" w:rsidRDefault="0049183D" w:rsidP="00FA1D0E">
      <w:pPr>
        <w:pStyle w:val="Corpodetexto"/>
        <w:spacing w:after="0" w:line="276" w:lineRule="auto"/>
        <w:jc w:val="center"/>
        <w:rPr>
          <w:rFonts w:ascii="Arial" w:hAnsi="Arial" w:cs="Arial"/>
          <w:i/>
        </w:rPr>
      </w:pPr>
      <w:r w:rsidRPr="00D85ECF">
        <w:rPr>
          <w:rFonts w:ascii="Arial" w:hAnsi="Arial" w:cs="Arial"/>
          <w:i/>
        </w:rPr>
        <w:t>____________________________</w:t>
      </w:r>
    </w:p>
    <w:p w14:paraId="1F9057CB" w14:textId="77777777" w:rsidR="00FA1D0E" w:rsidRPr="00FA1D0E" w:rsidRDefault="00FA1D0E" w:rsidP="00FA1D0E">
      <w:pPr>
        <w:tabs>
          <w:tab w:val="left" w:pos="0"/>
        </w:tabs>
        <w:spacing w:after="0"/>
        <w:ind w:right="-1"/>
        <w:jc w:val="center"/>
        <w:rPr>
          <w:rFonts w:ascii="Arial" w:hAnsi="Arial" w:cs="Arial"/>
          <w:b/>
          <w:bCs/>
        </w:rPr>
      </w:pPr>
      <w:r w:rsidRPr="00FA1D0E">
        <w:rPr>
          <w:rFonts w:ascii="Arial" w:hAnsi="Arial" w:cs="Arial"/>
          <w:b/>
          <w:bCs/>
        </w:rPr>
        <w:t xml:space="preserve">Ingride Neuschrank Bonow </w:t>
      </w:r>
    </w:p>
    <w:p w14:paraId="3AA3464F" w14:textId="77777777" w:rsidR="0049183D" w:rsidRPr="00D85ECF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58A32272" w14:textId="7AFEA351" w:rsidR="009975E0" w:rsidRDefault="0049183D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D85ECF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D85ECF">
        <w:rPr>
          <w:rFonts w:ascii="Arial" w:eastAsia="Arial" w:hAnsi="Arial" w:cs="Arial"/>
          <w:shd w:val="clear" w:color="auto" w:fill="FFFFFF"/>
        </w:rPr>
        <w:t>RS</w:t>
      </w:r>
    </w:p>
    <w:p w14:paraId="086DF1DE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69A5C5D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C434E35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1568E9DE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92398D8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1B7A20D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094BA61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6E4B20BC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81501D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5F651EDB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5A1F98F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3169AFC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BB1C608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CA32B2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01568138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392C1335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23AF8564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p w14:paraId="745BB132" w14:textId="77777777" w:rsidR="00D97292" w:rsidRDefault="00D97292" w:rsidP="00D97292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hd w:val="clear" w:color="auto" w:fill="FFFFFF"/>
        </w:rPr>
        <w:t>ANEXO I – PROJETO DE LEI Nº 06/2026</w:t>
      </w:r>
    </w:p>
    <w:p w14:paraId="7CA9D002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99DDEE1" w14:textId="77777777" w:rsidR="00D97292" w:rsidRDefault="00D97292" w:rsidP="00D97292">
      <w:pPr>
        <w:pStyle w:val="Padro"/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Estabelece novo Anexo II, da Lei Municipal nº 961, de 30 de outubro de 2009.</w:t>
      </w:r>
    </w:p>
    <w:p w14:paraId="587C24D8" w14:textId="77777777" w:rsidR="00D97292" w:rsidRDefault="00D97292" w:rsidP="00D97292">
      <w:pPr>
        <w:pStyle w:val="Padro"/>
        <w:spacing w:after="0"/>
        <w:jc w:val="center"/>
        <w:rPr>
          <w:rFonts w:ascii="Arial" w:hAnsi="Arial" w:cs="Arial"/>
        </w:rPr>
      </w:pPr>
    </w:p>
    <w:p w14:paraId="2D9E5AC5" w14:textId="77777777" w:rsidR="00D97292" w:rsidRDefault="00D97292" w:rsidP="00D97292">
      <w:pPr>
        <w:pStyle w:val="Padro"/>
        <w:jc w:val="center"/>
        <w:rPr>
          <w:b/>
          <w:bCs/>
        </w:rPr>
      </w:pPr>
      <w:r>
        <w:rPr>
          <w:rFonts w:ascii="Arial" w:hAnsi="Arial" w:cs="Arial"/>
          <w:b/>
          <w:bCs/>
        </w:rPr>
        <w:t>LEI MUNICIPAL Nº 961, 30 DE OUTUBRO DE 2009</w:t>
      </w:r>
    </w:p>
    <w:p w14:paraId="2F0D0B6A" w14:textId="77777777" w:rsidR="00D97292" w:rsidRDefault="00D97292" w:rsidP="00D97292">
      <w:pPr>
        <w:pStyle w:val="Padro"/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ANEXO II</w:t>
      </w:r>
    </w:p>
    <w:tbl>
      <w:tblPr>
        <w:tblW w:w="8243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4"/>
        <w:gridCol w:w="2739"/>
      </w:tblGrid>
      <w:tr w:rsidR="00D97292" w14:paraId="27E6C269" w14:textId="77777777" w:rsidTr="00AD37DE">
        <w:trPr>
          <w:trHeight w:val="555"/>
          <w:jc w:val="center"/>
        </w:trPr>
        <w:tc>
          <w:tcPr>
            <w:tcW w:w="5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B9ECD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DENOMINAÇÃO CATEGORIA FUNCIONAL</w:t>
            </w:r>
          </w:p>
        </w:tc>
        <w:tc>
          <w:tcPr>
            <w:tcW w:w="27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7E846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</w:rPr>
            </w:pPr>
            <w:r>
              <w:rPr>
                <w:rFonts w:ascii="Arial" w:hAnsi="Arial" w:cs="Arial"/>
                <w:b/>
                <w:bCs/>
              </w:rPr>
              <w:t>VALOR PADRÃO - R$</w:t>
            </w:r>
          </w:p>
        </w:tc>
      </w:tr>
      <w:tr w:rsidR="00D97292" w14:paraId="56CA2F0B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D0F15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Procurador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F889C6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R$ 8.046,16</w:t>
            </w:r>
          </w:p>
        </w:tc>
      </w:tr>
      <w:tr w:rsidR="00D97292" w14:paraId="2A9DAE6D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BA917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Assistente Social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12A702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R$ 5.884,50</w:t>
            </w:r>
          </w:p>
        </w:tc>
      </w:tr>
      <w:tr w:rsidR="00D97292" w14:paraId="72AFAC55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55FF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Dentista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A525FF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R$ 4.443,43</w:t>
            </w:r>
          </w:p>
        </w:tc>
      </w:tr>
      <w:tr w:rsidR="00D97292" w14:paraId="6D1C90B9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32D17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Enfermeiro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95C111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R$ 5.884,50</w:t>
            </w:r>
          </w:p>
        </w:tc>
      </w:tr>
      <w:tr w:rsidR="00D97292" w14:paraId="45F31FBB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0A74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Engenheiro Civil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431115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R$ 4.427,71</w:t>
            </w:r>
          </w:p>
        </w:tc>
      </w:tr>
      <w:tr w:rsidR="00D97292" w14:paraId="44E59779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51F41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Médico 20hs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5CBDAF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R$ 9.322,99</w:t>
            </w:r>
          </w:p>
        </w:tc>
      </w:tr>
      <w:tr w:rsidR="00D97292" w14:paraId="134445B6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0DFF0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Médico Veterinário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CBD201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R$ 2.970,94</w:t>
            </w:r>
          </w:p>
        </w:tc>
      </w:tr>
      <w:tr w:rsidR="00D97292" w14:paraId="63748273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30653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Nutricionista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866243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R$ 5.884,50</w:t>
            </w:r>
          </w:p>
        </w:tc>
      </w:tr>
      <w:tr w:rsidR="00D97292" w14:paraId="2DEF7E0F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D5504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Engenheiro Agrônomo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7328C3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R$ 2.970,94</w:t>
            </w:r>
          </w:p>
        </w:tc>
      </w:tr>
      <w:tr w:rsidR="00D97292" w14:paraId="263D838B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3C849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Psicólogo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E77343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R$ 4.427,71</w:t>
            </w:r>
          </w:p>
        </w:tc>
      </w:tr>
      <w:tr w:rsidR="00D97292" w14:paraId="3155C83D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C39CC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Farmacêutico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17219D5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R$ 4.443,41</w:t>
            </w:r>
          </w:p>
        </w:tc>
      </w:tr>
      <w:tr w:rsidR="00D97292" w14:paraId="43F30E08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F870E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Fisioterapeuta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1CF515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R$ 4.443,41</w:t>
            </w:r>
          </w:p>
        </w:tc>
      </w:tr>
      <w:tr w:rsidR="00D97292" w14:paraId="5A26B2A5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E15DB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Dentista – ESF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49614E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R$ 8.766,71</w:t>
            </w:r>
          </w:p>
        </w:tc>
      </w:tr>
      <w:tr w:rsidR="00D97292" w14:paraId="22F36FEC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03E75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Médico – ESF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88D22A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R$ 16.065,47</w:t>
            </w:r>
          </w:p>
        </w:tc>
      </w:tr>
      <w:tr w:rsidR="00D97292" w14:paraId="159C6152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98254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Agente Administrativo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DA9C94D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 w:rsidR="00D97292" w14:paraId="4DBE7363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522B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Agente de Tributos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B30B1E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 w:rsidR="00D97292" w14:paraId="7D37351C" w14:textId="77777777" w:rsidTr="00AD37DE">
        <w:trPr>
          <w:trHeight w:val="338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D6F9D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Agente Comunitário de Saúde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18F9AED" w14:textId="77777777" w:rsidR="00D97292" w:rsidRDefault="00D97292" w:rsidP="00AD37DE">
            <w:pPr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R$ 3.242,14</w:t>
            </w:r>
          </w:p>
        </w:tc>
      </w:tr>
      <w:tr w:rsidR="00D97292" w14:paraId="0687CEC9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D6A29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Auxiliar Administrativo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DE76FF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R$ 1.772,71</w:t>
            </w:r>
          </w:p>
        </w:tc>
      </w:tr>
      <w:tr w:rsidR="00D97292" w14:paraId="7C99AE36" w14:textId="77777777" w:rsidTr="00D97292">
        <w:trPr>
          <w:trHeight w:val="284"/>
          <w:jc w:val="center"/>
        </w:trPr>
        <w:tc>
          <w:tcPr>
            <w:tcW w:w="5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4A6B3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lastRenderedPageBreak/>
              <w:t>Tesoureiro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6A4BE4E9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R$ 3.444,15</w:t>
            </w:r>
          </w:p>
        </w:tc>
      </w:tr>
      <w:tr w:rsidR="00D97292" w14:paraId="7EF4F0D2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D3937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Fiscal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48C687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R$ 1.772,71</w:t>
            </w:r>
          </w:p>
        </w:tc>
      </w:tr>
      <w:tr w:rsidR="00D97292" w14:paraId="18A83905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7A8F2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Técnico de Contabilidade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7A8FABF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R$ 2.904,79</w:t>
            </w:r>
          </w:p>
        </w:tc>
      </w:tr>
      <w:tr w:rsidR="00D97292" w14:paraId="6399E275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0412C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Fiscal Sanitário e Ambiental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F0EBFC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R$ 2.519,72</w:t>
            </w:r>
          </w:p>
        </w:tc>
      </w:tr>
      <w:tr w:rsidR="00D97292" w14:paraId="49D11B60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1A063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Técnico em Informática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AC2AF6F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R$ 2.822,14</w:t>
            </w:r>
          </w:p>
        </w:tc>
      </w:tr>
      <w:tr w:rsidR="00D97292" w14:paraId="2C506879" w14:textId="77777777" w:rsidTr="00AD37DE">
        <w:trPr>
          <w:trHeight w:val="346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41AD9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Auxiliar de Consultório Dentário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56E306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 w:rsidR="00D97292" w14:paraId="62DE666A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4B736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Técnico em Enfermagem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B55082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 w:rsidR="00D97292" w14:paraId="57DB2095" w14:textId="77777777" w:rsidTr="00AD37DE">
        <w:trPr>
          <w:trHeight w:val="293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CC86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Auxiliar de Obras e Serviços Públicos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B1E641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 w:rsidR="00D97292" w14:paraId="3AF339B0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CD39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Pedreiro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36B60F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R$ 1.975,19</w:t>
            </w:r>
          </w:p>
        </w:tc>
      </w:tr>
      <w:tr w:rsidR="00D97292" w14:paraId="73A72688" w14:textId="77777777" w:rsidTr="00AD37DE">
        <w:trPr>
          <w:trHeight w:val="356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8DF6B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Condutor de Máquinas e ou Veículos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9FD47A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R$ 2.042,90</w:t>
            </w:r>
          </w:p>
        </w:tc>
      </w:tr>
      <w:tr w:rsidR="00D97292" w14:paraId="1E8C735D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7E23EB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Agente de Serviços Gerais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834D997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 w:rsidR="00D97292" w14:paraId="250F647C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73DB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Vigia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934D75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 w:rsidR="00D97292" w14:paraId="0ABCFD0F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8EC0DD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Secretário de Escola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89B3A1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 w:rsidR="00D97292" w14:paraId="012606B0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EC90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Auxiliar de Disciplina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234080F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 w:rsidR="00D97292" w14:paraId="0261AC26" w14:textId="77777777" w:rsidTr="00AD37DE">
        <w:trPr>
          <w:trHeight w:val="30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B3C3F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Atendente de Educação Infantil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A2FA1B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 w:rsidR="00D97292" w14:paraId="6DFC4CC6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5F0CA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Médico ESF – 20hs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CC35E0E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R$ 9.766,15</w:t>
            </w:r>
          </w:p>
        </w:tc>
      </w:tr>
      <w:tr w:rsidR="00D97292" w14:paraId="6F7BF64E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A345B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Médico – 15h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57343E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R$ 7.354,66</w:t>
            </w:r>
          </w:p>
        </w:tc>
      </w:tr>
      <w:tr w:rsidR="00D97292" w14:paraId="4E6288FC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4FFA2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Médico – 12h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EF8F8B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R$ 5.907,75</w:t>
            </w:r>
          </w:p>
        </w:tc>
      </w:tr>
      <w:tr w:rsidR="00D97292" w14:paraId="5D5FAE88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E0773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Enfermeiro – 20hs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E0851E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R$ 3.002,29</w:t>
            </w:r>
          </w:p>
        </w:tc>
      </w:tr>
      <w:tr w:rsidR="00D97292" w14:paraId="7B824144" w14:textId="77777777" w:rsidTr="00AD37DE">
        <w:trPr>
          <w:trHeight w:val="366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7810E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 xml:space="preserve">Médico especializado em ginecologia e obstetrícia 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DED446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R$ 5.302,85</w:t>
            </w:r>
          </w:p>
        </w:tc>
      </w:tr>
      <w:tr w:rsidR="00D97292" w14:paraId="14781576" w14:textId="77777777" w:rsidTr="00AD37DE">
        <w:trPr>
          <w:trHeight w:val="252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EC49D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Médico especializado em Pediatria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4999F12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R$ 5.302,85</w:t>
            </w:r>
          </w:p>
        </w:tc>
      </w:tr>
      <w:tr w:rsidR="00D97292" w14:paraId="3E0F63C2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C11E1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Agente de Controle Interno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EA6BF8D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R$ 2.281,78</w:t>
            </w:r>
          </w:p>
        </w:tc>
      </w:tr>
      <w:tr w:rsidR="00D97292" w14:paraId="4FCE6166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2D3A7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Médico Cardiologista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2EA721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R$ 5.302,85</w:t>
            </w:r>
          </w:p>
        </w:tc>
      </w:tr>
      <w:tr w:rsidR="00D97292" w14:paraId="638593BF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59AD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Gari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62C109A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R$ 1.621,07</w:t>
            </w:r>
          </w:p>
        </w:tc>
      </w:tr>
      <w:tr w:rsidR="00D97292" w14:paraId="627E36C6" w14:textId="77777777" w:rsidTr="00D97292">
        <w:trPr>
          <w:trHeight w:val="284"/>
          <w:jc w:val="center"/>
        </w:trPr>
        <w:tc>
          <w:tcPr>
            <w:tcW w:w="55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023F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lastRenderedPageBreak/>
              <w:t>Almoxarife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149CE808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 w:rsidR="00D97292" w14:paraId="1B09CA3A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828CB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Contador – 24hs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11A594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R$ 3.553,65</w:t>
            </w:r>
          </w:p>
        </w:tc>
      </w:tr>
      <w:tr w:rsidR="00D97292" w14:paraId="59D3411D" w14:textId="77777777" w:rsidTr="00AD37DE">
        <w:trPr>
          <w:trHeight w:val="305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D408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Agente de Combate a Endemias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962341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R$ 3.242,14</w:t>
            </w:r>
          </w:p>
        </w:tc>
      </w:tr>
      <w:tr w:rsidR="00D97292" w14:paraId="7B249FC5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5E0D6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Farmacêutico – 30hs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D3F2969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R$ 3.332,50</w:t>
            </w:r>
          </w:p>
        </w:tc>
      </w:tr>
      <w:tr w:rsidR="00D97292" w14:paraId="1B9A09BC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247DF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Médico 24hs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5C00DE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R$ 11.758,08</w:t>
            </w:r>
          </w:p>
        </w:tc>
      </w:tr>
      <w:tr w:rsidR="00D97292" w14:paraId="3375B3E0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436E7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</w:rPr>
            </w:pPr>
            <w:r>
              <w:rPr>
                <w:rFonts w:ascii="Arial" w:hAnsi="Arial" w:cs="Arial"/>
              </w:rPr>
              <w:t>Arquiteto e Urbanista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86B324E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R$ 4.427,71</w:t>
            </w:r>
          </w:p>
        </w:tc>
      </w:tr>
      <w:tr w:rsidR="00D97292" w14:paraId="5C22A7AB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27489" w14:textId="77777777" w:rsidR="00D97292" w:rsidRDefault="00D97292" w:rsidP="00AD37DE">
            <w:pPr>
              <w:spacing w:after="0"/>
              <w:jc w:val="both"/>
            </w:pPr>
            <w:r>
              <w:rPr>
                <w:rFonts w:ascii="Arial" w:hAnsi="Arial"/>
              </w:rPr>
              <w:t>Monitor de Educação Especial e Inclusiva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BD95A5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  <w:tr w:rsidR="00D97292" w14:paraId="5FC43005" w14:textId="77777777" w:rsidTr="00AD37DE">
        <w:trPr>
          <w:trHeight w:val="284"/>
          <w:jc w:val="center"/>
        </w:trPr>
        <w:tc>
          <w:tcPr>
            <w:tcW w:w="55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724F6" w14:textId="77777777" w:rsidR="00D97292" w:rsidRDefault="00D97292" w:rsidP="00AD37DE">
            <w:pPr>
              <w:spacing w:after="0"/>
              <w:jc w:val="both"/>
            </w:pPr>
            <w:r>
              <w:rPr>
                <w:rFonts w:ascii="Arial" w:hAnsi="Arial"/>
              </w:rPr>
              <w:t>Atendente de Farmácia</w:t>
            </w:r>
          </w:p>
        </w:tc>
        <w:tc>
          <w:tcPr>
            <w:tcW w:w="273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A1C30A" w14:textId="77777777" w:rsidR="00D97292" w:rsidRDefault="00D97292" w:rsidP="00AD37D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R$ 2.011,53</w:t>
            </w:r>
          </w:p>
        </w:tc>
      </w:tr>
    </w:tbl>
    <w:p w14:paraId="04732469" w14:textId="77777777" w:rsidR="00D97292" w:rsidRDefault="00D97292" w:rsidP="00D97292">
      <w:pPr>
        <w:spacing w:after="0"/>
        <w:ind w:left="709" w:right="674"/>
        <w:jc w:val="both"/>
        <w:rPr>
          <w:rFonts w:cs="Arial"/>
          <w:shd w:val="clear" w:color="auto" w:fill="FFFFFF"/>
        </w:rPr>
      </w:pPr>
    </w:p>
    <w:p w14:paraId="50487588" w14:textId="77777777" w:rsidR="00D97292" w:rsidRDefault="00D97292" w:rsidP="00D97292">
      <w:pPr>
        <w:spacing w:after="0"/>
        <w:jc w:val="center"/>
        <w:rPr>
          <w:rFonts w:ascii="Arial" w:hAnsi="Arial" w:cs="Arial"/>
          <w:color w:val="FF0000"/>
          <w:shd w:val="clear" w:color="auto" w:fill="FFFFFF"/>
        </w:rPr>
      </w:pPr>
    </w:p>
    <w:p w14:paraId="06D1D4C0" w14:textId="0E328505" w:rsidR="00D97292" w:rsidRDefault="00D97292" w:rsidP="00D97292">
      <w:pPr>
        <w:pStyle w:val="LO-normal0"/>
        <w:spacing w:after="0" w:line="240" w:lineRule="auto"/>
        <w:rPr>
          <w:rFonts w:ascii="Arial" w:eastAsia="Arial" w:hAnsi="Arial" w:cs="Arial"/>
          <w:b/>
          <w:bCs/>
          <w:i/>
          <w:iCs/>
          <w:color w:val="000000"/>
          <w:sz w:val="24"/>
          <w:szCs w:val="24"/>
          <w:shd w:val="clear" w:color="auto" w:fill="FFFFFF"/>
        </w:rPr>
      </w:pPr>
    </w:p>
    <w:p w14:paraId="3ADB8445" w14:textId="77777777" w:rsidR="00D97292" w:rsidRDefault="00D97292" w:rsidP="00D97292">
      <w:pPr>
        <w:spacing w:after="0" w:line="240" w:lineRule="auto"/>
        <w:rPr>
          <w:rFonts w:ascii="Arial" w:hAnsi="Arial" w:cs="Arial"/>
          <w:b/>
          <w:i/>
          <w:color w:val="C9211E"/>
          <w:highlight w:val="white"/>
        </w:rPr>
      </w:pPr>
    </w:p>
    <w:p w14:paraId="126E1F97" w14:textId="77777777" w:rsidR="00D97292" w:rsidRDefault="00D97292" w:rsidP="00D97292">
      <w:pPr>
        <w:pStyle w:val="LO-normal0"/>
        <w:tabs>
          <w:tab w:val="left" w:pos="708"/>
          <w:tab w:val="left" w:pos="5355"/>
        </w:tabs>
        <w:spacing w:after="120" w:line="240" w:lineRule="auto"/>
        <w:jc w:val="both"/>
        <w:rPr>
          <w:rFonts w:ascii="Arial" w:eastAsia="Arial" w:hAnsi="Arial" w:cs="Arial"/>
        </w:rPr>
      </w:pPr>
    </w:p>
    <w:p w14:paraId="25BE9323" w14:textId="77777777" w:rsidR="00D97292" w:rsidRDefault="00D97292" w:rsidP="00D97292">
      <w:pPr>
        <w:pStyle w:val="LO-normal0"/>
        <w:spacing w:after="0" w:line="240" w:lineRule="auto"/>
        <w:jc w:val="center"/>
        <w:rPr>
          <w:rFonts w:ascii="Arial" w:eastAsia="Arial" w:hAnsi="Arial" w:cs="Arial"/>
          <w:b/>
          <w:bCs/>
          <w:sz w:val="24"/>
          <w:szCs w:val="24"/>
        </w:rPr>
      </w:pPr>
    </w:p>
    <w:p w14:paraId="2506B6C5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AD423D3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3921DF8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95419F7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A9AAB5D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8CF17FD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2422251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4E9E1E4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35F2D33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B89E7EC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9970A9D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AF7BB91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12D5A34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074EDA5B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7623C382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8DAAD8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EB6D3C7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6D409D7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55FD58B4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16B61423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82208C4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415AA49" w14:textId="77777777" w:rsidR="00D97292" w:rsidRDefault="00D97292" w:rsidP="00EF40A5">
      <w:pPr>
        <w:spacing w:after="0"/>
        <w:rPr>
          <w:rFonts w:ascii="Arial" w:hAnsi="Arial" w:cs="Arial"/>
          <w:shd w:val="clear" w:color="auto" w:fill="FFFFFF"/>
        </w:rPr>
      </w:pPr>
    </w:p>
    <w:p w14:paraId="0D9E6894" w14:textId="77777777" w:rsidR="00D97292" w:rsidRDefault="00D97292" w:rsidP="00D97292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hd w:val="clear" w:color="auto" w:fill="FFFFFF"/>
        </w:rPr>
        <w:t>ANEXO II – PROJETO DE LEI Nº 06/2026</w:t>
      </w:r>
    </w:p>
    <w:p w14:paraId="111EB469" w14:textId="77777777" w:rsidR="00D97292" w:rsidRDefault="00D97292" w:rsidP="00D97292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61FBCDED" w14:textId="77777777" w:rsidR="00D97292" w:rsidRDefault="00D97292" w:rsidP="00D97292">
      <w:pPr>
        <w:pStyle w:val="Padr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Estabelece novo Anexo III, da Lei Municipal nº 961, de 30 de outubro de 2009.</w:t>
      </w:r>
    </w:p>
    <w:p w14:paraId="1417D644" w14:textId="77777777" w:rsidR="00D97292" w:rsidRDefault="00D97292" w:rsidP="00D97292">
      <w:pPr>
        <w:pStyle w:val="Padro"/>
        <w:jc w:val="center"/>
        <w:rPr>
          <w:rFonts w:ascii="Arial" w:hAnsi="Arial"/>
        </w:rPr>
      </w:pPr>
      <w:r>
        <w:rPr>
          <w:rFonts w:ascii="Arial" w:hAnsi="Arial" w:cs="Arial"/>
          <w:b/>
          <w:bCs/>
        </w:rPr>
        <w:t>ANEXO III</w:t>
      </w:r>
    </w:p>
    <w:p w14:paraId="7183A805" w14:textId="77777777" w:rsidR="00D97292" w:rsidRDefault="00D97292" w:rsidP="00D97292">
      <w:pPr>
        <w:pStyle w:val="Padro"/>
        <w:jc w:val="center"/>
        <w:rPr>
          <w:b/>
          <w:bCs/>
        </w:rPr>
      </w:pPr>
      <w:r>
        <w:rPr>
          <w:rFonts w:ascii="Arial" w:hAnsi="Arial" w:cs="Arial"/>
          <w:b/>
          <w:bCs/>
        </w:rPr>
        <w:t>Estabelece o valor Padrão dos Cargos em Comissão e Funções Gratificadas da Administração Centralizada do Poder Executivo Municipal.</w:t>
      </w:r>
    </w:p>
    <w:tbl>
      <w:tblPr>
        <w:tblW w:w="908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59"/>
        <w:gridCol w:w="2162"/>
        <w:gridCol w:w="2268"/>
      </w:tblGrid>
      <w:tr w:rsidR="00D97292" w14:paraId="399DC651" w14:textId="77777777" w:rsidTr="00AD37DE">
        <w:trPr>
          <w:trHeight w:val="517"/>
          <w:jc w:val="center"/>
        </w:trPr>
        <w:tc>
          <w:tcPr>
            <w:tcW w:w="4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D1C64B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DENOMINAÇÃO DA CATEGORIA FUNCIONAL</w:t>
            </w:r>
          </w:p>
        </w:tc>
        <w:tc>
          <w:tcPr>
            <w:tcW w:w="443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4B11C77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VALOR PADRÃO - R$</w:t>
            </w:r>
          </w:p>
        </w:tc>
      </w:tr>
      <w:tr w:rsidR="00D97292" w14:paraId="1C8F5D2F" w14:textId="77777777" w:rsidTr="00AD37DE">
        <w:trPr>
          <w:trHeight w:val="915"/>
          <w:jc w:val="center"/>
        </w:trPr>
        <w:tc>
          <w:tcPr>
            <w:tcW w:w="4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DD708" w14:textId="77777777" w:rsidR="00D97292" w:rsidRDefault="00D97292" w:rsidP="00AD37DE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BF444C" w14:textId="77777777" w:rsidR="00D97292" w:rsidRDefault="00D97292" w:rsidP="00AD37DE">
            <w:pPr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CARGOS EM COMISSÃO - CC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ABCACA" w14:textId="77777777" w:rsidR="00D97292" w:rsidRDefault="00D97292" w:rsidP="00AD37DE">
            <w:pPr>
              <w:spacing w:after="0" w:line="240" w:lineRule="auto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FUNÇÕES DE CONFIANÇA - FC</w:t>
            </w:r>
          </w:p>
        </w:tc>
      </w:tr>
      <w:tr w:rsidR="00D97292" w14:paraId="55E614BF" w14:textId="77777777" w:rsidTr="00AD37DE">
        <w:trPr>
          <w:trHeight w:val="3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2F69796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Gabinete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9222239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R$ 4.930,68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87982E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R$ 2.447,33</w:t>
            </w:r>
          </w:p>
        </w:tc>
      </w:tr>
      <w:tr w:rsidR="00D97292" w14:paraId="0D36BCAB" w14:textId="77777777" w:rsidTr="00AD37DE">
        <w:trPr>
          <w:trHeight w:val="6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B6BCEC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do Departamento de Agricultura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B7AAC42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C2F4A01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R$ 1.300,45</w:t>
            </w:r>
          </w:p>
        </w:tc>
      </w:tr>
      <w:tr w:rsidR="00D97292" w14:paraId="46E06B49" w14:textId="77777777" w:rsidTr="00AD37DE">
        <w:trPr>
          <w:trHeight w:val="3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7F0975C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de Educação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3EB507B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R$ 3.840,24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57B5107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R$ 2.094,31</w:t>
            </w:r>
          </w:p>
        </w:tc>
      </w:tr>
      <w:tr w:rsidR="00D97292" w14:paraId="4EB12E6A" w14:textId="77777777" w:rsidTr="00AD37DE">
        <w:trPr>
          <w:trHeight w:val="3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A809F05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Secretários Municipais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36151F1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7915D32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</w:t>
            </w:r>
          </w:p>
        </w:tc>
      </w:tr>
      <w:tr w:rsidR="00D97292" w14:paraId="7E4E3E90" w14:textId="77777777" w:rsidTr="00AD37DE">
        <w:trPr>
          <w:trHeight w:val="589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E4E7DE2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do Departamento de Pessoal e Recursos Humanos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4403E17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F9ABCEA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R$ 1.040,09</w:t>
            </w:r>
          </w:p>
        </w:tc>
      </w:tr>
      <w:tr w:rsidR="00D97292" w14:paraId="6EDD75C1" w14:textId="77777777" w:rsidTr="00AD37DE">
        <w:trPr>
          <w:trHeight w:val="37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C30730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da Coordenação Pedagógica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6F76D11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D1FFA99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R$ 1.040,09</w:t>
            </w:r>
          </w:p>
        </w:tc>
      </w:tr>
      <w:tr w:rsidR="00D97292" w14:paraId="58F56402" w14:textId="77777777" w:rsidTr="00AD37DE">
        <w:trPr>
          <w:trHeight w:val="409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B5377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do Departamento de Compras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4BDDADE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28239F0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R$ 1.040,09</w:t>
            </w:r>
          </w:p>
        </w:tc>
      </w:tr>
      <w:tr w:rsidR="00D97292" w14:paraId="73469652" w14:textId="77777777" w:rsidTr="00AD37DE">
        <w:trPr>
          <w:trHeight w:val="6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90A86EE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Manutenção de Serviços Públicos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E74004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98F8DFA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R$ 1.040,09</w:t>
            </w:r>
          </w:p>
        </w:tc>
      </w:tr>
      <w:tr w:rsidR="00D97292" w14:paraId="4E6527CB" w14:textId="77777777" w:rsidTr="00AD37DE">
        <w:trPr>
          <w:trHeight w:val="6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01B435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do Departamento de Ações de Saúde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A6B4F2A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1C8C61D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R$ 1.040,09</w:t>
            </w:r>
          </w:p>
        </w:tc>
      </w:tr>
      <w:tr w:rsidR="00D97292" w14:paraId="1D1DA69B" w14:textId="77777777" w:rsidTr="00AD37DE">
        <w:trPr>
          <w:trHeight w:val="3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B467BF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Jurídico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8FCCB6D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R$ 4.161,19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14E18C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R$ 2.065,40</w:t>
            </w:r>
          </w:p>
        </w:tc>
      </w:tr>
      <w:tr w:rsidR="00D97292" w14:paraId="5C41FEC8" w14:textId="77777777" w:rsidTr="00AD37DE">
        <w:trPr>
          <w:trHeight w:val="3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58D4D9F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Gabinete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8E780E9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R$ 2.109,26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44954AC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R$ 1.046,95</w:t>
            </w:r>
          </w:p>
        </w:tc>
      </w:tr>
      <w:tr w:rsidR="00D97292" w14:paraId="120BDF99" w14:textId="77777777" w:rsidTr="00AD37DE">
        <w:trPr>
          <w:trHeight w:val="3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AD8369D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do Setor de Obras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3B41DD3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E8D3A3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R$ 1.298,17</w:t>
            </w:r>
          </w:p>
        </w:tc>
      </w:tr>
      <w:tr w:rsidR="00D97292" w14:paraId="4256EBE9" w14:textId="77777777" w:rsidTr="00AD37DE">
        <w:trPr>
          <w:trHeight w:val="6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8D99B7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do Serviço de Abastecimento de Água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F4EF6F9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655ABD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R$ 1.300,11</w:t>
            </w:r>
          </w:p>
        </w:tc>
      </w:tr>
      <w:tr w:rsidR="00D97292" w14:paraId="6F3C0C3F" w14:textId="77777777" w:rsidTr="00AD37DE">
        <w:trPr>
          <w:trHeight w:val="34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BA52F06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Supervisor da Frota Municipal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09C9CE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-------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18FA866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R$ 1.016,41</w:t>
            </w:r>
          </w:p>
        </w:tc>
      </w:tr>
      <w:tr w:rsidR="00D97292" w14:paraId="4426AA7F" w14:textId="77777777" w:rsidTr="00AD37DE">
        <w:trPr>
          <w:trHeight w:val="3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DAEB9C1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Secretários Adjuntos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3191E77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R$ 5.191,19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5B2B716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R$ 2.445,89</w:t>
            </w:r>
          </w:p>
        </w:tc>
      </w:tr>
      <w:tr w:rsidR="00D97292" w14:paraId="22BFD632" w14:textId="77777777" w:rsidTr="00AD37DE">
        <w:trPr>
          <w:trHeight w:val="374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A67AC5F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Regulação e Transporte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64C7103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D9831EC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R$ 1.040,09</w:t>
            </w:r>
          </w:p>
        </w:tc>
      </w:tr>
      <w:tr w:rsidR="00D97292" w14:paraId="5DE66E4D" w14:textId="77777777" w:rsidTr="00AD37DE">
        <w:trPr>
          <w:trHeight w:val="615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488FD21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Coordenador de Habitação e Urbanismo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663A0FA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R$ 2.759,47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7233CF6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R$ 1.300,11</w:t>
            </w:r>
          </w:p>
        </w:tc>
      </w:tr>
      <w:tr w:rsidR="00D97292" w14:paraId="482AC7D5" w14:textId="77777777" w:rsidTr="00AD37DE">
        <w:trPr>
          <w:trHeight w:val="689"/>
          <w:jc w:val="center"/>
        </w:trPr>
        <w:tc>
          <w:tcPr>
            <w:tcW w:w="4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225E01" w14:textId="77777777" w:rsidR="00D97292" w:rsidRDefault="00D97292" w:rsidP="00AD37DE">
            <w:pPr>
              <w:spacing w:after="0" w:line="240" w:lineRule="auto"/>
              <w:jc w:val="both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Coordenador do Centro de Referência da Assistência Social</w:t>
            </w:r>
          </w:p>
        </w:tc>
        <w:tc>
          <w:tcPr>
            <w:tcW w:w="216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D7D4AFD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R$ 4.161,19</w:t>
            </w:r>
          </w:p>
        </w:tc>
        <w:tc>
          <w:tcPr>
            <w:tcW w:w="226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AB2CB37" w14:textId="77777777" w:rsidR="00D97292" w:rsidRDefault="00D97292" w:rsidP="00AD37DE">
            <w:pPr>
              <w:spacing w:after="0" w:line="240" w:lineRule="auto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R$ 2.065,61</w:t>
            </w:r>
          </w:p>
        </w:tc>
      </w:tr>
    </w:tbl>
    <w:p w14:paraId="517083DC" w14:textId="77777777" w:rsidR="00D97292" w:rsidRDefault="00D97292" w:rsidP="00D97292">
      <w:pPr>
        <w:pStyle w:val="LO-normal0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3298744" w14:textId="77777777" w:rsidR="00EF40A5" w:rsidRDefault="00EF40A5" w:rsidP="00D97292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4749113B" w14:textId="4CD93094" w:rsidR="00D97292" w:rsidRDefault="00D97292" w:rsidP="00D97292">
      <w:pPr>
        <w:spacing w:after="0"/>
        <w:jc w:val="center"/>
        <w:rPr>
          <w:rFonts w:ascii="Arial" w:hAnsi="Arial"/>
        </w:rPr>
      </w:pPr>
      <w:r>
        <w:rPr>
          <w:rFonts w:ascii="Arial" w:hAnsi="Arial" w:cs="Arial"/>
          <w:b/>
          <w:bCs/>
          <w:shd w:val="clear" w:color="auto" w:fill="FFFFFF"/>
        </w:rPr>
        <w:t>ANEXO III – PROJETO DE LEI Nº 06/2026</w:t>
      </w:r>
    </w:p>
    <w:p w14:paraId="5926E5C4" w14:textId="77777777" w:rsidR="00D97292" w:rsidRDefault="00D97292" w:rsidP="00D97292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4449682B" w14:textId="77777777" w:rsidR="00D97292" w:rsidRDefault="00D97292" w:rsidP="00D97292">
      <w:pPr>
        <w:spacing w:after="0"/>
        <w:jc w:val="center"/>
        <w:rPr>
          <w:b/>
          <w:bCs/>
        </w:rPr>
      </w:pPr>
      <w:r>
        <w:rPr>
          <w:rFonts w:ascii="Arial" w:hAnsi="Arial" w:cs="Arial"/>
          <w:b/>
          <w:bCs/>
          <w:shd w:val="clear" w:color="auto" w:fill="FFFFFF"/>
        </w:rPr>
        <w:t>VALORES DOS VENCIMENTOS DO MAGISTÉRIO ATUALIZADO</w:t>
      </w:r>
    </w:p>
    <w:p w14:paraId="4F2E1CE7" w14:textId="77777777" w:rsidR="00D97292" w:rsidRDefault="00D97292" w:rsidP="00D97292">
      <w:pPr>
        <w:spacing w:after="0"/>
        <w:jc w:val="center"/>
        <w:rPr>
          <w:rFonts w:ascii="Arial" w:hAnsi="Arial" w:cs="Arial"/>
          <w:b/>
          <w:bCs/>
          <w:shd w:val="clear" w:color="auto" w:fill="FFFFFF"/>
        </w:rPr>
      </w:pPr>
    </w:p>
    <w:p w14:paraId="3717973F" w14:textId="77777777" w:rsidR="00D97292" w:rsidRDefault="00D97292" w:rsidP="00D97292">
      <w:pPr>
        <w:spacing w:after="0"/>
        <w:jc w:val="center"/>
        <w:rPr>
          <w:b/>
          <w:bCs/>
        </w:rPr>
      </w:pPr>
      <w:r>
        <w:rPr>
          <w:rFonts w:ascii="Arial" w:hAnsi="Arial" w:cs="Arial"/>
          <w:b/>
          <w:bCs/>
          <w:shd w:val="clear" w:color="auto" w:fill="FFFFFF"/>
        </w:rPr>
        <w:t xml:space="preserve">ANEXO II – Lei Municipal nº </w:t>
      </w:r>
      <w:r>
        <w:rPr>
          <w:rFonts w:ascii="Arial" w:hAnsi="Arial" w:cs="Arial"/>
          <w:b/>
          <w:bCs/>
          <w:lang w:eastAsia="en-US"/>
        </w:rPr>
        <w:t>962, de 04 de novembro de 2009</w:t>
      </w:r>
    </w:p>
    <w:p w14:paraId="1F1210C0" w14:textId="77777777" w:rsidR="00D97292" w:rsidRDefault="00D97292" w:rsidP="00D97292">
      <w:pPr>
        <w:spacing w:after="0"/>
        <w:jc w:val="center"/>
        <w:rPr>
          <w:rFonts w:ascii="Arial" w:hAnsi="Arial" w:cs="Arial"/>
          <w:color w:val="000000"/>
          <w:shd w:val="clear" w:color="auto" w:fill="FFFFFF"/>
        </w:rPr>
      </w:pPr>
    </w:p>
    <w:tbl>
      <w:tblPr>
        <w:tblW w:w="7942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990"/>
        <w:gridCol w:w="2952"/>
      </w:tblGrid>
      <w:tr w:rsidR="00D97292" w14:paraId="53D78F75" w14:textId="77777777" w:rsidTr="00AD37DE">
        <w:trPr>
          <w:trHeight w:val="382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94675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Denominação da Categoria Funcional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0AC87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Valor Padrão – R$</w:t>
            </w:r>
          </w:p>
        </w:tc>
      </w:tr>
      <w:tr w:rsidR="00D97292" w14:paraId="262FAC2A" w14:textId="77777777" w:rsidTr="00AD37DE">
        <w:trPr>
          <w:trHeight w:val="382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7623C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Professor 1 – 20h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04C66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R$ 2.500,21</w:t>
            </w:r>
          </w:p>
        </w:tc>
      </w:tr>
      <w:tr w:rsidR="00D97292" w14:paraId="3C778B62" w14:textId="77777777" w:rsidTr="00AD37DE">
        <w:trPr>
          <w:trHeight w:val="364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8933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Professor 2 – 20h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81702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R$ 2.500,21</w:t>
            </w:r>
          </w:p>
        </w:tc>
      </w:tr>
      <w:tr w:rsidR="00D97292" w14:paraId="284C15FF" w14:textId="77777777" w:rsidTr="00AD37DE">
        <w:trPr>
          <w:trHeight w:val="382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AF868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Professor 1 – 40h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88465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R$ 4.943,06</w:t>
            </w:r>
          </w:p>
        </w:tc>
      </w:tr>
      <w:tr w:rsidR="00D97292" w14:paraId="72FE3D87" w14:textId="77777777" w:rsidTr="00AD37DE">
        <w:trPr>
          <w:trHeight w:val="364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4A27E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Orientador Educacional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A80DC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R$ 2.500,21</w:t>
            </w:r>
          </w:p>
        </w:tc>
      </w:tr>
      <w:tr w:rsidR="00D97292" w14:paraId="524195A9" w14:textId="77777777" w:rsidTr="00AD37DE">
        <w:trPr>
          <w:trHeight w:val="364"/>
          <w:jc w:val="center"/>
        </w:trPr>
        <w:tc>
          <w:tcPr>
            <w:tcW w:w="4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B5A6F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/>
                <w:color w:val="000000"/>
              </w:rPr>
              <w:t>Professor de Atendimento Educacional Especializado (AEE)</w:t>
            </w:r>
          </w:p>
        </w:tc>
        <w:tc>
          <w:tcPr>
            <w:tcW w:w="29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0780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R$ 2.500,21</w:t>
            </w:r>
          </w:p>
        </w:tc>
      </w:tr>
      <w:tr w:rsidR="00D97292" w14:paraId="1783CA97" w14:textId="77777777" w:rsidTr="00AD37DE">
        <w:trPr>
          <w:trHeight w:val="382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75E45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Diretor de Escola 1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49CB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R$ 2.201,13</w:t>
            </w:r>
          </w:p>
        </w:tc>
      </w:tr>
      <w:tr w:rsidR="00D97292" w14:paraId="43A76088" w14:textId="77777777" w:rsidTr="00AD37DE">
        <w:trPr>
          <w:trHeight w:val="364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FAE2A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Diretor de Escola 2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5AA6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R$ 1.683,81</w:t>
            </w:r>
          </w:p>
        </w:tc>
      </w:tr>
      <w:tr w:rsidR="00D97292" w14:paraId="5439B0E5" w14:textId="77777777" w:rsidTr="00AD37DE">
        <w:trPr>
          <w:trHeight w:val="382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F0D2A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Regente de Unidade Escolar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A9DF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R$ 286,20</w:t>
            </w:r>
          </w:p>
        </w:tc>
      </w:tr>
      <w:tr w:rsidR="00D97292" w14:paraId="74B34FEA" w14:textId="77777777" w:rsidTr="00AD37DE">
        <w:trPr>
          <w:trHeight w:val="364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15B6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Coordenador Pedagógico (Escolas) 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BCC4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R$ 2.171,73</w:t>
            </w:r>
          </w:p>
        </w:tc>
      </w:tr>
      <w:tr w:rsidR="00D97292" w14:paraId="6AC8C559" w14:textId="77777777" w:rsidTr="00AD37DE">
        <w:trPr>
          <w:trHeight w:val="382"/>
          <w:jc w:val="center"/>
        </w:trPr>
        <w:tc>
          <w:tcPr>
            <w:tcW w:w="4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DC45D" w14:textId="77777777" w:rsidR="00D97292" w:rsidRDefault="00D97292" w:rsidP="00AD37DE">
            <w:pPr>
              <w:spacing w:after="0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Coordenador Pedagógico (Escolas) II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2F409" w14:textId="77777777" w:rsidR="00D97292" w:rsidRDefault="00D97292" w:rsidP="00AD37DE">
            <w:pPr>
              <w:spacing w:after="0"/>
              <w:jc w:val="center"/>
              <w:rPr>
                <w:rFonts w:ascii="Arial" w:hAnsi="Arial"/>
                <w:color w:val="000000"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R$ 1.577,84</w:t>
            </w:r>
          </w:p>
        </w:tc>
      </w:tr>
    </w:tbl>
    <w:p w14:paraId="3347DD7F" w14:textId="77777777" w:rsidR="00D97292" w:rsidRDefault="00D97292" w:rsidP="00D97292">
      <w:pPr>
        <w:spacing w:after="0"/>
        <w:jc w:val="center"/>
        <w:rPr>
          <w:rFonts w:ascii="Arial" w:hAnsi="Arial"/>
          <w:color w:val="000000"/>
        </w:rPr>
      </w:pPr>
    </w:p>
    <w:p w14:paraId="68428D54" w14:textId="77777777" w:rsidR="00D97292" w:rsidRDefault="00D97292" w:rsidP="00D726CE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</w:p>
    <w:sectPr w:rsidR="00D97292">
      <w:headerReference w:type="default" r:id="rId8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Plenário Arno Bottermund</w:t>
    </w:r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07545E2E"/>
    <w:multiLevelType w:val="multilevel"/>
    <w:tmpl w:val="9028EE6E"/>
    <w:lvl w:ilvl="0">
      <w:start w:val="1"/>
      <w:numFmt w:val="upperRoman"/>
      <w:lvlText w:val="%1."/>
      <w:lvlJc w:val="right"/>
      <w:pPr>
        <w:tabs>
          <w:tab w:val="num" w:pos="0"/>
        </w:tabs>
        <w:ind w:left="18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20" w:hanging="180"/>
      </w:pPr>
    </w:lvl>
  </w:abstractNum>
  <w:abstractNum w:abstractNumId="3" w15:restartNumberingAfterBreak="0">
    <w:nsid w:val="116460B4"/>
    <w:multiLevelType w:val="multilevel"/>
    <w:tmpl w:val="C976474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EC7B08"/>
    <w:multiLevelType w:val="multilevel"/>
    <w:tmpl w:val="C9F8D02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782788"/>
    <w:multiLevelType w:val="hybridMultilevel"/>
    <w:tmpl w:val="5FF80032"/>
    <w:lvl w:ilvl="0" w:tplc="B00E912A">
      <w:start w:val="1"/>
      <w:numFmt w:val="lowerLetter"/>
      <w:lvlText w:val="%1)"/>
      <w:lvlJc w:val="left"/>
      <w:pPr>
        <w:ind w:left="1068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>
      <w:start w:val="1"/>
      <w:numFmt w:val="decimal"/>
      <w:lvlText w:val="%4."/>
      <w:lvlJc w:val="left"/>
      <w:pPr>
        <w:ind w:left="3228" w:hanging="360"/>
      </w:pPr>
    </w:lvl>
    <w:lvl w:ilvl="4" w:tplc="04160019">
      <w:start w:val="1"/>
      <w:numFmt w:val="lowerLetter"/>
      <w:lvlText w:val="%5."/>
      <w:lvlJc w:val="left"/>
      <w:pPr>
        <w:ind w:left="3948" w:hanging="360"/>
      </w:pPr>
    </w:lvl>
    <w:lvl w:ilvl="5" w:tplc="0416001B">
      <w:start w:val="1"/>
      <w:numFmt w:val="lowerRoman"/>
      <w:lvlText w:val="%6."/>
      <w:lvlJc w:val="right"/>
      <w:pPr>
        <w:ind w:left="4668" w:hanging="180"/>
      </w:pPr>
    </w:lvl>
    <w:lvl w:ilvl="6" w:tplc="0416000F">
      <w:start w:val="1"/>
      <w:numFmt w:val="decimal"/>
      <w:lvlText w:val="%7."/>
      <w:lvlJc w:val="left"/>
      <w:pPr>
        <w:ind w:left="5388" w:hanging="360"/>
      </w:pPr>
    </w:lvl>
    <w:lvl w:ilvl="7" w:tplc="04160019">
      <w:start w:val="1"/>
      <w:numFmt w:val="lowerLetter"/>
      <w:lvlText w:val="%8."/>
      <w:lvlJc w:val="left"/>
      <w:pPr>
        <w:ind w:left="6108" w:hanging="360"/>
      </w:pPr>
    </w:lvl>
    <w:lvl w:ilvl="8" w:tplc="0416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19FB5520"/>
    <w:multiLevelType w:val="hybridMultilevel"/>
    <w:tmpl w:val="282C665E"/>
    <w:lvl w:ilvl="0" w:tplc="A08C854C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C929C8"/>
    <w:multiLevelType w:val="hybridMultilevel"/>
    <w:tmpl w:val="7376F7B0"/>
    <w:lvl w:ilvl="0" w:tplc="D2D6F58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C2867"/>
    <w:multiLevelType w:val="multilevel"/>
    <w:tmpl w:val="E3EA28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B6218D2"/>
    <w:multiLevelType w:val="multilevel"/>
    <w:tmpl w:val="835255EE"/>
    <w:lvl w:ilvl="0">
      <w:start w:val="1"/>
      <w:numFmt w:val="upperRoman"/>
      <w:lvlText w:val="%1."/>
      <w:lvlJc w:val="right"/>
      <w:pPr>
        <w:tabs>
          <w:tab w:val="num" w:pos="0"/>
        </w:tabs>
        <w:ind w:left="1140" w:hanging="143"/>
      </w:pPr>
      <w:rPr>
        <w:b/>
        <w:bCs/>
        <w:i w:val="0"/>
        <w:iCs w:val="0"/>
        <w:color w:val="auto"/>
        <w:w w:val="101"/>
        <w:sz w:val="24"/>
        <w:szCs w:val="24"/>
        <w:lang w:val="pt-PT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49" w:hanging="143"/>
      </w:pPr>
      <w:rPr>
        <w:rFonts w:ascii="Symbol" w:hAnsi="Symbol" w:cs="Symbol" w:hint="default"/>
        <w:lang w:val="pt-P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58" w:hanging="143"/>
      </w:pPr>
      <w:rPr>
        <w:rFonts w:ascii="Symbol" w:hAnsi="Symbol" w:cs="Symbol" w:hint="default"/>
        <w:lang w:val="pt-P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567" w:hanging="143"/>
      </w:pPr>
      <w:rPr>
        <w:rFonts w:ascii="Symbol" w:hAnsi="Symbol" w:cs="Symbol" w:hint="default"/>
        <w:lang w:val="pt-P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76" w:hanging="143"/>
      </w:pPr>
      <w:rPr>
        <w:rFonts w:ascii="Symbol" w:hAnsi="Symbol" w:cs="Symbol" w:hint="default"/>
        <w:lang w:val="pt-P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5" w:hanging="143"/>
      </w:pPr>
      <w:rPr>
        <w:rFonts w:ascii="Symbol" w:hAnsi="Symbol" w:cs="Symbol" w:hint="default"/>
        <w:lang w:val="pt-P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5994" w:hanging="143"/>
      </w:pPr>
      <w:rPr>
        <w:rFonts w:ascii="Symbol" w:hAnsi="Symbol" w:cs="Symbol" w:hint="default"/>
        <w:lang w:val="pt-P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6803" w:hanging="143"/>
      </w:pPr>
      <w:rPr>
        <w:rFonts w:ascii="Symbol" w:hAnsi="Symbol" w:cs="Symbol" w:hint="default"/>
        <w:lang w:val="pt-P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7612" w:hanging="143"/>
      </w:pPr>
      <w:rPr>
        <w:rFonts w:ascii="Symbol" w:hAnsi="Symbol" w:cs="Symbol" w:hint="default"/>
        <w:lang w:val="pt-PT" w:eastAsia="en-US" w:bidi="ar-SA"/>
      </w:rPr>
    </w:lvl>
  </w:abstractNum>
  <w:abstractNum w:abstractNumId="11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49C0891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4" w15:restartNumberingAfterBreak="0">
    <w:nsid w:val="36CF5D54"/>
    <w:multiLevelType w:val="multilevel"/>
    <w:tmpl w:val="EC78773E"/>
    <w:lvl w:ilvl="0">
      <w:start w:val="1"/>
      <w:numFmt w:val="upperRoman"/>
      <w:lvlText w:val="%1."/>
      <w:lvlJc w:val="right"/>
      <w:pPr>
        <w:tabs>
          <w:tab w:val="num" w:pos="0"/>
        </w:tabs>
        <w:ind w:left="22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9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6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3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1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8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5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2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980" w:hanging="180"/>
      </w:pPr>
    </w:lvl>
  </w:abstractNum>
  <w:abstractNum w:abstractNumId="15" w15:restartNumberingAfterBreak="0">
    <w:nsid w:val="3AE238C4"/>
    <w:multiLevelType w:val="hybridMultilevel"/>
    <w:tmpl w:val="6054F7C2"/>
    <w:lvl w:ilvl="0" w:tplc="9370D924">
      <w:start w:val="1"/>
      <w:numFmt w:val="upperRoman"/>
      <w:lvlText w:val="%1-"/>
      <w:lvlJc w:val="left"/>
      <w:pPr>
        <w:ind w:left="1080" w:hanging="72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7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12021E0"/>
    <w:multiLevelType w:val="singleLevel"/>
    <w:tmpl w:val="72F214A6"/>
    <w:lvl w:ilvl="0">
      <w:start w:val="1"/>
      <w:numFmt w:val="lowerLetter"/>
      <w:lvlText w:val="%1)"/>
      <w:lvlJc w:val="left"/>
      <w:pPr>
        <w:tabs>
          <w:tab w:val="num" w:pos="3478"/>
        </w:tabs>
        <w:ind w:left="3478" w:hanging="360"/>
      </w:pPr>
      <w:rPr>
        <w:b/>
      </w:rPr>
    </w:lvl>
  </w:abstractNum>
  <w:abstractNum w:abstractNumId="19" w15:restartNumberingAfterBreak="0">
    <w:nsid w:val="4E19680E"/>
    <w:multiLevelType w:val="multilevel"/>
    <w:tmpl w:val="C9F8D0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65F15"/>
    <w:multiLevelType w:val="multilevel"/>
    <w:tmpl w:val="867CDD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C71EEC"/>
    <w:multiLevelType w:val="multilevel"/>
    <w:tmpl w:val="F29CD50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A15F13"/>
    <w:multiLevelType w:val="hybridMultilevel"/>
    <w:tmpl w:val="E5FA3FD6"/>
    <w:lvl w:ilvl="0" w:tplc="70C6EFD2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5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FC2362"/>
    <w:multiLevelType w:val="multilevel"/>
    <w:tmpl w:val="6346F6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D50EBA"/>
    <w:multiLevelType w:val="multilevel"/>
    <w:tmpl w:val="D028293C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28" w15:restartNumberingAfterBreak="0">
    <w:nsid w:val="6A6044C9"/>
    <w:multiLevelType w:val="hybridMultilevel"/>
    <w:tmpl w:val="ECAE5E98"/>
    <w:lvl w:ilvl="0" w:tplc="D9841E7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34573"/>
    <w:multiLevelType w:val="hybridMultilevel"/>
    <w:tmpl w:val="E934087E"/>
    <w:lvl w:ilvl="0" w:tplc="54C6874C">
      <w:start w:val="1"/>
      <w:numFmt w:val="lowerLetter"/>
      <w:lvlText w:val="%1)"/>
      <w:lvlJc w:val="left"/>
      <w:pPr>
        <w:ind w:left="109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12" w:hanging="360"/>
      </w:pPr>
    </w:lvl>
    <w:lvl w:ilvl="2" w:tplc="0416001B" w:tentative="1">
      <w:start w:val="1"/>
      <w:numFmt w:val="lowerRoman"/>
      <w:lvlText w:val="%3."/>
      <w:lvlJc w:val="right"/>
      <w:pPr>
        <w:ind w:left="2532" w:hanging="180"/>
      </w:pPr>
    </w:lvl>
    <w:lvl w:ilvl="3" w:tplc="0416000F" w:tentative="1">
      <w:start w:val="1"/>
      <w:numFmt w:val="decimal"/>
      <w:lvlText w:val="%4."/>
      <w:lvlJc w:val="left"/>
      <w:pPr>
        <w:ind w:left="3252" w:hanging="360"/>
      </w:pPr>
    </w:lvl>
    <w:lvl w:ilvl="4" w:tplc="04160019" w:tentative="1">
      <w:start w:val="1"/>
      <w:numFmt w:val="lowerLetter"/>
      <w:lvlText w:val="%5."/>
      <w:lvlJc w:val="left"/>
      <w:pPr>
        <w:ind w:left="3972" w:hanging="360"/>
      </w:pPr>
    </w:lvl>
    <w:lvl w:ilvl="5" w:tplc="0416001B" w:tentative="1">
      <w:start w:val="1"/>
      <w:numFmt w:val="lowerRoman"/>
      <w:lvlText w:val="%6."/>
      <w:lvlJc w:val="right"/>
      <w:pPr>
        <w:ind w:left="4692" w:hanging="180"/>
      </w:pPr>
    </w:lvl>
    <w:lvl w:ilvl="6" w:tplc="0416000F" w:tentative="1">
      <w:start w:val="1"/>
      <w:numFmt w:val="decimal"/>
      <w:lvlText w:val="%7."/>
      <w:lvlJc w:val="left"/>
      <w:pPr>
        <w:ind w:left="5412" w:hanging="360"/>
      </w:pPr>
    </w:lvl>
    <w:lvl w:ilvl="7" w:tplc="04160019" w:tentative="1">
      <w:start w:val="1"/>
      <w:numFmt w:val="lowerLetter"/>
      <w:lvlText w:val="%8."/>
      <w:lvlJc w:val="left"/>
      <w:pPr>
        <w:ind w:left="6132" w:hanging="360"/>
      </w:pPr>
    </w:lvl>
    <w:lvl w:ilvl="8" w:tplc="0416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3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527D47"/>
    <w:multiLevelType w:val="multilevel"/>
    <w:tmpl w:val="1EC861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33" w15:restartNumberingAfterBreak="0">
    <w:nsid w:val="741B09D5"/>
    <w:multiLevelType w:val="hybridMultilevel"/>
    <w:tmpl w:val="BAB8DF2E"/>
    <w:lvl w:ilvl="0" w:tplc="91726D62">
      <w:start w:val="1"/>
      <w:numFmt w:val="lowerLetter"/>
      <w:lvlText w:val="%1)"/>
      <w:lvlJc w:val="left"/>
      <w:pPr>
        <w:ind w:left="420" w:hanging="360"/>
      </w:pPr>
    </w:lvl>
    <w:lvl w:ilvl="1" w:tplc="04160019">
      <w:start w:val="1"/>
      <w:numFmt w:val="lowerLetter"/>
      <w:lvlText w:val="%2."/>
      <w:lvlJc w:val="left"/>
      <w:pPr>
        <w:ind w:left="1140" w:hanging="360"/>
      </w:pPr>
    </w:lvl>
    <w:lvl w:ilvl="2" w:tplc="0416001B">
      <w:start w:val="1"/>
      <w:numFmt w:val="lowerRoman"/>
      <w:lvlText w:val="%3."/>
      <w:lvlJc w:val="right"/>
      <w:pPr>
        <w:ind w:left="1860" w:hanging="180"/>
      </w:pPr>
    </w:lvl>
    <w:lvl w:ilvl="3" w:tplc="0416000F">
      <w:start w:val="1"/>
      <w:numFmt w:val="decimal"/>
      <w:lvlText w:val="%4."/>
      <w:lvlJc w:val="left"/>
      <w:pPr>
        <w:ind w:left="2580" w:hanging="360"/>
      </w:pPr>
    </w:lvl>
    <w:lvl w:ilvl="4" w:tplc="04160019">
      <w:start w:val="1"/>
      <w:numFmt w:val="lowerLetter"/>
      <w:lvlText w:val="%5."/>
      <w:lvlJc w:val="left"/>
      <w:pPr>
        <w:ind w:left="3300" w:hanging="360"/>
      </w:pPr>
    </w:lvl>
    <w:lvl w:ilvl="5" w:tplc="0416001B">
      <w:start w:val="1"/>
      <w:numFmt w:val="lowerRoman"/>
      <w:lvlText w:val="%6."/>
      <w:lvlJc w:val="right"/>
      <w:pPr>
        <w:ind w:left="4020" w:hanging="180"/>
      </w:pPr>
    </w:lvl>
    <w:lvl w:ilvl="6" w:tplc="0416000F">
      <w:start w:val="1"/>
      <w:numFmt w:val="decimal"/>
      <w:lvlText w:val="%7."/>
      <w:lvlJc w:val="left"/>
      <w:pPr>
        <w:ind w:left="4740" w:hanging="360"/>
      </w:pPr>
    </w:lvl>
    <w:lvl w:ilvl="7" w:tplc="04160019">
      <w:start w:val="1"/>
      <w:numFmt w:val="lowerLetter"/>
      <w:lvlText w:val="%8."/>
      <w:lvlJc w:val="left"/>
      <w:pPr>
        <w:ind w:left="5460" w:hanging="360"/>
      </w:pPr>
    </w:lvl>
    <w:lvl w:ilvl="8" w:tplc="0416001B">
      <w:start w:val="1"/>
      <w:numFmt w:val="lowerRoman"/>
      <w:lvlText w:val="%9."/>
      <w:lvlJc w:val="right"/>
      <w:pPr>
        <w:ind w:left="6180" w:hanging="180"/>
      </w:pPr>
    </w:lvl>
  </w:abstractNum>
  <w:abstractNum w:abstractNumId="34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5E589C"/>
    <w:multiLevelType w:val="multilevel"/>
    <w:tmpl w:val="E6BC6C24"/>
    <w:lvl w:ilvl="0">
      <w:start w:val="1"/>
      <w:numFmt w:val="upperRoman"/>
      <w:lvlText w:val="%1."/>
      <w:lvlJc w:val="right"/>
      <w:pPr>
        <w:tabs>
          <w:tab w:val="num" w:pos="0"/>
        </w:tabs>
        <w:ind w:left="180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</w:lvl>
  </w:abstractNum>
  <w:abstractNum w:abstractNumId="37" w15:restartNumberingAfterBreak="0">
    <w:nsid w:val="79921DF9"/>
    <w:multiLevelType w:val="hybridMultilevel"/>
    <w:tmpl w:val="5F6C31B2"/>
    <w:lvl w:ilvl="0" w:tplc="EBB8B4E6">
      <w:start w:val="1"/>
      <w:numFmt w:val="lowerLetter"/>
      <w:lvlText w:val="%1)"/>
      <w:lvlJc w:val="left"/>
      <w:pPr>
        <w:ind w:left="178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38" w15:restartNumberingAfterBreak="0">
    <w:nsid w:val="7F181D1C"/>
    <w:multiLevelType w:val="hybridMultilevel"/>
    <w:tmpl w:val="D834EC4E"/>
    <w:lvl w:ilvl="0" w:tplc="6EF405E8">
      <w:start w:val="1"/>
      <w:numFmt w:val="lowerLetter"/>
      <w:lvlText w:val="%1)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35"/>
  </w:num>
  <w:num w:numId="4" w16cid:durableId="75053566">
    <w:abstractNumId w:val="23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6"/>
  </w:num>
  <w:num w:numId="7" w16cid:durableId="157917428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17"/>
  </w:num>
  <w:num w:numId="12" w16cid:durableId="88541045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868979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45031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6955253">
    <w:abstractNumId w:val="11"/>
  </w:num>
  <w:num w:numId="20" w16cid:durableId="1550603926">
    <w:abstractNumId w:val="18"/>
    <w:lvlOverride w:ilvl="0">
      <w:startOverride w:val="1"/>
    </w:lvlOverride>
  </w:num>
  <w:num w:numId="21" w16cid:durableId="1948344412">
    <w:abstractNumId w:val="13"/>
    <w:lvlOverride w:ilvl="0">
      <w:startOverride w:val="1"/>
    </w:lvlOverride>
  </w:num>
  <w:num w:numId="22" w16cid:durableId="1286042642">
    <w:abstractNumId w:val="29"/>
  </w:num>
  <w:num w:numId="23" w16cid:durableId="964894307">
    <w:abstractNumId w:val="28"/>
  </w:num>
  <w:num w:numId="24" w16cid:durableId="1097561742">
    <w:abstractNumId w:val="8"/>
  </w:num>
  <w:num w:numId="25" w16cid:durableId="7597595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63545967">
    <w:abstractNumId w:val="2"/>
  </w:num>
  <w:num w:numId="27" w16cid:durableId="665864733">
    <w:abstractNumId w:val="14"/>
  </w:num>
  <w:num w:numId="28" w16cid:durableId="243875675">
    <w:abstractNumId w:val="27"/>
  </w:num>
  <w:num w:numId="29" w16cid:durableId="1626963236">
    <w:abstractNumId w:val="10"/>
  </w:num>
  <w:num w:numId="30" w16cid:durableId="1751197765">
    <w:abstractNumId w:val="36"/>
  </w:num>
  <w:num w:numId="31" w16cid:durableId="589966952">
    <w:abstractNumId w:val="7"/>
  </w:num>
  <w:num w:numId="32" w16cid:durableId="146966227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969508882">
    <w:abstractNumId w:val="38"/>
  </w:num>
  <w:num w:numId="34" w16cid:durableId="515341414">
    <w:abstractNumId w:val="24"/>
  </w:num>
  <w:num w:numId="35" w16cid:durableId="105408774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43787209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15933781">
    <w:abstractNumId w:val="9"/>
  </w:num>
  <w:num w:numId="38" w16cid:durableId="1938974641">
    <w:abstractNumId w:val="31"/>
  </w:num>
  <w:num w:numId="39" w16cid:durableId="999041531">
    <w:abstractNumId w:val="21"/>
  </w:num>
  <w:num w:numId="40" w16cid:durableId="8609819">
    <w:abstractNumId w:val="22"/>
  </w:num>
  <w:num w:numId="41" w16cid:durableId="1679886962">
    <w:abstractNumId w:val="3"/>
  </w:num>
  <w:num w:numId="42" w16cid:durableId="1244487520">
    <w:abstractNumId w:val="19"/>
  </w:num>
  <w:num w:numId="43" w16cid:durableId="18902157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0364"/>
    <w:rsid w:val="000051B9"/>
    <w:rsid w:val="00010C8E"/>
    <w:rsid w:val="00013FAD"/>
    <w:rsid w:val="000228C9"/>
    <w:rsid w:val="00027E6E"/>
    <w:rsid w:val="0003553B"/>
    <w:rsid w:val="00047BDB"/>
    <w:rsid w:val="00050F90"/>
    <w:rsid w:val="00072D8D"/>
    <w:rsid w:val="00076A15"/>
    <w:rsid w:val="00091040"/>
    <w:rsid w:val="0009138A"/>
    <w:rsid w:val="000934CC"/>
    <w:rsid w:val="000B38EF"/>
    <w:rsid w:val="000B6610"/>
    <w:rsid w:val="000D57F2"/>
    <w:rsid w:val="000E2BE1"/>
    <w:rsid w:val="000E7FAF"/>
    <w:rsid w:val="000F1947"/>
    <w:rsid w:val="0010078C"/>
    <w:rsid w:val="00112658"/>
    <w:rsid w:val="00117071"/>
    <w:rsid w:val="00121574"/>
    <w:rsid w:val="00122B94"/>
    <w:rsid w:val="00124F4A"/>
    <w:rsid w:val="001329F2"/>
    <w:rsid w:val="0013534C"/>
    <w:rsid w:val="001426AB"/>
    <w:rsid w:val="00145608"/>
    <w:rsid w:val="0015718F"/>
    <w:rsid w:val="00163BA9"/>
    <w:rsid w:val="00167E96"/>
    <w:rsid w:val="001704BA"/>
    <w:rsid w:val="00171512"/>
    <w:rsid w:val="00185201"/>
    <w:rsid w:val="00185D89"/>
    <w:rsid w:val="00193E38"/>
    <w:rsid w:val="001B701E"/>
    <w:rsid w:val="001C6E84"/>
    <w:rsid w:val="001D1FB3"/>
    <w:rsid w:val="001D4113"/>
    <w:rsid w:val="001D4706"/>
    <w:rsid w:val="001E092A"/>
    <w:rsid w:val="001F404B"/>
    <w:rsid w:val="002050C4"/>
    <w:rsid w:val="00213C7F"/>
    <w:rsid w:val="0021568F"/>
    <w:rsid w:val="0022265E"/>
    <w:rsid w:val="00224866"/>
    <w:rsid w:val="002300AF"/>
    <w:rsid w:val="00235AF4"/>
    <w:rsid w:val="002364BB"/>
    <w:rsid w:val="00241FA5"/>
    <w:rsid w:val="002462B1"/>
    <w:rsid w:val="0024645F"/>
    <w:rsid w:val="002466C1"/>
    <w:rsid w:val="00246E38"/>
    <w:rsid w:val="0026113B"/>
    <w:rsid w:val="002613AC"/>
    <w:rsid w:val="00281418"/>
    <w:rsid w:val="002855A2"/>
    <w:rsid w:val="00287943"/>
    <w:rsid w:val="00292A69"/>
    <w:rsid w:val="002A0D7C"/>
    <w:rsid w:val="002A78B6"/>
    <w:rsid w:val="002C10D4"/>
    <w:rsid w:val="002C503C"/>
    <w:rsid w:val="002D28AB"/>
    <w:rsid w:val="002E2E4D"/>
    <w:rsid w:val="002F1AF7"/>
    <w:rsid w:val="002F68B5"/>
    <w:rsid w:val="00301C04"/>
    <w:rsid w:val="00306992"/>
    <w:rsid w:val="00312DA4"/>
    <w:rsid w:val="003610E9"/>
    <w:rsid w:val="00372B0F"/>
    <w:rsid w:val="00384C7A"/>
    <w:rsid w:val="00385437"/>
    <w:rsid w:val="003A1F61"/>
    <w:rsid w:val="003A5577"/>
    <w:rsid w:val="003B418F"/>
    <w:rsid w:val="003C41EB"/>
    <w:rsid w:val="003D6C52"/>
    <w:rsid w:val="003E292D"/>
    <w:rsid w:val="003E7153"/>
    <w:rsid w:val="004163E0"/>
    <w:rsid w:val="004260B9"/>
    <w:rsid w:val="00431CFA"/>
    <w:rsid w:val="004476B9"/>
    <w:rsid w:val="00454492"/>
    <w:rsid w:val="00466FA4"/>
    <w:rsid w:val="00471F6C"/>
    <w:rsid w:val="00475D1E"/>
    <w:rsid w:val="00486626"/>
    <w:rsid w:val="0048669F"/>
    <w:rsid w:val="00486D68"/>
    <w:rsid w:val="0048763A"/>
    <w:rsid w:val="0049183D"/>
    <w:rsid w:val="004B2438"/>
    <w:rsid w:val="004B3AB2"/>
    <w:rsid w:val="004C77EE"/>
    <w:rsid w:val="004D558F"/>
    <w:rsid w:val="004D726D"/>
    <w:rsid w:val="004E016E"/>
    <w:rsid w:val="004E4613"/>
    <w:rsid w:val="004E58F4"/>
    <w:rsid w:val="004F74BD"/>
    <w:rsid w:val="005005FC"/>
    <w:rsid w:val="00502C03"/>
    <w:rsid w:val="0050637F"/>
    <w:rsid w:val="00510505"/>
    <w:rsid w:val="00514447"/>
    <w:rsid w:val="00525D4F"/>
    <w:rsid w:val="005261B4"/>
    <w:rsid w:val="00527B27"/>
    <w:rsid w:val="005348EB"/>
    <w:rsid w:val="005371BA"/>
    <w:rsid w:val="00541C4C"/>
    <w:rsid w:val="00545E93"/>
    <w:rsid w:val="005659C8"/>
    <w:rsid w:val="005660E9"/>
    <w:rsid w:val="00567374"/>
    <w:rsid w:val="00573B8E"/>
    <w:rsid w:val="00575079"/>
    <w:rsid w:val="00580158"/>
    <w:rsid w:val="00591548"/>
    <w:rsid w:val="005A1D0F"/>
    <w:rsid w:val="005A3F2C"/>
    <w:rsid w:val="005B23EA"/>
    <w:rsid w:val="005C1D4E"/>
    <w:rsid w:val="005E1EE1"/>
    <w:rsid w:val="005E26E9"/>
    <w:rsid w:val="005F47AC"/>
    <w:rsid w:val="00605330"/>
    <w:rsid w:val="00613C07"/>
    <w:rsid w:val="00633D14"/>
    <w:rsid w:val="006504BB"/>
    <w:rsid w:val="00650AC0"/>
    <w:rsid w:val="0066001C"/>
    <w:rsid w:val="0066094C"/>
    <w:rsid w:val="0066281B"/>
    <w:rsid w:val="0069140F"/>
    <w:rsid w:val="00693AEC"/>
    <w:rsid w:val="0069733D"/>
    <w:rsid w:val="006A11E0"/>
    <w:rsid w:val="006A3428"/>
    <w:rsid w:val="006B20FB"/>
    <w:rsid w:val="006B2881"/>
    <w:rsid w:val="006C2678"/>
    <w:rsid w:val="006C70F8"/>
    <w:rsid w:val="006D1C49"/>
    <w:rsid w:val="006E2C47"/>
    <w:rsid w:val="006F2095"/>
    <w:rsid w:val="006F3EF7"/>
    <w:rsid w:val="00750793"/>
    <w:rsid w:val="00782276"/>
    <w:rsid w:val="007874EC"/>
    <w:rsid w:val="00792E39"/>
    <w:rsid w:val="00793337"/>
    <w:rsid w:val="00793BDC"/>
    <w:rsid w:val="007A5390"/>
    <w:rsid w:val="007A79E9"/>
    <w:rsid w:val="007B5A45"/>
    <w:rsid w:val="007C2F57"/>
    <w:rsid w:val="007C3279"/>
    <w:rsid w:val="007D3392"/>
    <w:rsid w:val="007E2B4A"/>
    <w:rsid w:val="0080232C"/>
    <w:rsid w:val="008055E9"/>
    <w:rsid w:val="008226D7"/>
    <w:rsid w:val="00824E74"/>
    <w:rsid w:val="00831B1B"/>
    <w:rsid w:val="00835D4D"/>
    <w:rsid w:val="00840C35"/>
    <w:rsid w:val="00844A1B"/>
    <w:rsid w:val="00846B41"/>
    <w:rsid w:val="00851351"/>
    <w:rsid w:val="00860E49"/>
    <w:rsid w:val="00864589"/>
    <w:rsid w:val="00866E6C"/>
    <w:rsid w:val="008714FB"/>
    <w:rsid w:val="0087793A"/>
    <w:rsid w:val="00884198"/>
    <w:rsid w:val="008A0271"/>
    <w:rsid w:val="008A3D3C"/>
    <w:rsid w:val="008C098A"/>
    <w:rsid w:val="008C6E99"/>
    <w:rsid w:val="008D2150"/>
    <w:rsid w:val="008D5CEB"/>
    <w:rsid w:val="008E6D84"/>
    <w:rsid w:val="008F1E93"/>
    <w:rsid w:val="00900143"/>
    <w:rsid w:val="00906BFB"/>
    <w:rsid w:val="00913211"/>
    <w:rsid w:val="00916096"/>
    <w:rsid w:val="00923F4F"/>
    <w:rsid w:val="00933923"/>
    <w:rsid w:val="00935B41"/>
    <w:rsid w:val="009362BF"/>
    <w:rsid w:val="00942511"/>
    <w:rsid w:val="009444DF"/>
    <w:rsid w:val="009548C8"/>
    <w:rsid w:val="0096760A"/>
    <w:rsid w:val="00975146"/>
    <w:rsid w:val="00975593"/>
    <w:rsid w:val="009923AC"/>
    <w:rsid w:val="009975D0"/>
    <w:rsid w:val="009975E0"/>
    <w:rsid w:val="009A083E"/>
    <w:rsid w:val="009A39C4"/>
    <w:rsid w:val="009A4FE5"/>
    <w:rsid w:val="009A507E"/>
    <w:rsid w:val="009A5BB0"/>
    <w:rsid w:val="009C1434"/>
    <w:rsid w:val="009D1E3C"/>
    <w:rsid w:val="009D34CE"/>
    <w:rsid w:val="009D552D"/>
    <w:rsid w:val="009E104F"/>
    <w:rsid w:val="009F3C6C"/>
    <w:rsid w:val="009F7409"/>
    <w:rsid w:val="009F7CA0"/>
    <w:rsid w:val="00A00FD5"/>
    <w:rsid w:val="00A04061"/>
    <w:rsid w:val="00A05DE9"/>
    <w:rsid w:val="00A112E5"/>
    <w:rsid w:val="00A12EA8"/>
    <w:rsid w:val="00A138ED"/>
    <w:rsid w:val="00A243BB"/>
    <w:rsid w:val="00A250E8"/>
    <w:rsid w:val="00A3701D"/>
    <w:rsid w:val="00A445B4"/>
    <w:rsid w:val="00A47569"/>
    <w:rsid w:val="00A5742E"/>
    <w:rsid w:val="00A73DB1"/>
    <w:rsid w:val="00AB2930"/>
    <w:rsid w:val="00AB4641"/>
    <w:rsid w:val="00AD01DF"/>
    <w:rsid w:val="00AD1384"/>
    <w:rsid w:val="00AD1665"/>
    <w:rsid w:val="00AD5AAC"/>
    <w:rsid w:val="00AE55AF"/>
    <w:rsid w:val="00AF0B5D"/>
    <w:rsid w:val="00B11268"/>
    <w:rsid w:val="00B12FC5"/>
    <w:rsid w:val="00B17160"/>
    <w:rsid w:val="00B228F0"/>
    <w:rsid w:val="00B4503B"/>
    <w:rsid w:val="00B45560"/>
    <w:rsid w:val="00B549A0"/>
    <w:rsid w:val="00B5511A"/>
    <w:rsid w:val="00B635E4"/>
    <w:rsid w:val="00B6444E"/>
    <w:rsid w:val="00B766BF"/>
    <w:rsid w:val="00B7773A"/>
    <w:rsid w:val="00B77A87"/>
    <w:rsid w:val="00B8524A"/>
    <w:rsid w:val="00B9283C"/>
    <w:rsid w:val="00B937B7"/>
    <w:rsid w:val="00B96900"/>
    <w:rsid w:val="00BA314C"/>
    <w:rsid w:val="00BA5367"/>
    <w:rsid w:val="00BA6F52"/>
    <w:rsid w:val="00BC0DD2"/>
    <w:rsid w:val="00BD0C54"/>
    <w:rsid w:val="00BE2364"/>
    <w:rsid w:val="00BE4636"/>
    <w:rsid w:val="00BE4697"/>
    <w:rsid w:val="00BF25A3"/>
    <w:rsid w:val="00C00F96"/>
    <w:rsid w:val="00C02581"/>
    <w:rsid w:val="00C04ADC"/>
    <w:rsid w:val="00C06550"/>
    <w:rsid w:val="00C15DAC"/>
    <w:rsid w:val="00C2058E"/>
    <w:rsid w:val="00C20F34"/>
    <w:rsid w:val="00C2319B"/>
    <w:rsid w:val="00C24952"/>
    <w:rsid w:val="00C27688"/>
    <w:rsid w:val="00C53234"/>
    <w:rsid w:val="00C6373D"/>
    <w:rsid w:val="00C71B47"/>
    <w:rsid w:val="00C82789"/>
    <w:rsid w:val="00C87B7C"/>
    <w:rsid w:val="00C87E4A"/>
    <w:rsid w:val="00C95B75"/>
    <w:rsid w:val="00CA637F"/>
    <w:rsid w:val="00CB6D70"/>
    <w:rsid w:val="00CC53CD"/>
    <w:rsid w:val="00CD0C73"/>
    <w:rsid w:val="00CD1EE2"/>
    <w:rsid w:val="00CD5903"/>
    <w:rsid w:val="00CE08A5"/>
    <w:rsid w:val="00CE21F8"/>
    <w:rsid w:val="00CE3138"/>
    <w:rsid w:val="00D009B4"/>
    <w:rsid w:val="00D00DBD"/>
    <w:rsid w:val="00D02016"/>
    <w:rsid w:val="00D05FCC"/>
    <w:rsid w:val="00D30F10"/>
    <w:rsid w:val="00D6097A"/>
    <w:rsid w:val="00D726CE"/>
    <w:rsid w:val="00D7318F"/>
    <w:rsid w:val="00D73AAF"/>
    <w:rsid w:val="00D73BD6"/>
    <w:rsid w:val="00D77FF1"/>
    <w:rsid w:val="00D82FB6"/>
    <w:rsid w:val="00D85ECF"/>
    <w:rsid w:val="00D869C8"/>
    <w:rsid w:val="00D949CF"/>
    <w:rsid w:val="00D97292"/>
    <w:rsid w:val="00DB1BE4"/>
    <w:rsid w:val="00DB3472"/>
    <w:rsid w:val="00DB7840"/>
    <w:rsid w:val="00DD3F7F"/>
    <w:rsid w:val="00DF6AB8"/>
    <w:rsid w:val="00E05FB2"/>
    <w:rsid w:val="00E07208"/>
    <w:rsid w:val="00E102BB"/>
    <w:rsid w:val="00E1220C"/>
    <w:rsid w:val="00E1292B"/>
    <w:rsid w:val="00E14EB6"/>
    <w:rsid w:val="00E16CCA"/>
    <w:rsid w:val="00E222A0"/>
    <w:rsid w:val="00E35894"/>
    <w:rsid w:val="00E558F3"/>
    <w:rsid w:val="00E66907"/>
    <w:rsid w:val="00E672AF"/>
    <w:rsid w:val="00E70A4C"/>
    <w:rsid w:val="00E74EC4"/>
    <w:rsid w:val="00E80A52"/>
    <w:rsid w:val="00E94CF8"/>
    <w:rsid w:val="00EA42D9"/>
    <w:rsid w:val="00EC140B"/>
    <w:rsid w:val="00EC6651"/>
    <w:rsid w:val="00EE0C6B"/>
    <w:rsid w:val="00EE1756"/>
    <w:rsid w:val="00EF40A5"/>
    <w:rsid w:val="00EF620B"/>
    <w:rsid w:val="00EF709D"/>
    <w:rsid w:val="00F244F8"/>
    <w:rsid w:val="00F41C8C"/>
    <w:rsid w:val="00F41D9A"/>
    <w:rsid w:val="00F439FF"/>
    <w:rsid w:val="00F46691"/>
    <w:rsid w:val="00F579DE"/>
    <w:rsid w:val="00F60BFF"/>
    <w:rsid w:val="00F703DC"/>
    <w:rsid w:val="00F71331"/>
    <w:rsid w:val="00F90ECC"/>
    <w:rsid w:val="00F913B5"/>
    <w:rsid w:val="00FA1D0E"/>
    <w:rsid w:val="00FA51BB"/>
    <w:rsid w:val="00FA6D94"/>
    <w:rsid w:val="00FC0029"/>
    <w:rsid w:val="00FC4A1C"/>
    <w:rsid w:val="00FD2A71"/>
    <w:rsid w:val="00FE1FDA"/>
    <w:rsid w:val="00FF6486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uiPriority w:val="1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  <w:style w:type="paragraph" w:customStyle="1" w:styleId="LO-normal0">
    <w:name w:val="LO-normal"/>
    <w:qFormat/>
    <w:rsid w:val="00CA637F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6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1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7</Pages>
  <Words>1188</Words>
  <Characters>6417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147</cp:revision>
  <cp:lastPrinted>2025-10-14T11:54:00Z</cp:lastPrinted>
  <dcterms:created xsi:type="dcterms:W3CDTF">2024-04-30T11:49:00Z</dcterms:created>
  <dcterms:modified xsi:type="dcterms:W3CDTF">2026-01-21T12:56:00Z</dcterms:modified>
</cp:coreProperties>
</file>