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60E0C39" w14:textId="77777777" w:rsidR="00AD2AB9" w:rsidRDefault="00AD2AB9" w:rsidP="00AD2AB9">
      <w:pPr>
        <w:spacing w:line="240" w:lineRule="auto"/>
        <w:jc w:val="right"/>
        <w:rPr>
          <w:rFonts w:eastAsia="Times New Roman" w:cs="Times New Roman"/>
          <w:color w:val="auto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161, DE 29 DE OUTUBRO DE 2025.</w:t>
      </w:r>
    </w:p>
    <w:p w14:paraId="03F7B755" w14:textId="77777777" w:rsidR="00AD2AB9" w:rsidRDefault="00AD2AB9" w:rsidP="00AD2AB9">
      <w:pPr>
        <w:spacing w:after="120" w:line="240" w:lineRule="auto"/>
        <w:ind w:left="3969" w:firstLine="567"/>
        <w:jc w:val="both"/>
        <w:rPr>
          <w:rFonts w:eastAsia="Times New Roman" w:cs="Times New Roman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Altera a Lei Municipal nº 1.361, de 07 de agosto de 2013, incluindo ao art. 5º o § 9º. </w:t>
      </w:r>
    </w:p>
    <w:p w14:paraId="5140FC70" w14:textId="77777777" w:rsidR="00AD2AB9" w:rsidRDefault="00AD2AB9" w:rsidP="00AD2AB9">
      <w:pPr>
        <w:spacing w:after="0" w:line="240" w:lineRule="auto"/>
        <w:rPr>
          <w:rFonts w:eastAsia="Times New Roman" w:cs="Times New Roman"/>
          <w:lang w:eastAsia="pt-BR"/>
        </w:rPr>
      </w:pPr>
    </w:p>
    <w:p w14:paraId="4553DAEC" w14:textId="2D60CCEF" w:rsidR="00611BC0" w:rsidRPr="002D14FE" w:rsidRDefault="00611BC0" w:rsidP="00611BC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Calibri" w:hAnsi="Calibri" w:cs="Times New Roman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       A Câmara Municipal de Arroio do Padre aprovou, e eu, Presidente, promulgo a seguinte Redação Final do 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Projeto de Lei nº 16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1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/2025</w:t>
      </w:r>
      <w:r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, de autoria do </w:t>
      </w:r>
      <w:r w:rsidRPr="008F31F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Executivo.</w:t>
      </w:r>
    </w:p>
    <w:p w14:paraId="53141AC5" w14:textId="77777777" w:rsidR="00611BC0" w:rsidRDefault="00611BC0" w:rsidP="00AD2AB9">
      <w:pPr>
        <w:spacing w:after="0" w:line="240" w:lineRule="auto"/>
        <w:rPr>
          <w:rFonts w:eastAsia="Times New Roman" w:cs="Times New Roman"/>
          <w:lang w:eastAsia="pt-BR"/>
        </w:rPr>
      </w:pPr>
    </w:p>
    <w:p w14:paraId="4521363F" w14:textId="77777777" w:rsidR="00AD2AB9" w:rsidRDefault="00AD2AB9" w:rsidP="00AD2AB9">
      <w:pPr>
        <w:spacing w:after="120" w:line="240" w:lineRule="auto"/>
        <w:jc w:val="both"/>
        <w:rPr>
          <w:rFonts w:eastAsia="Times New Roman" w:cs="Times New Roman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1º</w:t>
      </w:r>
      <w:r>
        <w:rPr>
          <w:rFonts w:eastAsia="Times New Roman" w:cs="Calibri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A presente Lei altera a Lei Municipal nº 1.361, de 07 de agosto de 2013, incluindo ao art. 5º o § 9º. </w:t>
      </w:r>
    </w:p>
    <w:p w14:paraId="262AD565" w14:textId="77777777" w:rsidR="00AD2AB9" w:rsidRDefault="00AD2AB9" w:rsidP="00AD2AB9">
      <w:pPr>
        <w:spacing w:after="120" w:line="240" w:lineRule="auto"/>
        <w:jc w:val="both"/>
        <w:rPr>
          <w:rFonts w:eastAsia="Times New Roman" w:cs="Times New Roman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lang w:eastAsia="pt-BR"/>
        </w:rPr>
        <w:t>Fica incluído ao artigo 5º, o § 9º a Lei Municipal nº 1.361, de 07 de agosto de 2013, que passará a ter vigência conforme a seguinte redação:</w:t>
      </w:r>
    </w:p>
    <w:p w14:paraId="54495A9B" w14:textId="77777777" w:rsidR="00AD2AB9" w:rsidRPr="00AD2AB9" w:rsidRDefault="00AD2AB9" w:rsidP="00AD2AB9">
      <w:pPr>
        <w:spacing w:after="120" w:line="240" w:lineRule="auto"/>
        <w:jc w:val="both"/>
        <w:rPr>
          <w:rFonts w:eastAsia="Times New Roman" w:cs="Times New Roman"/>
          <w:lang w:val="de-DE"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ab/>
      </w: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>Art.5º .................................................................................................................</w:t>
      </w:r>
    </w:p>
    <w:p w14:paraId="1D25E120" w14:textId="77777777" w:rsidR="00AD2AB9" w:rsidRPr="00AD2AB9" w:rsidRDefault="00AD2AB9" w:rsidP="00AD2AB9">
      <w:pPr>
        <w:spacing w:after="120" w:line="240" w:lineRule="auto"/>
        <w:jc w:val="both"/>
        <w:rPr>
          <w:rFonts w:asciiTheme="minorHAnsi" w:eastAsiaTheme="minorHAnsi" w:hAnsiTheme="minorHAnsi" w:cstheme="minorBidi"/>
          <w:i/>
          <w:iCs/>
          <w:sz w:val="22"/>
          <w:szCs w:val="22"/>
          <w:lang w:val="de-DE" w:eastAsia="en-US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ab/>
        <w:t>§ 1º...................................................................................................................…</w:t>
      </w:r>
    </w:p>
    <w:p w14:paraId="513A42EB" w14:textId="77777777" w:rsidR="00AD2AB9" w:rsidRPr="00AD2AB9" w:rsidRDefault="00AD2AB9" w:rsidP="00AD2AB9">
      <w:pPr>
        <w:spacing w:line="240" w:lineRule="auto"/>
        <w:jc w:val="both"/>
        <w:rPr>
          <w:i/>
          <w:iCs/>
          <w:lang w:val="de-DE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ab/>
        <w:t>§ 2º</w:t>
      </w:r>
      <w:r w:rsidRPr="00AD2AB9">
        <w:rPr>
          <w:rFonts w:eastAsia="Times New Roman" w:cs="Calibri"/>
          <w:b/>
          <w:bCs/>
          <w:i/>
          <w:iCs/>
          <w:color w:val="000000"/>
          <w:lang w:val="de-DE" w:eastAsia="pt-BR"/>
        </w:rPr>
        <w:t xml:space="preserve"> </w:t>
      </w: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>......................................................................................................................</w:t>
      </w:r>
    </w:p>
    <w:p w14:paraId="43261759" w14:textId="77777777" w:rsidR="00AD2AB9" w:rsidRPr="00AD2AB9" w:rsidRDefault="00AD2AB9" w:rsidP="00AD2AB9">
      <w:pPr>
        <w:spacing w:line="240" w:lineRule="auto"/>
        <w:ind w:firstLine="708"/>
        <w:jc w:val="both"/>
        <w:rPr>
          <w:i/>
          <w:iCs/>
          <w:lang w:val="de-DE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>§ 3º ......................................................................................................................</w:t>
      </w:r>
    </w:p>
    <w:p w14:paraId="275A9357" w14:textId="77777777" w:rsidR="00AD2AB9" w:rsidRPr="00AD2AB9" w:rsidRDefault="00AD2AB9" w:rsidP="00AD2AB9">
      <w:pPr>
        <w:tabs>
          <w:tab w:val="left" w:pos="920"/>
        </w:tabs>
        <w:spacing w:line="240" w:lineRule="auto"/>
        <w:jc w:val="both"/>
        <w:rPr>
          <w:i/>
          <w:iCs/>
          <w:lang w:val="de-DE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 xml:space="preserve">            § 4º ......................................................................................................................</w:t>
      </w:r>
    </w:p>
    <w:p w14:paraId="58D33A8F" w14:textId="77777777" w:rsidR="00AD2AB9" w:rsidRPr="00AD2AB9" w:rsidRDefault="00AD2AB9" w:rsidP="00AD2AB9">
      <w:pPr>
        <w:tabs>
          <w:tab w:val="left" w:pos="920"/>
        </w:tabs>
        <w:spacing w:line="240" w:lineRule="auto"/>
        <w:jc w:val="both"/>
        <w:rPr>
          <w:i/>
          <w:iCs/>
          <w:lang w:val="de-DE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 xml:space="preserve">            § 5º ......................................................................................................................</w:t>
      </w:r>
    </w:p>
    <w:p w14:paraId="3A7A6481" w14:textId="77777777" w:rsidR="00AD2AB9" w:rsidRPr="00AD2AB9" w:rsidRDefault="00AD2AB9" w:rsidP="00AD2AB9">
      <w:pPr>
        <w:tabs>
          <w:tab w:val="left" w:pos="920"/>
        </w:tabs>
        <w:spacing w:line="240" w:lineRule="auto"/>
        <w:jc w:val="both"/>
        <w:rPr>
          <w:i/>
          <w:iCs/>
          <w:lang w:val="de-DE"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 xml:space="preserve">            § 6º ......................................................................................................................</w:t>
      </w:r>
    </w:p>
    <w:p w14:paraId="046E7991" w14:textId="77777777" w:rsidR="00AD2AB9" w:rsidRDefault="00AD2AB9" w:rsidP="00AD2AB9">
      <w:pPr>
        <w:tabs>
          <w:tab w:val="left" w:pos="920"/>
        </w:tabs>
        <w:spacing w:line="240" w:lineRule="auto"/>
        <w:jc w:val="both"/>
        <w:rPr>
          <w:i/>
          <w:iCs/>
        </w:rPr>
      </w:pPr>
      <w:r w:rsidRPr="00AD2AB9">
        <w:rPr>
          <w:rFonts w:ascii="Arial" w:eastAsia="Times New Roman" w:hAnsi="Arial" w:cs="Arial"/>
          <w:b/>
          <w:bCs/>
          <w:i/>
          <w:iCs/>
          <w:color w:val="000000"/>
          <w:lang w:val="de-DE" w:eastAsia="pt-BR"/>
        </w:rPr>
        <w:t xml:space="preserve">           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§ 7º ......................................................................................................................</w:t>
      </w:r>
    </w:p>
    <w:p w14:paraId="1D3A54D8" w14:textId="77777777" w:rsidR="00AD2AB9" w:rsidRDefault="00AD2AB9" w:rsidP="00AD2AB9">
      <w:pPr>
        <w:tabs>
          <w:tab w:val="left" w:pos="920"/>
        </w:tabs>
        <w:spacing w:line="240" w:lineRule="auto"/>
        <w:jc w:val="both"/>
        <w:rPr>
          <w:i/>
          <w:iCs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           § 8º ......................................................................................................................</w:t>
      </w:r>
    </w:p>
    <w:p w14:paraId="61D5998A" w14:textId="77777777" w:rsidR="00AD2AB9" w:rsidRDefault="00AD2AB9" w:rsidP="00AD2AB9">
      <w:pPr>
        <w:tabs>
          <w:tab w:val="left" w:pos="290"/>
        </w:tabs>
        <w:spacing w:line="240" w:lineRule="auto"/>
        <w:jc w:val="both"/>
        <w:rPr>
          <w:i/>
          <w:iCs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ab/>
        <w:t xml:space="preserve">§ 9º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Famílias que se declaram Quilombolas, os quais deverão estar cadastradas junto ao CRAS (Centro de Referência da Assistência Social) do município, terão desconto de 30% (trinta por cento) no valor dos serviços prestados por trator e retroescavadeira, que será limitado a 5 (cinco) horas-máquina por ano, bem como ao aluguel de 1 (uma) diária por ano com desconto de 30% (trinta por cento) de equipamentos disponibilizados na Patrulha Agrícola do Município. (NR)</w:t>
      </w:r>
    </w:p>
    <w:p w14:paraId="5A703061" w14:textId="77777777" w:rsidR="00AD2AB9" w:rsidRDefault="00AD2AB9" w:rsidP="00AD2AB9">
      <w:pPr>
        <w:spacing w:after="120" w:line="240" w:lineRule="auto"/>
        <w:ind w:right="283"/>
        <w:jc w:val="both"/>
        <w:rPr>
          <w:rFonts w:eastAsia="Times New Roman" w:cs="Times New Roman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3º </w:t>
      </w:r>
      <w:r>
        <w:rPr>
          <w:rFonts w:ascii="Arial" w:eastAsia="Times New Roman" w:hAnsi="Arial" w:cs="Arial"/>
          <w:color w:val="000000"/>
          <w:lang w:eastAsia="pt-BR"/>
        </w:rPr>
        <w:t>As despesas decorrentes da aplicação das disposições desta Lei, correrão por conta de dotações orçamentárias específicas consignadas a cada exercício noZ orçamento municipal vigente.</w:t>
      </w:r>
    </w:p>
    <w:p w14:paraId="1CFCCCA3" w14:textId="77777777" w:rsidR="00AD2AB9" w:rsidRDefault="00AD2AB9" w:rsidP="00AD2AB9">
      <w:pPr>
        <w:spacing w:after="24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4º </w:t>
      </w:r>
      <w:r>
        <w:rPr>
          <w:rFonts w:ascii="Arial" w:eastAsia="Times New Roman" w:hAnsi="Arial" w:cs="Arial"/>
          <w:color w:val="000000"/>
          <w:lang w:eastAsia="pt-BR"/>
        </w:rPr>
        <w:t>Esta Lei entra em vigor na data de sua publicação.</w:t>
      </w:r>
    </w:p>
    <w:p w14:paraId="25C0CF9F" w14:textId="77777777" w:rsidR="00AD2AB9" w:rsidRDefault="00AD2AB9" w:rsidP="00AD2AB9">
      <w:pPr>
        <w:spacing w:after="24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5230011B" w14:textId="77777777" w:rsidR="00AD2AB9" w:rsidRDefault="00AD2AB9" w:rsidP="00AD2AB9">
      <w:pPr>
        <w:spacing w:after="24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C0A9114" w14:textId="77777777" w:rsidR="00AD2AB9" w:rsidRDefault="00AD2AB9" w:rsidP="00AD2AB9">
      <w:pPr>
        <w:spacing w:after="240" w:line="240" w:lineRule="auto"/>
        <w:rPr>
          <w:rFonts w:eastAsia="Times New Roman" w:cs="Times New Roman"/>
          <w:lang w:eastAsia="pt-BR"/>
        </w:rPr>
      </w:pPr>
    </w:p>
    <w:p w14:paraId="6D093B15" w14:textId="77777777" w:rsidR="00211460" w:rsidRPr="00211460" w:rsidRDefault="00211460" w:rsidP="00211460">
      <w:pPr>
        <w:spacing w:after="120" w:line="240" w:lineRule="auto"/>
        <w:ind w:right="283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2FBC170" w14:textId="1536FB7D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AD2AB9">
        <w:rPr>
          <w:rFonts w:ascii="Arial" w:eastAsia="Arial" w:hAnsi="Arial" w:cs="Arial"/>
        </w:rPr>
        <w:t>11</w:t>
      </w:r>
      <w:r w:rsidRPr="00D85ECF">
        <w:rPr>
          <w:rFonts w:ascii="Arial" w:eastAsia="Arial" w:hAnsi="Arial" w:cs="Arial"/>
        </w:rPr>
        <w:t xml:space="preserve"> de </w:t>
      </w:r>
      <w:r w:rsidR="0024597D">
        <w:rPr>
          <w:rFonts w:ascii="Arial" w:eastAsia="Arial" w:hAnsi="Arial" w:cs="Arial"/>
        </w:rPr>
        <w:t>novembro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9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8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8783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1BC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143</cp:revision>
  <cp:lastPrinted>2025-11-04T12:21:00Z</cp:lastPrinted>
  <dcterms:created xsi:type="dcterms:W3CDTF">2024-04-30T11:49:00Z</dcterms:created>
  <dcterms:modified xsi:type="dcterms:W3CDTF">2025-11-11T13:42:00Z</dcterms:modified>
</cp:coreProperties>
</file>