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51D7882" w14:textId="77777777" w:rsidR="00050F90" w:rsidRPr="00050F90" w:rsidRDefault="00050F90" w:rsidP="00050F9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050F90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148, DE 29 DE AGOSTO DE 2025.</w:t>
      </w:r>
    </w:p>
    <w:p w14:paraId="56A4C940" w14:textId="77777777" w:rsidR="00050F90" w:rsidRPr="00050F90" w:rsidRDefault="00050F90" w:rsidP="00050F9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050F90">
        <w:rPr>
          <w:rFonts w:ascii="Arial" w:hAnsi="Arial" w:cs="Arial"/>
          <w:bCs/>
          <w:sz w:val="24"/>
          <w:szCs w:val="24"/>
        </w:rPr>
        <w:t>A</w:t>
      </w:r>
      <w:bookmarkStart w:id="0" w:name="_Hlk202960005"/>
      <w:r w:rsidRPr="00050F90">
        <w:rPr>
          <w:rFonts w:ascii="Arial" w:hAnsi="Arial" w:cs="Arial"/>
          <w:bCs/>
          <w:sz w:val="24"/>
          <w:szCs w:val="24"/>
        </w:rPr>
        <w:t xml:space="preserve">ltera a Lei Municipal nº 1.077, de 27 de agosto de 2010, acrescentando o §5º ao seu art. 9º. </w:t>
      </w:r>
    </w:p>
    <w:bookmarkEnd w:id="0"/>
    <w:p w14:paraId="0AC974AB" w14:textId="77777777" w:rsidR="00050F90" w:rsidRPr="00050F90" w:rsidRDefault="00050F90" w:rsidP="00050F90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6D8D847B" w14:textId="77777777" w:rsidR="00050F90" w:rsidRPr="00050F90" w:rsidRDefault="00050F90" w:rsidP="00050F9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50F90">
        <w:rPr>
          <w:rFonts w:ascii="Arial" w:hAnsi="Arial" w:cs="Arial"/>
          <w:b/>
          <w:sz w:val="24"/>
          <w:szCs w:val="24"/>
        </w:rPr>
        <w:t>Art. 1º</w:t>
      </w:r>
      <w:r w:rsidRPr="00050F90">
        <w:rPr>
          <w:sz w:val="24"/>
          <w:szCs w:val="24"/>
        </w:rPr>
        <w:t xml:space="preserve"> </w:t>
      </w:r>
      <w:r w:rsidRPr="00050F90">
        <w:rPr>
          <w:rFonts w:ascii="Arial" w:hAnsi="Arial" w:cs="Arial"/>
          <w:bCs/>
          <w:sz w:val="24"/>
          <w:szCs w:val="24"/>
        </w:rPr>
        <w:t xml:space="preserve">A presente Lei altera a Lei Municipal nº 1.077, de 27 de agosto de 2010, acrescentando o §5º ao seu art. 9º. </w:t>
      </w:r>
    </w:p>
    <w:p w14:paraId="69206402" w14:textId="77777777" w:rsidR="00050F90" w:rsidRPr="00050F90" w:rsidRDefault="00050F90" w:rsidP="00050F90">
      <w:pPr>
        <w:spacing w:after="120"/>
        <w:jc w:val="both"/>
        <w:rPr>
          <w:rFonts w:ascii="Arial" w:hAnsi="Arial" w:cs="Arial"/>
        </w:rPr>
      </w:pPr>
      <w:r w:rsidRPr="00050F90">
        <w:rPr>
          <w:rFonts w:ascii="Arial" w:hAnsi="Arial" w:cs="Arial"/>
          <w:b/>
          <w:bCs/>
        </w:rPr>
        <w:t xml:space="preserve">Art. 2º </w:t>
      </w:r>
      <w:r w:rsidRPr="00050F90">
        <w:rPr>
          <w:rFonts w:ascii="Arial" w:hAnsi="Arial" w:cs="Arial"/>
        </w:rPr>
        <w:t xml:space="preserve">O art. 9º da Lei Municipal </w:t>
      </w:r>
      <w:r w:rsidRPr="00050F90">
        <w:rPr>
          <w:rFonts w:ascii="Arial" w:hAnsi="Arial" w:cs="Arial"/>
          <w:bCs/>
        </w:rPr>
        <w:t xml:space="preserve">nº 1.077, de 27 de agosto de 2010, passará a ter vigência com o acréscimo de seu §5º, conforme a seguinte redação: </w:t>
      </w:r>
    </w:p>
    <w:p w14:paraId="1AA98E59" w14:textId="77777777" w:rsidR="00050F90" w:rsidRPr="00050F90" w:rsidRDefault="00050F90" w:rsidP="00050F90">
      <w:pPr>
        <w:pStyle w:val="Standard"/>
        <w:spacing w:after="120"/>
        <w:ind w:left="993"/>
        <w:jc w:val="both"/>
        <w:rPr>
          <w:rFonts w:ascii="Arial" w:hAnsi="Arial" w:cs="Arial"/>
          <w:i/>
          <w:iCs/>
        </w:rPr>
      </w:pPr>
      <w:r w:rsidRPr="00050F90">
        <w:rPr>
          <w:rFonts w:ascii="Arial" w:hAnsi="Arial" w:cs="Arial"/>
          <w:b/>
          <w:bCs/>
          <w:i/>
          <w:iCs/>
        </w:rPr>
        <w:t xml:space="preserve">Art. 9º </w:t>
      </w:r>
      <w:r w:rsidRPr="00050F90"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</w:t>
      </w:r>
    </w:p>
    <w:p w14:paraId="75C6BC34" w14:textId="77777777" w:rsidR="00050F90" w:rsidRPr="00050F90" w:rsidRDefault="00050F90" w:rsidP="00050F90">
      <w:pPr>
        <w:pStyle w:val="Standard"/>
        <w:spacing w:after="120"/>
        <w:ind w:left="993"/>
        <w:jc w:val="both"/>
        <w:rPr>
          <w:rFonts w:ascii="Arial" w:hAnsi="Arial" w:cs="Arial"/>
          <w:i/>
          <w:iCs/>
        </w:rPr>
      </w:pPr>
      <w:r w:rsidRPr="00050F90">
        <w:rPr>
          <w:rFonts w:ascii="Arial" w:hAnsi="Arial" w:cs="Arial"/>
          <w:b/>
          <w:bCs/>
          <w:i/>
          <w:iCs/>
        </w:rPr>
        <w:t xml:space="preserve">§5º </w:t>
      </w:r>
      <w:r w:rsidRPr="00050F90">
        <w:rPr>
          <w:rFonts w:ascii="Arial" w:hAnsi="Arial" w:cs="Arial"/>
          <w:i/>
          <w:iCs/>
        </w:rPr>
        <w:t xml:space="preserve">Para preservar a compatibilidade do horário escolar do estagiário, o seu horário na repartição pública poderá ser reduzido, sendo que nestes casos, o valor da bolsa auxílio será reduzido proporcionalmente as horas diárias do estágio, devendo tal situação se houver, ser registrada no respectivo contrato entre as partes mediante aditivo, e o valor da bolsa auxílio será pago proporcionalmente. </w:t>
      </w:r>
    </w:p>
    <w:p w14:paraId="642F08DB" w14:textId="77777777" w:rsidR="00050F90" w:rsidRPr="00050F90" w:rsidRDefault="00050F90" w:rsidP="00050F90">
      <w:pPr>
        <w:pStyle w:val="Standard"/>
        <w:spacing w:after="120"/>
        <w:ind w:right="283"/>
        <w:jc w:val="both"/>
        <w:rPr>
          <w:rFonts w:ascii="Arial" w:hAnsi="Arial" w:cs="Arial"/>
        </w:rPr>
      </w:pPr>
      <w:r w:rsidRPr="00050F90">
        <w:rPr>
          <w:rFonts w:ascii="Arial" w:hAnsi="Arial" w:cs="Arial"/>
          <w:b/>
          <w:bCs/>
        </w:rPr>
        <w:t xml:space="preserve">Art. 3º </w:t>
      </w:r>
      <w:r w:rsidRPr="00050F90">
        <w:rPr>
          <w:rFonts w:ascii="Arial" w:hAnsi="Arial" w:cs="Arial"/>
        </w:rPr>
        <w:t xml:space="preserve">Mantêm-se inalterados as demais disposições da Lei Municipal nº 1.077, de 27 de agosto de 2010, e suas alterações vigentes nesta data. </w:t>
      </w:r>
    </w:p>
    <w:p w14:paraId="7B739E09" w14:textId="77777777" w:rsidR="00050F90" w:rsidRPr="00050F90" w:rsidRDefault="00050F90" w:rsidP="00050F90">
      <w:pPr>
        <w:pStyle w:val="Standard"/>
        <w:spacing w:after="120"/>
        <w:ind w:right="284"/>
        <w:jc w:val="both"/>
        <w:rPr>
          <w:rFonts w:ascii="Arial" w:hAnsi="Arial" w:cs="Arial"/>
        </w:rPr>
      </w:pPr>
      <w:r w:rsidRPr="00050F90">
        <w:rPr>
          <w:rFonts w:ascii="Arial" w:hAnsi="Arial" w:cs="Arial"/>
          <w:b/>
          <w:bCs/>
        </w:rPr>
        <w:t xml:space="preserve">Art. 4º </w:t>
      </w:r>
      <w:r w:rsidRPr="00050F90">
        <w:rPr>
          <w:rFonts w:ascii="Arial" w:hAnsi="Arial" w:cs="Arial"/>
        </w:rPr>
        <w:t>Esta Lei entrará em vigor na data de sua 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F87045C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2F1AF7">
        <w:rPr>
          <w:rFonts w:ascii="Arial" w:eastAsia="Arial" w:hAnsi="Arial" w:cs="Arial"/>
        </w:rPr>
        <w:t>0</w:t>
      </w:r>
      <w:r w:rsidR="00050F90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050F9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547A27CB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2D85024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F2BA143" w14:textId="77777777" w:rsidR="00050F90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3FC6EAC" w14:textId="77777777" w:rsidR="00050F90" w:rsidRPr="00D85ECF" w:rsidRDefault="00050F9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A13C25" w14:textId="77777777" w:rsidR="00E80A52" w:rsidRDefault="00E80A5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CE9BDE" w14:textId="77777777" w:rsidR="00E80A52" w:rsidRDefault="00E80A52" w:rsidP="00F90ECC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E80A52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7"/>
  </w:num>
  <w:num w:numId="4" w16cid:durableId="75053566">
    <w:abstractNumId w:val="1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2"/>
  </w:num>
  <w:num w:numId="23" w16cid:durableId="964894307">
    <w:abstractNumId w:val="21"/>
  </w:num>
  <w:num w:numId="24" w16cid:durableId="1097561742">
    <w:abstractNumId w:val="6"/>
  </w:num>
  <w:num w:numId="25" w16cid:durableId="759759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0"/>
  </w:num>
  <w:num w:numId="29" w16cid:durableId="1626963236">
    <w:abstractNumId w:val="7"/>
  </w:num>
  <w:num w:numId="30" w16cid:durableId="1751197765">
    <w:abstractNumId w:val="28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0"/>
  </w:num>
  <w:num w:numId="34" w16cid:durableId="515341414">
    <w:abstractNumId w:val="18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118</cp:revision>
  <cp:lastPrinted>2025-08-05T11:50:00Z</cp:lastPrinted>
  <dcterms:created xsi:type="dcterms:W3CDTF">2024-04-30T11:49:00Z</dcterms:created>
  <dcterms:modified xsi:type="dcterms:W3CDTF">2025-09-09T11:35:00Z</dcterms:modified>
</cp:coreProperties>
</file>