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F4C1428" w14:textId="77777777" w:rsidR="00F90ECC" w:rsidRPr="00F90ECC" w:rsidRDefault="00F90ECC" w:rsidP="00F90EC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F90EC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134, DE 24 DE JULHO DE 2025.</w:t>
      </w:r>
    </w:p>
    <w:p w14:paraId="54AE2F67" w14:textId="77777777" w:rsidR="00F90ECC" w:rsidRPr="00F90ECC" w:rsidRDefault="00F90ECC" w:rsidP="00F90ECC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F90ECC">
        <w:rPr>
          <w:rFonts w:ascii="Arial" w:hAnsi="Arial" w:cs="Arial"/>
          <w:bCs/>
          <w:sz w:val="24"/>
          <w:szCs w:val="24"/>
        </w:rPr>
        <w:t xml:space="preserve">Altera </w:t>
      </w:r>
      <w:bookmarkStart w:id="0" w:name="_Hlk202960005"/>
      <w:r w:rsidRPr="00F90ECC">
        <w:rPr>
          <w:rFonts w:ascii="Arial" w:hAnsi="Arial" w:cs="Arial"/>
          <w:bCs/>
          <w:sz w:val="24"/>
          <w:szCs w:val="24"/>
        </w:rPr>
        <w:t>os §§ 1º e 2º, do art. 4º da Lei Municipal nº 2.280, de 27 de julho de 2021.</w:t>
      </w:r>
    </w:p>
    <w:bookmarkEnd w:id="0"/>
    <w:p w14:paraId="395D5969" w14:textId="77777777" w:rsidR="00F90ECC" w:rsidRPr="00F90ECC" w:rsidRDefault="00F90ECC" w:rsidP="00F90EC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4D3BE690" w14:textId="77777777" w:rsidR="00F90ECC" w:rsidRPr="00F90ECC" w:rsidRDefault="00F90ECC" w:rsidP="00F90ECC">
      <w:pPr>
        <w:jc w:val="both"/>
        <w:rPr>
          <w:rFonts w:ascii="Arial" w:hAnsi="Arial" w:cs="Arial"/>
          <w:bCs/>
        </w:rPr>
      </w:pPr>
      <w:r w:rsidRPr="00F90ECC">
        <w:rPr>
          <w:rFonts w:ascii="Arial" w:hAnsi="Arial" w:cs="Arial"/>
          <w:b/>
        </w:rPr>
        <w:t>Art. 1º</w:t>
      </w:r>
      <w:r w:rsidRPr="00F90ECC">
        <w:t xml:space="preserve"> </w:t>
      </w:r>
      <w:r w:rsidRPr="00F90ECC">
        <w:rPr>
          <w:rFonts w:ascii="Arial" w:hAnsi="Arial" w:cs="Arial"/>
        </w:rPr>
        <w:t xml:space="preserve">A presente Lei altera os §§ 1º e 2º, do art. 4º da Lei Municipal nº 2.280, de 27 de julho de 2021. </w:t>
      </w:r>
    </w:p>
    <w:p w14:paraId="0E08FEDA" w14:textId="77777777" w:rsidR="00F90ECC" w:rsidRPr="00F90ECC" w:rsidRDefault="00F90ECC" w:rsidP="00F90ECC">
      <w:pPr>
        <w:jc w:val="both"/>
        <w:rPr>
          <w:rFonts w:ascii="Arial" w:hAnsi="Arial" w:cs="Arial"/>
          <w:bCs/>
        </w:rPr>
      </w:pPr>
      <w:r w:rsidRPr="00F90ECC">
        <w:rPr>
          <w:rFonts w:ascii="Arial" w:hAnsi="Arial" w:cs="Arial"/>
          <w:b/>
          <w:bCs/>
        </w:rPr>
        <w:t xml:space="preserve">Art. 2º </w:t>
      </w:r>
      <w:r w:rsidRPr="00F90ECC">
        <w:rPr>
          <w:rFonts w:ascii="Arial" w:hAnsi="Arial" w:cs="Arial"/>
        </w:rPr>
        <w:t xml:space="preserve">Os §§ 1º e 2º, do art. 4º da Lei Municipal nº 2.280, de 27 de julho de 2021, passarão a ter vigência coma seguinte redação: </w:t>
      </w:r>
    </w:p>
    <w:p w14:paraId="0A25B130" w14:textId="77777777" w:rsidR="00F90ECC" w:rsidRPr="00F90ECC" w:rsidRDefault="00F90ECC" w:rsidP="00F90ECC">
      <w:pPr>
        <w:pStyle w:val="Standard"/>
        <w:spacing w:before="240"/>
        <w:ind w:left="709"/>
        <w:jc w:val="both"/>
        <w:rPr>
          <w:rFonts w:ascii="Arial" w:hAnsi="Arial" w:cs="Arial"/>
          <w:b/>
          <w:bCs/>
          <w:i/>
          <w:iCs/>
        </w:rPr>
      </w:pPr>
      <w:r w:rsidRPr="00F90ECC">
        <w:rPr>
          <w:rFonts w:ascii="Arial" w:hAnsi="Arial" w:cs="Arial"/>
          <w:b/>
          <w:bCs/>
          <w:i/>
          <w:iCs/>
        </w:rPr>
        <w:t>Art. 4º ...............................................................................................................................</w:t>
      </w:r>
    </w:p>
    <w:p w14:paraId="630B368F" w14:textId="77777777" w:rsidR="00F90ECC" w:rsidRPr="00F90ECC" w:rsidRDefault="00F90ECC" w:rsidP="00F90ECC">
      <w:pPr>
        <w:pStyle w:val="Standard"/>
        <w:spacing w:before="240"/>
        <w:ind w:left="709"/>
        <w:jc w:val="both"/>
        <w:rPr>
          <w:rFonts w:ascii="Arial" w:hAnsi="Arial" w:cs="Arial"/>
          <w:i/>
          <w:iCs/>
        </w:rPr>
      </w:pPr>
      <w:r w:rsidRPr="00F90ECC">
        <w:rPr>
          <w:rFonts w:ascii="Arial" w:hAnsi="Arial" w:cs="Arial"/>
          <w:b/>
          <w:bCs/>
          <w:i/>
          <w:iCs/>
        </w:rPr>
        <w:t xml:space="preserve">§ 1º </w:t>
      </w:r>
      <w:r w:rsidRPr="00F90ECC">
        <w:rPr>
          <w:rFonts w:ascii="Arial" w:hAnsi="Arial" w:cs="Arial"/>
          <w:i/>
          <w:iCs/>
        </w:rPr>
        <w:t>Serão realizadas com custeio pelo Município, até o máximo de 05 (cinco) análises de solo por ano por propriedade, realizada no território municipal.</w:t>
      </w:r>
    </w:p>
    <w:p w14:paraId="4038E7A9" w14:textId="77777777" w:rsidR="00F90ECC" w:rsidRPr="00F90ECC" w:rsidRDefault="00F90ECC" w:rsidP="00F90ECC">
      <w:pPr>
        <w:pStyle w:val="Standard"/>
        <w:spacing w:before="240"/>
        <w:ind w:left="709"/>
        <w:jc w:val="both"/>
        <w:rPr>
          <w:rFonts w:ascii="Arial" w:hAnsi="Arial" w:cs="Arial"/>
        </w:rPr>
      </w:pPr>
      <w:r w:rsidRPr="00F90ECC">
        <w:rPr>
          <w:rFonts w:ascii="Arial" w:hAnsi="Arial" w:cs="Arial"/>
          <w:b/>
          <w:bCs/>
          <w:i/>
          <w:iCs/>
        </w:rPr>
        <w:t xml:space="preserve">§ 2º </w:t>
      </w:r>
      <w:r w:rsidRPr="00F90ECC">
        <w:rPr>
          <w:rFonts w:ascii="Arial" w:hAnsi="Arial" w:cs="Arial"/>
          <w:i/>
          <w:iCs/>
        </w:rPr>
        <w:t>Nos casos em que o produtor solicitante necessitar de mais de 05 (cinco) análises, sejam químicas ou foliares, fica autorizado o Município a realizar o transporte do material das análises excedentes até o laboratório contratado, bem como o recolhimento dos respectivos resultados, assegurando, também, a elaboração da interpretação e recomendação técnica da totalidade das análises realizadas</w:t>
      </w:r>
      <w:r w:rsidRPr="00F90ECC">
        <w:rPr>
          <w:rFonts w:ascii="Arial" w:hAnsi="Arial" w:cs="Arial"/>
        </w:rPr>
        <w:t xml:space="preserve">. </w:t>
      </w:r>
    </w:p>
    <w:p w14:paraId="621C24D2" w14:textId="77777777" w:rsidR="00F90ECC" w:rsidRPr="00F90ECC" w:rsidRDefault="00F90ECC" w:rsidP="00F90ECC">
      <w:pPr>
        <w:pStyle w:val="Standard"/>
        <w:spacing w:before="240"/>
        <w:ind w:right="283"/>
        <w:jc w:val="both"/>
        <w:rPr>
          <w:rFonts w:ascii="Arial" w:hAnsi="Arial" w:cs="Arial"/>
        </w:rPr>
      </w:pPr>
      <w:r w:rsidRPr="00F90ECC">
        <w:rPr>
          <w:rFonts w:ascii="Arial" w:hAnsi="Arial" w:cs="Arial"/>
          <w:b/>
          <w:bCs/>
        </w:rPr>
        <w:t xml:space="preserve">Art. 3º </w:t>
      </w:r>
      <w:r w:rsidRPr="00F90ECC">
        <w:rPr>
          <w:rFonts w:ascii="Arial" w:hAnsi="Arial" w:cs="Arial"/>
        </w:rPr>
        <w:t xml:space="preserve">As despesas decorrentes da presente Lei correrão por dotações orçamentárias próprias constantes no orçamento municipal vigente.  </w:t>
      </w:r>
    </w:p>
    <w:p w14:paraId="6CBD71BD" w14:textId="77777777" w:rsidR="00F90ECC" w:rsidRPr="00F90ECC" w:rsidRDefault="00F90ECC" w:rsidP="00F90ECC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  <w:r w:rsidRPr="00F90ECC">
        <w:rPr>
          <w:rFonts w:ascii="Arial" w:hAnsi="Arial" w:cs="Arial"/>
          <w:b/>
          <w:bCs/>
        </w:rPr>
        <w:t xml:space="preserve">Art. 4º </w:t>
      </w:r>
      <w:r w:rsidRPr="00F90ECC">
        <w:rPr>
          <w:rFonts w:ascii="Arial" w:hAnsi="Arial" w:cs="Arial"/>
        </w:rPr>
        <w:t>Mantêm-se inalteradas as demais disposições constantes na Lei Municipal nº 2.280, de 27 de julho de 2021, vigentes nesta data.</w:t>
      </w:r>
    </w:p>
    <w:p w14:paraId="3AC15D9E" w14:textId="77777777" w:rsidR="00F90ECC" w:rsidRPr="00F90ECC" w:rsidRDefault="00F90ECC" w:rsidP="00F90ECC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  <w:r w:rsidRPr="00F90ECC">
        <w:rPr>
          <w:rFonts w:ascii="Arial" w:hAnsi="Arial" w:cs="Arial"/>
          <w:b/>
          <w:bCs/>
        </w:rPr>
        <w:t xml:space="preserve">Art. 5º </w:t>
      </w:r>
      <w:r w:rsidRPr="00F90ECC">
        <w:rPr>
          <w:rFonts w:ascii="Arial" w:hAnsi="Arial" w:cs="Arial"/>
        </w:rPr>
        <w:t>Esta Lei entra em vigor na data de sua 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134E500E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2F1AF7">
        <w:rPr>
          <w:rFonts w:ascii="Arial" w:eastAsia="Arial" w:hAnsi="Arial" w:cs="Arial"/>
        </w:rPr>
        <w:t>05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CE9BDE" w14:textId="77777777" w:rsidR="00E80A52" w:rsidRDefault="00E80A52" w:rsidP="00F90EC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117</cp:revision>
  <cp:lastPrinted>2025-08-05T11:50:00Z</cp:lastPrinted>
  <dcterms:created xsi:type="dcterms:W3CDTF">2024-04-30T11:49:00Z</dcterms:created>
  <dcterms:modified xsi:type="dcterms:W3CDTF">2025-08-05T11:54:00Z</dcterms:modified>
</cp:coreProperties>
</file>