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A40049C" w14:textId="77777777" w:rsidR="00CC53CD" w:rsidRPr="001F404B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08BC550A" w14:textId="77777777" w:rsidR="00D009B4" w:rsidRPr="00D009B4" w:rsidRDefault="00D009B4" w:rsidP="00D009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D009B4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119, DE 26 DE JUNHO DE 2025.</w:t>
      </w:r>
      <w:r w:rsidRPr="00D009B4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3C172186" w14:textId="77777777" w:rsidR="00D009B4" w:rsidRPr="00D009B4" w:rsidRDefault="00D009B4" w:rsidP="00D009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828"/>
        </w:tabs>
        <w:suppressAutoHyphens w:val="0"/>
        <w:spacing w:line="240" w:lineRule="auto"/>
        <w:ind w:left="4253" w:firstLine="425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D009B4">
        <w:rPr>
          <w:rFonts w:ascii="Arial" w:eastAsia="Times New Roman" w:hAnsi="Arial" w:cs="Arial"/>
          <w:color w:val="000000"/>
          <w:kern w:val="0"/>
          <w:lang w:eastAsia="pt-BR" w:bidi="ar-SA"/>
        </w:rPr>
        <w:t>Inclui nova Ação na Lei de Diretrizes Orçamentárias de 2025, e autoriza o Município a realizar abertura de Crédito Adicional Especial no Orçamento de 2025.</w:t>
      </w:r>
    </w:p>
    <w:p w14:paraId="5E6DE7B0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D009B4">
        <w:rPr>
          <w:rFonts w:ascii="Arial" w:hAnsi="Arial" w:cs="Arial"/>
          <w:b/>
          <w:color w:val="auto"/>
          <w:kern w:val="3"/>
        </w:rPr>
        <w:t>Art. 1º</w:t>
      </w:r>
      <w:r w:rsidRPr="00D009B4">
        <w:rPr>
          <w:rFonts w:ascii="Arial" w:hAnsi="Arial" w:cs="Arial"/>
          <w:color w:val="auto"/>
          <w:kern w:val="3"/>
        </w:rPr>
        <w:t xml:space="preserve"> Fica alterado o “Anexo III – Metas e Prioridades”, da Lei Municipal nº </w:t>
      </w:r>
      <w:r w:rsidRPr="00D009B4">
        <w:rPr>
          <w:rFonts w:ascii="Arial" w:hAnsi="Arial" w:cs="Arial"/>
          <w:bCs/>
          <w:color w:val="auto"/>
          <w:kern w:val="3"/>
        </w:rPr>
        <w:t>2.694, de 08 de outubro de 2024, que dispõe sobre as Diretrizes Orçamentárias para o exercício de 2025</w:t>
      </w:r>
      <w:r w:rsidRPr="00D009B4">
        <w:rPr>
          <w:rFonts w:ascii="Arial" w:hAnsi="Arial" w:cs="Arial"/>
          <w:color w:val="auto"/>
          <w:kern w:val="3"/>
        </w:rPr>
        <w:t>, com a inclusão da seguinte ação:</w:t>
      </w:r>
      <w:bookmarkStart w:id="0" w:name="artigo_3"/>
    </w:p>
    <w:tbl>
      <w:tblPr>
        <w:tblW w:w="9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4"/>
        <w:gridCol w:w="4085"/>
        <w:gridCol w:w="1485"/>
        <w:gridCol w:w="1291"/>
        <w:gridCol w:w="1457"/>
      </w:tblGrid>
      <w:tr w:rsidR="00D009B4" w:rsidRPr="00D009B4" w14:paraId="46F9D11F" w14:textId="77777777" w:rsidTr="00D009B4">
        <w:trPr>
          <w:trHeight w:val="388"/>
        </w:trPr>
        <w:tc>
          <w:tcPr>
            <w:tcW w:w="1221" w:type="dxa"/>
            <w:vAlign w:val="center"/>
            <w:hideMark/>
          </w:tcPr>
          <w:p w14:paraId="395E2993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D009B4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PROGRAMA:</w:t>
            </w:r>
          </w:p>
        </w:tc>
        <w:tc>
          <w:tcPr>
            <w:tcW w:w="8411" w:type="dxa"/>
            <w:gridSpan w:val="4"/>
            <w:vAlign w:val="center"/>
            <w:hideMark/>
          </w:tcPr>
          <w:p w14:paraId="6C6DAFB0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D009B4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0702 - Melhorias no Sistema Viário</w:t>
            </w:r>
          </w:p>
        </w:tc>
      </w:tr>
      <w:tr w:rsidR="00D009B4" w:rsidRPr="00D009B4" w14:paraId="2A9F4924" w14:textId="77777777" w:rsidTr="00D009B4">
        <w:trPr>
          <w:trHeight w:val="1450"/>
        </w:trPr>
        <w:tc>
          <w:tcPr>
            <w:tcW w:w="1221" w:type="dxa"/>
            <w:vAlign w:val="center"/>
            <w:hideMark/>
          </w:tcPr>
          <w:p w14:paraId="78D87889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D009B4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OBJETIVO:</w:t>
            </w:r>
          </w:p>
        </w:tc>
        <w:tc>
          <w:tcPr>
            <w:tcW w:w="8411" w:type="dxa"/>
            <w:gridSpan w:val="4"/>
            <w:vAlign w:val="center"/>
            <w:hideMark/>
          </w:tcPr>
          <w:p w14:paraId="23951DA7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D009B4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pt-BR" w:bidi="ar-SA"/>
              </w:rPr>
              <w:t xml:space="preserve">Manter em boas condições de trafegabilidade as estradas municipais, com </w:t>
            </w:r>
            <w:proofErr w:type="spellStart"/>
            <w:r w:rsidRPr="00D009B4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pt-BR" w:bidi="ar-SA"/>
              </w:rPr>
              <w:t>ensaibramento</w:t>
            </w:r>
            <w:proofErr w:type="spellEnd"/>
            <w:r w:rsidRPr="00D009B4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pt-BR" w:bidi="ar-SA"/>
              </w:rPr>
              <w:t>, cascalhamento, patrolamento,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D009B4" w:rsidRPr="00D009B4" w14:paraId="10A3B339" w14:textId="77777777" w:rsidTr="00D009B4">
        <w:trPr>
          <w:trHeight w:val="205"/>
        </w:trPr>
        <w:tc>
          <w:tcPr>
            <w:tcW w:w="1221" w:type="dxa"/>
            <w:vAlign w:val="center"/>
            <w:hideMark/>
          </w:tcPr>
          <w:p w14:paraId="3BC5A9C5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4085" w:type="dxa"/>
            <w:vAlign w:val="center"/>
            <w:hideMark/>
          </w:tcPr>
          <w:p w14:paraId="290EAD2E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577" w:type="dxa"/>
            <w:vAlign w:val="center"/>
            <w:hideMark/>
          </w:tcPr>
          <w:p w14:paraId="3316838C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291" w:type="dxa"/>
            <w:vAlign w:val="center"/>
            <w:hideMark/>
          </w:tcPr>
          <w:p w14:paraId="01C1506E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457" w:type="dxa"/>
            <w:vAlign w:val="center"/>
            <w:hideMark/>
          </w:tcPr>
          <w:p w14:paraId="703732C5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D009B4" w:rsidRPr="00D009B4" w14:paraId="0EF36604" w14:textId="77777777" w:rsidTr="00D009B4">
        <w:trPr>
          <w:trHeight w:val="194"/>
        </w:trPr>
        <w:tc>
          <w:tcPr>
            <w:tcW w:w="1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731F3B4A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D009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TIPO (*)</w:t>
            </w:r>
          </w:p>
        </w:tc>
        <w:tc>
          <w:tcPr>
            <w:tcW w:w="4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0327ED2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D009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Ação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C37F85B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D009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Unidade de Medida</w:t>
            </w:r>
          </w:p>
        </w:tc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A3FB27F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D009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8AF7A4B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D009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</w:tr>
      <w:tr w:rsidR="00D009B4" w:rsidRPr="00D009B4" w14:paraId="3F5BCF1A" w14:textId="77777777" w:rsidTr="00D009B4">
        <w:trPr>
          <w:trHeight w:val="19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67F8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3AA57A1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D009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F0A0B7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52759A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0768F14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D009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2025</w:t>
            </w:r>
          </w:p>
        </w:tc>
      </w:tr>
      <w:tr w:rsidR="00D009B4" w:rsidRPr="00D009B4" w14:paraId="3AE4ED36" w14:textId="77777777" w:rsidTr="00D009B4">
        <w:trPr>
          <w:trHeight w:val="2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4F44F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4BD48B3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D009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Produto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9AD83D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667480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4903242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D009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D009B4" w:rsidRPr="00D009B4" w14:paraId="053ED6FC" w14:textId="77777777" w:rsidTr="00D009B4">
        <w:trPr>
          <w:trHeight w:val="297"/>
        </w:trPr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6D0548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D009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  <w:t>P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A51A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D009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  <w:t>1.718 - Pavimentação da Rua Imigrantes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995C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D009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  <w:t>Extensão (Metros Lineares)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A19C4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D009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Meta Física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48A5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D009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  <w:t>320</w:t>
            </w:r>
          </w:p>
        </w:tc>
      </w:tr>
      <w:tr w:rsidR="00D009B4" w:rsidRPr="00D009B4" w14:paraId="1CDA56D9" w14:textId="77777777" w:rsidTr="00D009B4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CA2A62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CB38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D009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  <w:t>Via Pavimentada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E01C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2A77ED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D009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Valor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8C33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D009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 w:bidi="ar-SA"/>
              </w:rPr>
              <w:t>R$ 500.000</w:t>
            </w:r>
          </w:p>
        </w:tc>
      </w:tr>
      <w:tr w:rsidR="00D009B4" w:rsidRPr="00D009B4" w14:paraId="1C321CD7" w14:textId="77777777" w:rsidTr="00D009B4">
        <w:trPr>
          <w:trHeight w:val="194"/>
        </w:trPr>
        <w:tc>
          <w:tcPr>
            <w:tcW w:w="688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7FE5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t-BR" w:bidi="ar-SA"/>
              </w:rPr>
            </w:pPr>
            <w:r w:rsidRPr="00D009B4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t-BR" w:bidi="ar-SA"/>
              </w:rPr>
              <w:t>(*</w:t>
            </w:r>
            <w:proofErr w:type="gramStart"/>
            <w:r w:rsidRPr="00D009B4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t-BR" w:bidi="ar-SA"/>
              </w:rPr>
              <w:t>)  Tipo</w:t>
            </w:r>
            <w:proofErr w:type="gramEnd"/>
            <w:r w:rsidRPr="00D009B4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t-BR" w:bidi="ar-SA"/>
              </w:rPr>
              <w:t xml:space="preserve">:  P – Projeto    A - Atividade    OE – Operação Especial      NO – Não-orçamentária  </w:t>
            </w:r>
          </w:p>
        </w:tc>
        <w:tc>
          <w:tcPr>
            <w:tcW w:w="1291" w:type="dxa"/>
            <w:noWrap/>
            <w:vAlign w:val="bottom"/>
            <w:hideMark/>
          </w:tcPr>
          <w:p w14:paraId="353175D1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4581B60E" w14:textId="77777777" w:rsidR="00D009B4" w:rsidRPr="00D009B4" w:rsidRDefault="00D009B4" w:rsidP="00D009B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14:paraId="49893135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2F319493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1C1D8879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D009B4">
        <w:rPr>
          <w:rFonts w:ascii="Arial" w:hAnsi="Arial" w:cs="Arial"/>
          <w:b/>
          <w:color w:val="auto"/>
          <w:kern w:val="3"/>
        </w:rPr>
        <w:t>Art. 2º</w:t>
      </w:r>
      <w:bookmarkEnd w:id="0"/>
      <w:r w:rsidRPr="00D009B4">
        <w:rPr>
          <w:rFonts w:ascii="Arial" w:hAnsi="Arial" w:cs="Arial"/>
          <w:color w:val="auto"/>
          <w:kern w:val="3"/>
        </w:rPr>
        <w:t> Fica autorizado o Município de Arroio do Padre, Poder Executivo, a realizar abertura de Crédito Adicional Especial no Orçamento do Município para o exercício de 2025, no seguinte programa de trabalho e respectivas categorias econômicas e conforme as quantias indicadas:</w:t>
      </w:r>
    </w:p>
    <w:p w14:paraId="34093EDC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1BD3A8A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  <w:r w:rsidRPr="00D009B4">
        <w:rPr>
          <w:rFonts w:ascii="Arial" w:hAnsi="Arial" w:cs="Arial"/>
          <w:color w:val="000000"/>
          <w:kern w:val="3"/>
        </w:rPr>
        <w:t>07 - Secretaria de Obras, Infraestrutura e Saneamento</w:t>
      </w:r>
    </w:p>
    <w:p w14:paraId="337B97F3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  <w:r w:rsidRPr="00D009B4">
        <w:rPr>
          <w:rFonts w:ascii="Arial" w:hAnsi="Arial" w:cs="Arial"/>
          <w:color w:val="000000"/>
          <w:kern w:val="3"/>
        </w:rPr>
        <w:t>02 – Manutenção das Estradas Municipais</w:t>
      </w:r>
    </w:p>
    <w:p w14:paraId="27811A9F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  <w:r w:rsidRPr="00D009B4">
        <w:rPr>
          <w:rFonts w:ascii="Arial" w:hAnsi="Arial" w:cs="Arial"/>
          <w:color w:val="000000"/>
          <w:kern w:val="3"/>
        </w:rPr>
        <w:t>26 - Transporte</w:t>
      </w:r>
    </w:p>
    <w:p w14:paraId="1EE71B55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  <w:r w:rsidRPr="00D009B4">
        <w:rPr>
          <w:rFonts w:ascii="Arial" w:hAnsi="Arial" w:cs="Arial"/>
          <w:color w:val="000000"/>
          <w:kern w:val="3"/>
        </w:rPr>
        <w:t>782 - Transporte Rodoviário</w:t>
      </w:r>
    </w:p>
    <w:p w14:paraId="23104FFE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  <w:r w:rsidRPr="00D009B4">
        <w:rPr>
          <w:rFonts w:ascii="Arial" w:hAnsi="Arial" w:cs="Arial"/>
          <w:color w:val="000000"/>
          <w:kern w:val="3"/>
        </w:rPr>
        <w:t>0702 - Melhorias no Sistema Viário</w:t>
      </w:r>
    </w:p>
    <w:p w14:paraId="43D97B05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  <w:r w:rsidRPr="00D009B4">
        <w:rPr>
          <w:rFonts w:ascii="Arial" w:hAnsi="Arial" w:cs="Arial"/>
          <w:color w:val="000000"/>
          <w:kern w:val="3"/>
        </w:rPr>
        <w:t>1.718 - Pavimentação da Rua Imigrantes</w:t>
      </w:r>
    </w:p>
    <w:p w14:paraId="09514E0E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  <w:r w:rsidRPr="00D009B4">
        <w:rPr>
          <w:rFonts w:ascii="Arial" w:hAnsi="Arial" w:cs="Arial"/>
          <w:color w:val="000000"/>
          <w:kern w:val="3"/>
        </w:rPr>
        <w:t>4.4.90.51.00.00.00 – Obras e Instalações. R$ 190.411,53 (cento e noventa mil, quatrocentos e onze reais e cinquenta e três centavos)</w:t>
      </w:r>
    </w:p>
    <w:p w14:paraId="0F2C1D65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  <w:r w:rsidRPr="00D009B4">
        <w:rPr>
          <w:rFonts w:ascii="Arial" w:hAnsi="Arial" w:cs="Arial"/>
          <w:color w:val="000000"/>
          <w:kern w:val="3"/>
        </w:rPr>
        <w:t>Fonte de Recurso: 2.700.0000 - Outras Transferências de Convênios ou Instrumentos Congêneres da União</w:t>
      </w:r>
    </w:p>
    <w:p w14:paraId="2A7068E9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</w:p>
    <w:p w14:paraId="5A9A50CC" w14:textId="77777777" w:rsid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</w:p>
    <w:p w14:paraId="3575757B" w14:textId="2941C11D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  <w:r w:rsidRPr="00D009B4">
        <w:rPr>
          <w:rFonts w:ascii="Arial" w:hAnsi="Arial" w:cs="Arial"/>
          <w:color w:val="000000"/>
          <w:kern w:val="3"/>
        </w:rPr>
        <w:t>4.4.90.51.00.00.00 – Obras e Instalações. R$ 309.588,47 (trezentos e nove mil, quinhentos e oitenta e oito reais e quarenta e sete centavos)</w:t>
      </w:r>
    </w:p>
    <w:p w14:paraId="7628CA6B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000000"/>
          <w:kern w:val="3"/>
        </w:rPr>
      </w:pPr>
      <w:r w:rsidRPr="00D009B4">
        <w:rPr>
          <w:rFonts w:ascii="Arial" w:hAnsi="Arial" w:cs="Arial"/>
          <w:color w:val="000000"/>
          <w:kern w:val="3"/>
        </w:rPr>
        <w:t>Fonte de Recurso: 2.500.0000 - Recursos Não Vinculados de Impostos</w:t>
      </w:r>
    </w:p>
    <w:p w14:paraId="15EA69CD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</w:p>
    <w:p w14:paraId="5CE9ABEC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D009B4">
        <w:rPr>
          <w:rFonts w:ascii="Arial" w:hAnsi="Arial" w:cs="Arial"/>
          <w:color w:val="000000"/>
          <w:kern w:val="3"/>
        </w:rPr>
        <w:t>Valor total do Credito Adicional Especial: R$ 500.000,00 (quinhentos mil reais)</w:t>
      </w:r>
    </w:p>
    <w:p w14:paraId="7F5F3ABA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35CFC57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D009B4">
        <w:rPr>
          <w:rFonts w:ascii="Arial" w:hAnsi="Arial" w:cs="Arial"/>
          <w:b/>
          <w:bCs/>
          <w:color w:val="auto"/>
          <w:kern w:val="3"/>
        </w:rPr>
        <w:t xml:space="preserve">Art. 3° </w:t>
      </w:r>
      <w:r w:rsidRPr="00D009B4">
        <w:rPr>
          <w:rFonts w:ascii="Arial" w:hAnsi="Arial" w:cs="Arial"/>
          <w:color w:val="auto"/>
          <w:kern w:val="3"/>
        </w:rPr>
        <w:t xml:space="preserve">Servirão de cobertura para o Crédito Adicional Especial de que trata o art. 2° desta Lei, recursos financeiros provenientes do superávit financeiro verificado no exercício de 2024, na </w:t>
      </w:r>
      <w:r w:rsidRPr="00D009B4">
        <w:rPr>
          <w:rFonts w:ascii="Arial" w:hAnsi="Arial" w:cs="Arial"/>
          <w:color w:val="000000"/>
          <w:kern w:val="3"/>
        </w:rPr>
        <w:t xml:space="preserve">Fonte de Recurso: 2.700.0000 - Outras Transferências de Convênios ou Instrumentos Congêneres da União, no valor de R$ 190.411,53 (cento e noventa mil, quatrocentos e onze reais e cinquenta e três centavos), e na </w:t>
      </w:r>
      <w:r w:rsidRPr="00D009B4">
        <w:rPr>
          <w:rFonts w:ascii="Arial" w:hAnsi="Arial" w:cs="Arial"/>
          <w:color w:val="auto"/>
          <w:kern w:val="3"/>
        </w:rPr>
        <w:t xml:space="preserve">Fonte de Recurso: 2.500.0000 – Recursos Não Vinculados de Impostos, no valor de </w:t>
      </w:r>
      <w:r w:rsidRPr="00D009B4">
        <w:rPr>
          <w:rFonts w:ascii="Arial" w:hAnsi="Arial" w:cs="Arial"/>
          <w:color w:val="000000"/>
          <w:kern w:val="3"/>
        </w:rPr>
        <w:t>R$ 309.588,47 (trezentos e nove mil, quinhentos e oitenta e oito reais e quarenta e sete centavos).</w:t>
      </w:r>
    </w:p>
    <w:p w14:paraId="2149585E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15CFE1EC" w14:textId="77777777" w:rsidR="00D009B4" w:rsidRPr="00D009B4" w:rsidRDefault="00D009B4" w:rsidP="00D00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D009B4">
        <w:rPr>
          <w:rFonts w:ascii="Arial" w:hAnsi="Arial" w:cs="Arial"/>
          <w:b/>
          <w:bCs/>
          <w:color w:val="auto"/>
          <w:kern w:val="3"/>
        </w:rPr>
        <w:t xml:space="preserve">Art. 4° </w:t>
      </w:r>
      <w:r w:rsidRPr="00D009B4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43D87923" w14:textId="77777777" w:rsidR="001B701E" w:rsidRPr="004B2438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482EB815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D009B4">
        <w:rPr>
          <w:rFonts w:ascii="Arial" w:eastAsia="Arial" w:hAnsi="Arial" w:cs="Arial"/>
        </w:rPr>
        <w:t>15</w:t>
      </w:r>
      <w:r w:rsidRPr="00D85ECF">
        <w:rPr>
          <w:rFonts w:ascii="Arial" w:eastAsia="Arial" w:hAnsi="Arial" w:cs="Arial"/>
        </w:rPr>
        <w:t xml:space="preserve"> de </w:t>
      </w:r>
      <w:r w:rsidR="00A73DB1">
        <w:rPr>
          <w:rFonts w:ascii="Arial" w:eastAsia="Arial" w:hAnsi="Arial" w:cs="Arial"/>
        </w:rPr>
        <w:t>ju</w:t>
      </w:r>
      <w:r w:rsidR="00975146">
        <w:rPr>
          <w:rFonts w:ascii="Arial" w:eastAsia="Arial" w:hAnsi="Arial" w:cs="Arial"/>
        </w:rPr>
        <w:t>l</w:t>
      </w:r>
      <w:r w:rsidR="00A73DB1">
        <w:rPr>
          <w:rFonts w:ascii="Arial" w:eastAsia="Arial" w:hAnsi="Arial" w:cs="Arial"/>
        </w:rPr>
        <w:t>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1F5D3A" w14:textId="77777777" w:rsidR="005C1D4E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4CD0B8E" w14:textId="77777777" w:rsidR="00D009B4" w:rsidRDefault="00D009B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8585766" w14:textId="77777777" w:rsidR="00975146" w:rsidRPr="00D85ECF" w:rsidRDefault="0097514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8A32272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E5500A1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6D10B1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5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9"/>
  </w:num>
  <w:num w:numId="4" w16cid:durableId="75053566">
    <w:abstractNumId w:val="11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8"/>
  </w:num>
  <w:num w:numId="12" w16cid:durableId="885410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4"/>
  </w:num>
  <w:num w:numId="20" w16cid:durableId="1550603926">
    <w:abstractNumId w:val="9"/>
    <w:lvlOverride w:ilvl="0">
      <w:startOverride w:val="1"/>
    </w:lvlOverride>
  </w:num>
  <w:num w:numId="21" w16cid:durableId="1948344412">
    <w:abstractNumId w:val="6"/>
    <w:lvlOverride w:ilvl="0">
      <w:startOverride w:val="1"/>
    </w:lvlOverride>
  </w:num>
  <w:num w:numId="22" w16cid:durableId="1286042642">
    <w:abstractNumId w:val="14"/>
  </w:num>
  <w:num w:numId="23" w16cid:durableId="964894307">
    <w:abstractNumId w:val="13"/>
  </w:num>
  <w:num w:numId="24" w16cid:durableId="1097561742">
    <w:abstractNumId w:val="3"/>
  </w:num>
  <w:num w:numId="25" w16cid:durableId="7597595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1FDA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106</cp:revision>
  <cp:lastPrinted>2025-06-24T12:04:00Z</cp:lastPrinted>
  <dcterms:created xsi:type="dcterms:W3CDTF">2024-04-30T11:49:00Z</dcterms:created>
  <dcterms:modified xsi:type="dcterms:W3CDTF">2025-07-15T12:08:00Z</dcterms:modified>
</cp:coreProperties>
</file>