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 </w:t>
      </w:r>
      <w:r>
        <w:rPr>
          <w:rFonts w:cs="Arial" w:ascii="Arial" w:hAnsi="Arial"/>
          <w:b/>
          <w:bCs/>
          <w:color w:val="00000A"/>
          <w:u w:val="single"/>
        </w:rPr>
        <w:t>PROJETO DE LEI Nº 96, DE 08 DE JULHO DE 2021.</w:t>
      </w:r>
      <w:r/>
    </w:p>
    <w:p>
      <w:pPr>
        <w:pStyle w:val="Normal"/>
        <w:spacing w:before="0" w:after="0"/>
        <w:ind w:left="4248" w:hanging="0"/>
        <w:jc w:val="both"/>
      </w:pPr>
      <w:bookmarkStart w:id="0" w:name="__DdeLink__192_1963763609"/>
      <w:bookmarkEnd w:id="0"/>
      <w:r>
        <w:rPr>
          <w:rFonts w:cs="Arial" w:ascii="Arial" w:hAnsi="Arial"/>
        </w:rPr>
        <w:t>Autoriza o Município de Arroio do Padre a celebrar convênio com o Estado do Rio Grande do Sul, através da SAAM – Secretaria de Articulação E Apoio aos Municípios, para implementação do Programa Pavimenta.</w:t>
      </w:r>
      <w:r/>
    </w:p>
    <w:p>
      <w:pPr>
        <w:pStyle w:val="Normal"/>
        <w:spacing w:before="0" w:after="0"/>
        <w:ind w:left="4248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before="0" w:after="160"/>
        <w:jc w:val="both"/>
      </w:pPr>
      <w:r>
        <w:rPr>
          <w:rFonts w:cs="Arial" w:ascii="Arial" w:hAnsi="Arial"/>
          <w:b/>
          <w:bCs/>
        </w:rPr>
        <w:t xml:space="preserve">Art. 1º </w:t>
      </w:r>
      <w:r>
        <w:rPr>
          <w:rFonts w:cs="Arial" w:ascii="Arial" w:hAnsi="Arial"/>
        </w:rPr>
        <w:t>A presente Lei autoriza o Município de Arroio do Padre a celebrar convênio com o Estado do Rio Grande do Sul, através do SAAM – Secretaria de Articulação e Apoio ao Municípios, para implementação do Programa Pavimenta.</w:t>
      </w:r>
      <w:r/>
    </w:p>
    <w:p>
      <w:pPr>
        <w:pStyle w:val="Normal"/>
        <w:spacing w:lineRule="auto" w:line="240" w:before="0" w:after="160"/>
        <w:jc w:val="both"/>
      </w:pPr>
      <w:r>
        <w:rPr>
          <w:rFonts w:eastAsia="Calibri" w:cs="Arial" w:ascii="Arial" w:hAnsi="Arial"/>
          <w:b/>
          <w:color w:val="000000"/>
          <w:lang w:eastAsia="en-US"/>
        </w:rPr>
        <w:t xml:space="preserve">Art. 2º </w:t>
      </w:r>
      <w:r>
        <w:rPr>
          <w:rFonts w:eastAsia="Calibri" w:cs="Arial" w:ascii="Arial" w:hAnsi="Arial"/>
          <w:color w:val="000000"/>
          <w:lang w:eastAsia="en-US"/>
        </w:rPr>
        <w:t>O Programa Pavimenta tem por objetivo realizar as análises técnicas para futuras parcerias entre o Estado e os Municípios para a realização de determinadas obras de infraestrutura, por meio da pavimentação de qualidade, seja de pedras irregulares, seja asfáltica, proporcionando níveis satisfatórios de segurança, velocidade e economia na circulação e no transporte de mercadorias e pessoas, inclusive no acesso a serviço público e conforme informado pela Secretaria concedente a pavimentação poderá também ser do tipo unistein.</w:t>
      </w:r>
      <w:r/>
    </w:p>
    <w:p>
      <w:pPr>
        <w:pStyle w:val="Normal"/>
        <w:spacing w:lineRule="auto" w:line="240" w:before="0" w:after="160"/>
        <w:jc w:val="both"/>
      </w:pPr>
      <w:r>
        <w:rPr>
          <w:rFonts w:eastAsia="Calibri" w:cs="Arial" w:ascii="Arial" w:hAnsi="Arial"/>
          <w:b/>
          <w:bCs/>
          <w:color w:val="000000"/>
          <w:lang w:eastAsia="en-US"/>
        </w:rPr>
        <w:t>Parágrafo Único:</w:t>
      </w:r>
      <w:r>
        <w:rPr>
          <w:rFonts w:eastAsia="Calibri" w:cs="Arial" w:ascii="Arial" w:hAnsi="Arial"/>
          <w:color w:val="000000"/>
          <w:lang w:eastAsia="en-US"/>
        </w:rPr>
        <w:t xml:space="preserve"> O Município de Arroio </w:t>
      </w:r>
      <w:r>
        <w:rPr>
          <w:rFonts w:eastAsia="Calibri" w:cs="Arial" w:ascii="Arial" w:hAnsi="Arial"/>
          <w:color w:val="000000"/>
          <w:lang w:eastAsia="en-US"/>
        </w:rPr>
        <w:t>do Padre</w:t>
      </w:r>
      <w:r>
        <w:rPr>
          <w:rFonts w:eastAsia="Calibri" w:cs="Arial" w:ascii="Arial" w:hAnsi="Arial"/>
          <w:color w:val="000000"/>
          <w:lang w:eastAsia="en-US"/>
        </w:rPr>
        <w:t xml:space="preserve"> pretende aderir o Programa Pavimenta, previsto no Eixo B, do Edital PP/RS Nº 001/2021/SAAM que, dispõe sobre a análise da viabilidade e celebração de Termo de Convênio para a realização de investimento em obras de infraestrutura. </w:t>
      </w:r>
      <w:r/>
    </w:p>
    <w:p>
      <w:pPr>
        <w:pStyle w:val="Normal"/>
        <w:spacing w:lineRule="auto" w:line="240" w:before="0" w:after="160"/>
        <w:jc w:val="both"/>
      </w:pPr>
      <w:r>
        <w:rPr>
          <w:rFonts w:eastAsia="Calibri" w:cs="Arial" w:ascii="Arial" w:hAnsi="Arial"/>
          <w:b/>
          <w:bCs/>
          <w:color w:val="000000"/>
          <w:lang w:eastAsia="en-US"/>
        </w:rPr>
        <w:t>Art. 3º</w:t>
      </w:r>
      <w:r>
        <w:rPr>
          <w:rFonts w:eastAsia="Calibri" w:cs="Arial" w:ascii="Arial" w:hAnsi="Arial"/>
          <w:color w:val="000000"/>
          <w:lang w:eastAsia="en-US"/>
        </w:rPr>
        <w:t xml:space="preserve"> O projeto a ser apresentado pelo Município de Arroio do Padre será de R$ 1.100.000,00 (um milhão e cem mil reais).</w:t>
      </w:r>
      <w:r/>
    </w:p>
    <w:p>
      <w:pPr>
        <w:pStyle w:val="Normal"/>
        <w:spacing w:lineRule="auto" w:line="240" w:before="0" w:after="160"/>
        <w:jc w:val="both"/>
      </w:pPr>
      <w:r>
        <w:rPr>
          <w:rFonts w:eastAsia="Calibri" w:cs="Arial" w:ascii="Arial" w:hAnsi="Arial"/>
          <w:color w:val="000000"/>
          <w:lang w:eastAsia="en-US"/>
        </w:rPr>
        <w:t>§ 1º Do valor estipulado no caput deste art., R$ 1.000.000,00 (um milhão de reais) será proveniente do Governo do Estado do Rio Grande do Sul, com vínculo ao Programa Pavimenta.</w:t>
      </w:r>
      <w:r/>
    </w:p>
    <w:p>
      <w:pPr>
        <w:pStyle w:val="Normal"/>
        <w:spacing w:lineRule="auto" w:line="240" w:before="0" w:after="160"/>
        <w:jc w:val="both"/>
      </w:pPr>
      <w:r>
        <w:rPr>
          <w:rFonts w:eastAsia="Calibri" w:cs="Arial" w:ascii="Arial" w:hAnsi="Arial"/>
          <w:color w:val="000000"/>
          <w:lang w:eastAsia="en-US"/>
        </w:rPr>
        <w:t>§ 2º Servirão de contrapartida a implementação do Programa Pavimenta em nível local, recursos financeiros do Município de Arroio do Padre no valor de R$ 100.000,00 (cem mil reais).</w:t>
      </w:r>
      <w:r/>
    </w:p>
    <w:p>
      <w:pPr>
        <w:pStyle w:val="Normal"/>
        <w:spacing w:lineRule="auto" w:line="240" w:before="0" w:after="160"/>
        <w:jc w:val="both"/>
      </w:pPr>
      <w:r>
        <w:rPr>
          <w:rFonts w:eastAsia="Calibri" w:cs="Arial" w:ascii="Arial" w:hAnsi="Arial"/>
          <w:b/>
          <w:bCs/>
          <w:color w:val="000000"/>
          <w:lang w:eastAsia="en-US"/>
        </w:rPr>
        <w:t xml:space="preserve">Art. 4º </w:t>
      </w:r>
      <w:r>
        <w:rPr>
          <w:rFonts w:eastAsia="Calibri" w:cs="Arial" w:ascii="Arial" w:hAnsi="Arial"/>
          <w:color w:val="000000"/>
          <w:lang w:eastAsia="en-US"/>
        </w:rPr>
        <w:t>Demais obrigações a serem suportadas pelas partes na execução do objeto serão fixad</w:t>
      </w:r>
      <w:r>
        <w:rPr>
          <w:rFonts w:eastAsia="Calibri" w:cs="Arial" w:ascii="Arial" w:hAnsi="Arial"/>
          <w:color w:val="000000"/>
          <w:lang w:eastAsia="en-US"/>
        </w:rPr>
        <w:t>a</w:t>
      </w:r>
      <w:r>
        <w:rPr>
          <w:rFonts w:eastAsia="Calibri" w:cs="Arial" w:ascii="Arial" w:hAnsi="Arial"/>
          <w:color w:val="000000"/>
          <w:lang w:eastAsia="en-US"/>
        </w:rPr>
        <w:t>s no respectivo convênio.</w:t>
      </w:r>
      <w:r/>
    </w:p>
    <w:p>
      <w:pPr>
        <w:pStyle w:val="Normal"/>
        <w:spacing w:lineRule="auto" w:line="240" w:before="0" w:after="160"/>
        <w:jc w:val="both"/>
      </w:pPr>
      <w:r>
        <w:rPr>
          <w:rFonts w:eastAsia="Calibri" w:cs="Arial" w:ascii="Arial" w:hAnsi="Arial"/>
          <w:b/>
          <w:bCs/>
          <w:color w:val="000000"/>
          <w:lang w:eastAsia="en-US"/>
        </w:rPr>
        <w:t xml:space="preserve">Art. 5º </w:t>
      </w:r>
      <w:r>
        <w:rPr>
          <w:rFonts w:eastAsia="Calibri" w:cs="Arial" w:ascii="Arial" w:hAnsi="Arial"/>
          <w:color w:val="000000"/>
          <w:lang w:eastAsia="en-US"/>
        </w:rPr>
        <w:t>As despesas decorrentes da aplicação prática desta Lei correrão por dotações orçamentárias próprias a serem consignadas ao orçamento municipal vigente.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eastAsia="Calibri" w:cs="Arial" w:ascii="Arial" w:hAnsi="Arial"/>
          <w:b/>
          <w:bCs/>
          <w:color w:val="000000"/>
          <w:u w:val="none"/>
          <w:lang w:eastAsia="en-US"/>
        </w:rPr>
        <w:t xml:space="preserve"> </w:t>
      </w:r>
      <w:r>
        <w:rPr>
          <w:rFonts w:eastAsia="Calibri" w:cs="Arial" w:ascii="Arial" w:hAnsi="Arial"/>
          <w:b/>
          <w:bCs/>
          <w:color w:val="000000"/>
          <w:u w:val="none"/>
          <w:lang w:eastAsia="en-US"/>
        </w:rPr>
        <w:t xml:space="preserve">Art. 6º </w:t>
      </w:r>
      <w:r>
        <w:rPr>
          <w:rFonts w:eastAsia="Calibri" w:cs="Arial" w:ascii="Arial" w:hAnsi="Arial"/>
          <w:b w:val="false"/>
          <w:bCs w:val="false"/>
          <w:color w:val="000000"/>
          <w:u w:val="none"/>
          <w:lang w:eastAsia="en-US"/>
        </w:rPr>
        <w:t>Esta Lei entra em vigor na data de sua 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u w:val="single"/>
          <w:lang w:val="pt-BR" w:eastAsia="zh-CN" w:bidi="hi-IN"/>
        </w:rPr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20 de Julho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6714</TotalTime>
  <Application>LibreOffice/4.3.4.1$Windows_x86 LibreOffice_project/bc356b2f991740509f321d70e4512a6a54c5f243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2021-07-19T19:04:18Z</cp:lastPrinted>
  <dcterms:modified xsi:type="dcterms:W3CDTF">2021-07-19T19:31:22Z</dcterms:modified>
  <cp:revision>97</cp:revision>
</cp:coreProperties>
</file>