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eastAsia="SimSun" w:cs="Arial"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</w:p>
    <w:p>
      <w:pPr>
        <w:pStyle w:val="Normal"/>
        <w:rPr>
          <w:rFonts w:ascii="Arial" w:hAnsi="Arial" w:eastAsia="SimSun" w:cs="Arial"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posOffset>2581275</wp:posOffset>
            </wp:positionH>
            <wp:positionV relativeFrom="paragraph">
              <wp:posOffset>635</wp:posOffset>
            </wp:positionV>
            <wp:extent cx="1009650" cy="93281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eastAsia="SimSun" w:cs="Arial"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color w:val="00000A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SimSun" w:cs="Arial"/>
          <w:b/>
          <w:b/>
          <w:color w:val="00000A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color w:val="00000A"/>
          <w:sz w:val="24"/>
          <w:szCs w:val="24"/>
          <w:lang w:val="pt-BR" w:eastAsia="zh-CN" w:bidi="hi-IN"/>
        </w:rPr>
      </w:r>
    </w:p>
    <w:p>
      <w:pPr>
        <w:pStyle w:val="Corpodotexto"/>
        <w:spacing w:lineRule="auto" w:line="240" w:before="0" w:after="0"/>
        <w:jc w:val="center"/>
        <w:rPr>
          <w:rFonts w:ascii="Arial;sans-serif" w:hAnsi="Arial;sans-serif" w:eastAsia="SimSun" w:cs="Arial;sans-serif"/>
          <w:b/>
          <w:b/>
          <w:caps/>
          <w:sz w:val="24"/>
          <w:szCs w:val="24"/>
          <w:lang w:eastAsia="zh-CN" w:bidi="hi-IN"/>
        </w:rPr>
      </w:pPr>
      <w:r>
        <w:rPr>
          <w:rFonts w:cs="Arial;sans-serif" w:ascii="Arial;sans-serif" w:hAnsi="Arial;sans-serif"/>
          <w:b/>
          <w:caps/>
        </w:rPr>
        <w:t>Câmara Municipal de Vereadores de Arroio do Padre</w:t>
      </w:r>
    </w:p>
    <w:p>
      <w:pPr>
        <w:pStyle w:val="Corpodotexto"/>
        <w:spacing w:before="0" w:after="0"/>
        <w:jc w:val="center"/>
        <w:rPr>
          <w:rFonts w:ascii="Arial;sans-serif" w:hAnsi="Arial;sans-serif" w:eastAsia="SimSun" w:cs="Arial;sans-serif"/>
          <w:b/>
          <w:b/>
          <w:sz w:val="24"/>
          <w:szCs w:val="24"/>
          <w:lang w:eastAsia="zh-CN" w:bidi="hi-IN"/>
        </w:rPr>
      </w:pPr>
      <w:r>
        <w:rPr>
          <w:rFonts w:cs="Arial;sans-serif" w:ascii="Arial;sans-serif" w:hAnsi="Arial;sans-serif"/>
          <w:b/>
        </w:rPr>
        <w:t>Plenário Arno Bottermund</w:t>
      </w:r>
    </w:p>
    <w:p>
      <w:pPr>
        <w:pStyle w:val="Corpodotexto"/>
        <w:spacing w:before="0" w:after="0"/>
        <w:jc w:val="center"/>
        <w:rPr/>
      </w:pPr>
      <w:r>
        <w:rPr>
          <w:rFonts w:cs="Arial;sans-serif" w:ascii="Arial;sans-serif" w:hAnsi="Arial;sans-serif"/>
          <w:b/>
        </w:rPr>
        <w:t xml:space="preserve">Gabinete da Presidência </w:t>
      </w:r>
    </w:p>
    <w:p>
      <w:pPr>
        <w:pStyle w:val="Corpodotexto"/>
        <w:spacing w:before="0" w:after="0"/>
        <w:jc w:val="center"/>
        <w:rPr>
          <w:rFonts w:ascii="Arial;sans-serif" w:hAnsi="Arial;sans-serif" w:cs="Arial;sans-serif"/>
          <w:b/>
          <w:b/>
        </w:rPr>
      </w:pPr>
      <w:r>
        <w:rPr>
          <w:rFonts w:cs="Arial;sans-serif" w:ascii="Arial;sans-serif" w:hAnsi="Arial;sans-serif"/>
          <w:b/>
        </w:rPr>
      </w:r>
    </w:p>
    <w:p>
      <w:pPr>
        <w:pStyle w:val="Corpodotexto"/>
        <w:spacing w:before="0" w:after="0"/>
        <w:jc w:val="center"/>
        <w:rPr>
          <w:rFonts w:ascii="Arial;sans-serif" w:hAnsi="Arial;sans-serif" w:cs="Arial;sans-serif"/>
          <w:b/>
          <w:b/>
        </w:rPr>
      </w:pPr>
      <w:r>
        <w:rPr>
          <w:rFonts w:cs="Arial;sans-serif" w:ascii="Arial;sans-serif" w:hAnsi="Arial;sans-serif"/>
          <w:b/>
        </w:rPr>
      </w:r>
    </w:p>
    <w:p>
      <w:pPr>
        <w:pStyle w:val="Corpodotexto"/>
        <w:spacing w:before="0" w:after="0"/>
        <w:jc w:val="center"/>
        <w:rPr/>
      </w:pPr>
      <w:r>
        <w:rPr>
          <w:rFonts w:cs="Arial;sans-serif" w:ascii="Arial;sans-serif" w:hAnsi="Arial;sans-serif"/>
          <w:b/>
        </w:rPr>
        <w:t>REDAÇÃO FINAL</w:t>
      </w:r>
    </w:p>
    <w:p>
      <w:pPr>
        <w:pStyle w:val="Corpodotexto"/>
        <w:spacing w:before="0" w:after="0"/>
        <w:jc w:val="center"/>
        <w:rPr>
          <w:rFonts w:ascii="Arial;sans-serif" w:hAnsi="Arial;sans-serif" w:cs="Arial;sans-serif"/>
          <w:b/>
          <w:b/>
        </w:rPr>
      </w:pPr>
      <w:r>
        <w:rPr>
          <w:rFonts w:cs="Arial;sans-serif" w:ascii="Arial;sans-serif" w:hAnsi="Arial;sans-serif"/>
          <w:b/>
        </w:rPr>
      </w:r>
    </w:p>
    <w:p>
      <w:pPr>
        <w:pStyle w:val="Corpodotexto"/>
        <w:spacing w:lineRule="auto" w:line="240" w:before="0" w:after="0"/>
        <w:jc w:val="right"/>
        <w:rPr>
          <w:rFonts w:ascii="Arial;sans-serif" w:hAnsi="Arial;sans-serif" w:eastAsia="SimSun" w:cs="Arial"/>
          <w:b/>
          <w:b/>
          <w:bCs/>
          <w:color w:val="00000A"/>
          <w:sz w:val="24"/>
          <w:szCs w:val="24"/>
          <w:u w:val="single"/>
          <w:lang w:val="pt-BR" w:eastAsia="zh-CN" w:bidi="hi-IN"/>
        </w:rPr>
      </w:pPr>
      <w:r>
        <w:rPr>
          <w:rFonts w:cs="Arial" w:ascii="Arial;sans-serif" w:hAnsi="Arial;sans-serif"/>
          <w:b/>
          <w:bCs/>
          <w:color w:val="00000A"/>
          <w:sz w:val="24"/>
          <w:szCs w:val="24"/>
          <w:u w:val="single"/>
        </w:rPr>
        <w:t xml:space="preserve"> </w:t>
      </w:r>
      <w:r>
        <w:rPr>
          <w:rFonts w:cs="Arial" w:ascii="Arial;sans-serif" w:hAnsi="Arial;sans-serif"/>
          <w:b/>
          <w:bCs/>
          <w:color w:val="00000A"/>
          <w:sz w:val="24"/>
          <w:szCs w:val="24"/>
          <w:u w:val="single"/>
        </w:rPr>
        <w:t>PROJETO DE LEI Nº 69, DE 21 DE MAIO DE 2021.</w:t>
      </w:r>
    </w:p>
    <w:p>
      <w:pPr>
        <w:pStyle w:val="Corpodotexto"/>
        <w:spacing w:before="0" w:after="0"/>
        <w:ind w:left="4248" w:right="0" w:hanging="0"/>
        <w:jc w:val="both"/>
        <w:rPr/>
      </w:pPr>
      <w:r>
        <w:rPr>
          <w:rFonts w:ascii="Arial;sans-serif" w:hAnsi="Arial;sans-serif"/>
        </w:rPr>
        <w:t>Autoriza o município a utilizar os veículos contratados para o transporte escolar na distribuição de material escolar.</w:t>
      </w:r>
    </w:p>
    <w:p>
      <w:pPr>
        <w:pStyle w:val="Corpodotexto"/>
        <w:spacing w:before="0" w:after="0"/>
        <w:ind w:left="4248" w:right="0" w:hanging="0"/>
        <w:jc w:val="both"/>
        <w:rPr>
          <w:rFonts w:ascii="Arial;sans-serif" w:hAnsi="Arial;sans-serif"/>
        </w:rPr>
      </w:pPr>
      <w:r>
        <w:rPr>
          <w:rFonts w:ascii="Arial;sans-serif" w:hAnsi="Arial;sans-serif"/>
        </w:rPr>
      </w:r>
    </w:p>
    <w:p>
      <w:pPr>
        <w:pStyle w:val="Corpodotexto"/>
        <w:spacing w:before="0" w:after="0"/>
        <w:ind w:right="0" w:hanging="0"/>
        <w:jc w:val="left"/>
        <w:rPr>
          <w:sz w:val="26"/>
          <w:szCs w:val="26"/>
        </w:rPr>
      </w:pPr>
      <w:r>
        <w:rPr>
          <w:rFonts w:ascii="Arial;sans-serif" w:hAnsi="Arial;sans-serif"/>
          <w:b/>
          <w:sz w:val="26"/>
          <w:szCs w:val="26"/>
        </w:rPr>
        <w:t xml:space="preserve">Art. 1º </w:t>
      </w:r>
      <w:r>
        <w:rPr>
          <w:rFonts w:ascii="Arial;sans-serif" w:hAnsi="Arial;sans-serif"/>
          <w:sz w:val="26"/>
          <w:szCs w:val="26"/>
        </w:rPr>
        <w:t>A presente Lei dispõe sobre autorização para o município utilizar os veículos contratados para o transporte escolar aos alunos das escolas municipais durante a pandemia.</w:t>
      </w:r>
    </w:p>
    <w:p>
      <w:pPr>
        <w:pStyle w:val="Corpodotexto"/>
        <w:spacing w:before="240" w:after="120"/>
        <w:jc w:val="both"/>
        <w:rPr>
          <w:sz w:val="26"/>
          <w:szCs w:val="26"/>
        </w:rPr>
      </w:pPr>
      <w:r>
        <w:rPr>
          <w:rFonts w:ascii="Arial;sans-serif" w:hAnsi="Arial;sans-serif"/>
          <w:b/>
          <w:color w:val="000000"/>
          <w:sz w:val="26"/>
          <w:szCs w:val="26"/>
        </w:rPr>
        <w:t xml:space="preserve">Art. 2º </w:t>
      </w:r>
      <w:r>
        <w:rPr>
          <w:rFonts w:ascii="Arial;sans-serif" w:hAnsi="Arial;sans-serif"/>
          <w:color w:val="000000"/>
          <w:sz w:val="26"/>
          <w:szCs w:val="26"/>
        </w:rPr>
        <w:t>Fica autorizado o município de Arroio do Padre a utilizar os veículos contratados para transporte escolar para fazer a entrega de material escolar aos alunos da rede municipal de ensino durante a pandemia ou enquanto perdurar a necessidade desta entrega.</w:t>
      </w:r>
    </w:p>
    <w:p>
      <w:pPr>
        <w:pStyle w:val="Corpodotexto"/>
        <w:spacing w:before="240" w:after="120"/>
        <w:jc w:val="both"/>
        <w:rPr>
          <w:sz w:val="26"/>
          <w:szCs w:val="26"/>
        </w:rPr>
      </w:pPr>
      <w:r>
        <w:rPr>
          <w:rFonts w:ascii="Arial;sans-serif" w:hAnsi="Arial;sans-serif"/>
          <w:b/>
          <w:color w:val="000000"/>
          <w:sz w:val="26"/>
          <w:szCs w:val="26"/>
        </w:rPr>
        <w:t>Art. 3º</w:t>
      </w:r>
      <w:r>
        <w:rPr>
          <w:color w:val="000000"/>
          <w:sz w:val="26"/>
          <w:szCs w:val="26"/>
        </w:rPr>
        <w:t xml:space="preserve"> </w:t>
      </w:r>
      <w:r>
        <w:rPr>
          <w:rFonts w:ascii="Arial;sans-serif" w:hAnsi="Arial;sans-serif"/>
          <w:color w:val="000000"/>
          <w:sz w:val="26"/>
          <w:szCs w:val="26"/>
        </w:rPr>
        <w:t>O roteiro da entrega do material escolar será o mesmo realizado por cada contratado no serviço do transporte escolar, na extensão necessária sem acessar as residências, uma vez por semana.</w:t>
      </w:r>
    </w:p>
    <w:p>
      <w:pPr>
        <w:pStyle w:val="Corpodotexto"/>
        <w:spacing w:before="240" w:after="120"/>
        <w:jc w:val="both"/>
        <w:rPr>
          <w:sz w:val="26"/>
          <w:szCs w:val="26"/>
        </w:rPr>
      </w:pPr>
      <w:r>
        <w:rPr>
          <w:rFonts w:ascii="Arial;sans-serif" w:hAnsi="Arial;sans-serif"/>
          <w:b/>
          <w:color w:val="000000"/>
          <w:sz w:val="26"/>
          <w:szCs w:val="26"/>
        </w:rPr>
        <w:t xml:space="preserve">Art. 4º </w:t>
      </w:r>
      <w:r>
        <w:rPr>
          <w:rFonts w:ascii="Arial;sans-serif" w:hAnsi="Arial;sans-serif"/>
          <w:color w:val="000000"/>
          <w:sz w:val="26"/>
          <w:szCs w:val="26"/>
        </w:rPr>
        <w:t>A realização da entrega do material escolar pelos contratados do serviço de transporte escolar é facultativo, podendo o contratado optar em realizar o serviço ou não.</w:t>
      </w:r>
    </w:p>
    <w:p>
      <w:pPr>
        <w:pStyle w:val="Corpodotexto"/>
        <w:spacing w:before="240" w:after="120"/>
        <w:jc w:val="both"/>
        <w:rPr>
          <w:sz w:val="26"/>
          <w:szCs w:val="26"/>
        </w:rPr>
      </w:pPr>
      <w:r>
        <w:rPr>
          <w:rFonts w:ascii="Arial;sans-serif" w:hAnsi="Arial;sans-serif"/>
          <w:b/>
          <w:color w:val="000000"/>
          <w:sz w:val="26"/>
          <w:szCs w:val="26"/>
        </w:rPr>
        <w:t>Art. 5º</w:t>
      </w:r>
      <w:r>
        <w:rPr>
          <w:color w:val="000000"/>
          <w:sz w:val="26"/>
          <w:szCs w:val="26"/>
        </w:rPr>
        <w:t xml:space="preserve"> </w:t>
      </w:r>
      <w:r>
        <w:rPr>
          <w:rFonts w:ascii="Arial;sans-serif" w:hAnsi="Arial;sans-serif"/>
          <w:color w:val="000000"/>
          <w:sz w:val="26"/>
          <w:szCs w:val="26"/>
        </w:rPr>
        <w:t>O valor a ser pago por quilômetro rodado será o mesmo estipulado para a realização regular do transporte escolar, conforme cada contrato.</w:t>
      </w:r>
    </w:p>
    <w:p>
      <w:pPr>
        <w:pStyle w:val="Corpodotexto"/>
        <w:spacing w:before="240" w:after="120"/>
        <w:jc w:val="both"/>
        <w:rPr>
          <w:sz w:val="26"/>
          <w:szCs w:val="26"/>
        </w:rPr>
      </w:pPr>
      <w:r>
        <w:rPr>
          <w:rFonts w:ascii="Arial;sans-serif" w:hAnsi="Arial;sans-serif"/>
          <w:b/>
          <w:color w:val="000000"/>
          <w:sz w:val="26"/>
          <w:szCs w:val="26"/>
        </w:rPr>
        <w:t>Parágrafo Único:</w:t>
      </w:r>
      <w:r>
        <w:rPr>
          <w:color w:val="000000"/>
          <w:sz w:val="26"/>
          <w:szCs w:val="26"/>
        </w:rPr>
        <w:t xml:space="preserve"> </w:t>
      </w:r>
      <w:r>
        <w:rPr>
          <w:rFonts w:ascii="Arial;sans-serif" w:hAnsi="Arial;sans-serif"/>
          <w:color w:val="000000"/>
          <w:sz w:val="26"/>
          <w:szCs w:val="26"/>
        </w:rPr>
        <w:t>O valor será pago mediante informações prestadas pelas respectivas escolas relacionando os percursos realizados, nos termos do contrato.</w:t>
      </w:r>
    </w:p>
    <w:p>
      <w:pPr>
        <w:pStyle w:val="Corpodotexto"/>
        <w:spacing w:before="240" w:after="120"/>
        <w:jc w:val="both"/>
        <w:rPr>
          <w:sz w:val="26"/>
          <w:szCs w:val="26"/>
        </w:rPr>
      </w:pPr>
      <w:r>
        <w:rPr>
          <w:rFonts w:ascii="Arial;sans-serif" w:hAnsi="Arial;sans-serif"/>
          <w:b/>
          <w:color w:val="000000"/>
          <w:sz w:val="26"/>
          <w:szCs w:val="26"/>
        </w:rPr>
        <w:t>Art. 6º</w:t>
      </w:r>
      <w:r>
        <w:rPr>
          <w:color w:val="000000"/>
          <w:sz w:val="26"/>
          <w:szCs w:val="26"/>
        </w:rPr>
        <w:t xml:space="preserve"> </w:t>
      </w:r>
      <w:r>
        <w:rPr>
          <w:rFonts w:ascii="Arial;sans-serif" w:hAnsi="Arial;sans-serif"/>
          <w:color w:val="000000"/>
          <w:sz w:val="26"/>
          <w:szCs w:val="26"/>
        </w:rPr>
        <w:t>A despesa decorrente desta Lei correrá por dotações próprias do serviço de transporte escolar constantes no orçamento municipal vigente.</w:t>
      </w:r>
    </w:p>
    <w:p>
      <w:pPr>
        <w:pStyle w:val="Corpodotexto"/>
        <w:spacing w:before="0" w:after="120"/>
        <w:rPr>
          <w:sz w:val="26"/>
          <w:szCs w:val="26"/>
        </w:rPr>
      </w:pPr>
      <w:r>
        <w:rPr>
          <w:rFonts w:ascii="Arial;sans-serif" w:hAnsi="Arial;sans-serif"/>
          <w:b/>
          <w:sz w:val="26"/>
          <w:szCs w:val="26"/>
        </w:rPr>
        <w:t>Art. 7º</w:t>
      </w:r>
      <w:r>
        <w:rPr>
          <w:sz w:val="26"/>
          <w:szCs w:val="26"/>
        </w:rPr>
        <w:t xml:space="preserve"> </w:t>
      </w:r>
      <w:r>
        <w:rPr>
          <w:rFonts w:ascii="Arial;sans-serif" w:hAnsi="Arial;sans-serif"/>
          <w:sz w:val="26"/>
          <w:szCs w:val="26"/>
        </w:rPr>
        <w:t>Esta Lei entra em vigor na data de sua publicação.</w:t>
      </w:r>
    </w:p>
    <w:p>
      <w:pPr>
        <w:pStyle w:val="Corpodotexto"/>
        <w:spacing w:before="0" w:after="120"/>
        <w:rPr>
          <w:rFonts w:ascii="Arial;sans-serif" w:hAnsi="Arial;sans-serif"/>
        </w:rPr>
      </w:pPr>
      <w:r>
        <w:rPr>
          <w:rFonts w:ascii="Arial;sans-serif" w:hAnsi="Arial;sans-serif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/>
      </w:pPr>
      <w:r>
        <w:rPr>
          <w:rFonts w:eastAsia="Arial" w:cs="Arial" w:ascii="Arial" w:hAnsi="Arial"/>
          <w:sz w:val="26"/>
          <w:szCs w:val="26"/>
        </w:rPr>
        <w:t xml:space="preserve">  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Sala de Sessões, </w:t>
      </w:r>
      <w:r>
        <w:rPr>
          <w:rFonts w:eastAsia="Arial" w:cs="Arial" w:ascii="Arial" w:hAnsi="Arial"/>
          <w:color w:val="00000A"/>
          <w:sz w:val="26"/>
          <w:szCs w:val="26"/>
        </w:rPr>
        <w:t>31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</w:t>
      </w:r>
      <w:r>
        <w:rPr>
          <w:rFonts w:eastAsia="Arial" w:cs="Arial" w:ascii="Arial" w:hAnsi="Arial"/>
          <w:color w:val="00000A"/>
          <w:sz w:val="26"/>
          <w:szCs w:val="26"/>
        </w:rPr>
        <w:t>Maio</w:t>
      </w:r>
      <w:r>
        <w:rPr>
          <w:rFonts w:eastAsia="Arial" w:cs="Arial" w:ascii="Arial" w:hAnsi="Arial"/>
          <w:color w:val="00000A"/>
          <w:sz w:val="26"/>
          <w:szCs w:val="26"/>
        </w:rPr>
        <w:t xml:space="preserve"> de 2021.</w:t>
      </w:r>
    </w:p>
    <w:p>
      <w:pPr>
        <w:pStyle w:val="Corpodotexto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Corpodotexto"/>
        <w:spacing w:lineRule="auto" w:line="276"/>
        <w:jc w:val="both"/>
        <w:rPr>
          <w:sz w:val="26"/>
          <w:szCs w:val="26"/>
        </w:rPr>
      </w:pPr>
      <w:r>
        <w:rPr>
          <w:rFonts w:cs="Arial" w:ascii="Arial" w:hAnsi="Arial"/>
          <w:sz w:val="26"/>
          <w:szCs w:val="26"/>
        </w:rPr>
        <w:t>Autógrafo</w:t>
      </w:r>
      <w:r>
        <w:rPr>
          <w:rFonts w:eastAsia="Arial" w:cs="Arial" w:ascii="Arial" w:hAnsi="Arial"/>
          <w:i/>
          <w:sz w:val="26"/>
          <w:szCs w:val="26"/>
        </w:rPr>
        <w:t xml:space="preserve">      </w:t>
      </w:r>
    </w:p>
    <w:p>
      <w:pPr>
        <w:pStyle w:val="Corpodotexto"/>
        <w:spacing w:lineRule="auto" w:line="276"/>
        <w:jc w:val="both"/>
        <w:rPr>
          <w:sz w:val="26"/>
          <w:szCs w:val="26"/>
        </w:rPr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</w:t>
      </w:r>
    </w:p>
    <w:p>
      <w:pPr>
        <w:pStyle w:val="Corpodotexto"/>
        <w:spacing w:lineRule="auto" w:line="276"/>
        <w:jc w:val="both"/>
        <w:rPr>
          <w:sz w:val="26"/>
          <w:szCs w:val="26"/>
        </w:rPr>
      </w:pPr>
      <w:r>
        <w:rPr>
          <w:rFonts w:cs="Arial" w:ascii="Arial" w:hAnsi="Arial"/>
          <w:i/>
          <w:sz w:val="26"/>
          <w:szCs w:val="26"/>
        </w:rPr>
        <w:t xml:space="preserve">                                            </w:t>
      </w:r>
      <w:r>
        <w:rPr>
          <w:rFonts w:cs="Arial" w:ascii="Arial" w:hAnsi="Arial"/>
          <w:i/>
          <w:sz w:val="26"/>
          <w:szCs w:val="26"/>
        </w:rPr>
        <w:t>________________________</w:t>
      </w:r>
    </w:p>
    <w:p>
      <w:pPr>
        <w:pStyle w:val="Corpodotexto"/>
        <w:spacing w:before="0" w:after="0"/>
        <w:jc w:val="center"/>
        <w:rPr>
          <w:rFonts w:ascii="Arial" w:hAnsi="Arial" w:eastAsia="SimSun" w:cs="Arial"/>
          <w:b/>
          <w:b/>
          <w:i/>
          <w:i/>
          <w:sz w:val="24"/>
          <w:szCs w:val="24"/>
          <w:lang w:eastAsia="zh-CN" w:bidi="hi-IN"/>
        </w:rPr>
      </w:pPr>
      <w:r>
        <w:rPr>
          <w:rFonts w:cs="Arial" w:ascii="Arial" w:hAnsi="Arial"/>
          <w:b/>
          <w:i/>
          <w:sz w:val="26"/>
          <w:szCs w:val="26"/>
        </w:rPr>
        <w:t>Deoclécio Vinston Lerm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center"/>
        <w:rPr/>
      </w:pPr>
      <w:r>
        <w:rPr>
          <w:rFonts w:eastAsia="Arial" w:cs="Arial" w:ascii="Arial" w:hAnsi="Arial"/>
          <w:b/>
          <w:bCs/>
          <w:color w:val="00000A"/>
          <w:sz w:val="26"/>
          <w:szCs w:val="26"/>
          <w:shd w:fill="FFFFFF" w:val="clear"/>
        </w:rPr>
        <w:t>Presidente da Câmara de Vereadores</w:t>
      </w:r>
    </w:p>
    <w:sectPr>
      <w:headerReference w:type="default" r:id="rId3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Calibri" w:hAnsi="Calibri" w:eastAsia="SimSun" w:cs="Times New Roman"/>
        <w:color w:val="00000A"/>
        <w:sz w:val="22"/>
        <w:szCs w:val="22"/>
        <w:lang w:val="pt-BR" w:eastAsia="en-US" w:bidi="ar-SA"/>
      </w:rPr>
    </w:pPr>
    <w:r>
      <w:rPr>
        <w:rFonts w:eastAsia="SimSun" w:cs="Times New Roman"/>
        <w:color w:val="00000A"/>
        <w:sz w:val="22"/>
        <w:szCs w:val="22"/>
        <w:lang w:val="pt-BR" w:eastAsia="en-US" w:bidi="ar-SA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 w:val="22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customStyle="1">
    <w:name w:val="Normal"/>
    <w:qFormat/>
    <w:rsid w:val="00543bb8"/>
    <w:pPr>
      <w:widowControl w:val="false"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pt-BR" w:eastAsia="zh-CN" w:bidi="hi-IN"/>
    </w:rPr>
  </w:style>
  <w:style w:type="paragraph" w:styleId="Ttulo1">
    <w:name w:val="Heading 1"/>
    <w:basedOn w:val="Ttulo"/>
    <w:link w:val="Ttulo1Char"/>
    <w:qFormat/>
    <w:rsid w:val="007b3be2"/>
    <w:pPr>
      <w:keepNext w:val="true"/>
      <w:widowControl w:val="false"/>
      <w:suppressAutoHyphens w:val="true"/>
      <w:bidi w:val="0"/>
      <w:spacing w:before="240" w:after="60"/>
      <w:ind w:left="835" w:hanging="0"/>
      <w:jc w:val="left"/>
      <w:outlineLvl w:val="0"/>
    </w:pPr>
    <w:rPr>
      <w:rFonts w:ascii="Arial" w:hAnsi="Arial" w:eastAsia="Times New Roman" w:cs="Arial"/>
      <w:b/>
      <w:bCs/>
      <w:color w:val="00000A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character" w:styleId="ListLabel5">
    <w:name w:val="ListLabel 5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 w:customStyle="1">
    <w:name w:val="Body Text"/>
    <w:basedOn w:val="Normal"/>
    <w:rsid w:val="00543bb8"/>
    <w:pPr>
      <w:spacing w:lineRule="auto" w:line="288"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e21cc9"/>
    <w:pPr>
      <w:widowControl w:val="false"/>
      <w:suppressLineNumbers/>
      <w:suppressAutoHyphens w:val="true"/>
      <w:bidi w:val="0"/>
      <w:jc w:val="left"/>
    </w:pPr>
    <w:rPr>
      <w:rFonts w:ascii="Calibri" w:hAnsi="Calibri" w:eastAsia="Times New Roman" w:cs="Mangal"/>
      <w:color w:val="00000A"/>
      <w:sz w:val="22"/>
      <w:szCs w:val="20"/>
      <w:lang w:val="pt-BR" w:eastAsia="pt-BR" w:bidi="ar-SA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Times New Roman"/>
      <w:color w:val="00000A"/>
      <w:kern w:val="0"/>
      <w:sz w:val="22"/>
      <w:szCs w:val="22"/>
      <w:lang w:val="pt-BR" w:eastAsia="en-US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00000A"/>
      <w:kern w:val="0"/>
      <w:sz w:val="22"/>
      <w:szCs w:val="22"/>
      <w:lang w:val="pt-BR" w:eastAsia="zh-CN" w:bidi="ar-SA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/>
    <w:rPr/>
  </w:style>
  <w:style w:type="paragraph" w:styleId="Ttulodetabela">
    <w:name w:val="Título de tabela"/>
    <w:basedOn w:val="Contedodatabe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7B00D-1757-4105-9AC1-63768A6B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2917</TotalTime>
  <Application>LibreOffice/6.2.5.2$Windows_X86_64 LibreOffice_project/1ec314fa52f458adc18c4f025c545a4e8b22c159</Application>
  <Pages>2</Pages>
  <Words>268</Words>
  <Characters>1456</Characters>
  <CharactersWithSpaces>1801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2021-04-30T12:49:00Z</dcterms:created>
  <dc:creator>Adm-04</dc:creator>
  <dc:description/>
  <dc:language>pt-BR</dc:language>
  <cp:lastModifiedBy/>
  <cp:lastPrinted>2021-05-25T09:38:39Z</cp:lastPrinted>
  <dcterms:modified xsi:type="dcterms:W3CDTF">2021-06-01T09:11:08Z</dcterms:modified>
  <cp:revision>81</cp:revision>
  <dc:subject/>
  <dc:title/>
</cp:coreProperties>
</file>