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93E2A">
        <w:rPr>
          <w:rFonts w:ascii="Courier New" w:hAnsi="Courier New" w:cs="Courier New"/>
          <w:b/>
          <w:bCs/>
          <w:sz w:val="28"/>
          <w:szCs w:val="28"/>
          <w:u w:val="single"/>
        </w:rPr>
        <w:t>20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3C6E71" w:rsidRPr="00022A81" w:rsidRDefault="003C6E71" w:rsidP="003C6E71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3C6E71" w:rsidRPr="00022A81" w:rsidRDefault="003C6E71" w:rsidP="003C6E71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93E2A" w:rsidRDefault="003C6E71" w:rsidP="00493E2A">
      <w:pPr>
        <w:pStyle w:val="Padro"/>
        <w:ind w:left="4248"/>
        <w:jc w:val="both"/>
        <w:rPr>
          <w:rFonts w:ascii="Courier New" w:hAnsi="Courier New" w:cs="Courier New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 xml:space="preserve">: </w:t>
      </w:r>
      <w:r w:rsidR="00493E2A" w:rsidRPr="00257646">
        <w:rPr>
          <w:rFonts w:ascii="Courier New" w:hAnsi="Courier New" w:cs="Courier New"/>
          <w:color w:val="222222"/>
          <w:shd w:val="clear" w:color="auto" w:fill="FFFFFF"/>
        </w:rPr>
        <w:t xml:space="preserve">Requer </w:t>
      </w:r>
      <w:r w:rsidR="00705BF0">
        <w:rPr>
          <w:rFonts w:ascii="Courier New" w:hAnsi="Courier New" w:cs="Courier New"/>
          <w:color w:val="222222"/>
          <w:shd w:val="clear" w:color="auto" w:fill="FFFFFF"/>
        </w:rPr>
        <w:t>estudo de viabilidade sobre possibilidade de colocação de</w:t>
      </w:r>
      <w:r w:rsidR="00493E2A">
        <w:rPr>
          <w:rFonts w:ascii="Courier New" w:hAnsi="Courier New" w:cs="Courier New"/>
          <w:color w:val="222222"/>
          <w:shd w:val="clear" w:color="auto" w:fill="FFFFFF"/>
        </w:rPr>
        <w:t xml:space="preserve"> placas de </w:t>
      </w:r>
      <w:r w:rsidR="0054027D">
        <w:rPr>
          <w:rFonts w:ascii="Courier New" w:hAnsi="Courier New" w:cs="Courier New"/>
          <w:color w:val="222222"/>
          <w:shd w:val="clear" w:color="auto" w:fill="FFFFFF"/>
        </w:rPr>
        <w:t>sinalização de</w:t>
      </w:r>
      <w:r w:rsidR="00493E2A">
        <w:rPr>
          <w:rFonts w:ascii="Courier New" w:hAnsi="Courier New" w:cs="Courier New"/>
          <w:color w:val="222222"/>
          <w:shd w:val="clear" w:color="auto" w:fill="FFFFFF"/>
        </w:rPr>
        <w:t xml:space="preserve"> passagem de animais, de um lado da propriedade para outro, na Rua 25 de julho, na propriedade de </w:t>
      </w:r>
      <w:proofErr w:type="spellStart"/>
      <w:r w:rsidR="00493E2A">
        <w:rPr>
          <w:rFonts w:ascii="Courier New" w:hAnsi="Courier New" w:cs="Courier New"/>
          <w:color w:val="222222"/>
          <w:shd w:val="clear" w:color="auto" w:fill="FFFFFF"/>
        </w:rPr>
        <w:t>Claudionei</w:t>
      </w:r>
      <w:proofErr w:type="spellEnd"/>
      <w:r w:rsidR="00493E2A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493E2A">
        <w:rPr>
          <w:rFonts w:ascii="Courier New" w:hAnsi="Courier New" w:cs="Courier New"/>
          <w:color w:val="222222"/>
          <w:shd w:val="clear" w:color="auto" w:fill="FFFFFF"/>
        </w:rPr>
        <w:t>Milech</w:t>
      </w:r>
      <w:proofErr w:type="spellEnd"/>
      <w:r w:rsidR="00493E2A">
        <w:rPr>
          <w:rFonts w:ascii="Courier New" w:hAnsi="Courier New" w:cs="Courier New"/>
          <w:color w:val="222222"/>
          <w:shd w:val="clear" w:color="auto" w:fill="FFFFFF"/>
        </w:rPr>
        <w:t>.</w:t>
      </w:r>
    </w:p>
    <w:p w:rsidR="00493E2A" w:rsidRDefault="00493E2A" w:rsidP="00493E2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93E2A" w:rsidRDefault="00493E2A" w:rsidP="00493E2A">
      <w:pPr>
        <w:pStyle w:val="Padro"/>
        <w:ind w:left="4248"/>
        <w:jc w:val="both"/>
        <w:rPr>
          <w:rFonts w:ascii="Courier New" w:hAnsi="Courier New" w:cs="Courier New"/>
        </w:rPr>
      </w:pPr>
    </w:p>
    <w:p w:rsidR="00493E2A" w:rsidRDefault="00493E2A" w:rsidP="00493E2A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Infraestrutura e Saneamento, solicitando</w:t>
      </w:r>
      <w:r w:rsidRPr="00B36E81">
        <w:rPr>
          <w:rFonts w:ascii="Courier New" w:hAnsi="Courier New" w:cs="Courier New"/>
        </w:rPr>
        <w:t xml:space="preserve"> </w:t>
      </w:r>
      <w:r w:rsidR="0054027D" w:rsidRPr="00257646">
        <w:rPr>
          <w:rFonts w:ascii="Courier New" w:hAnsi="Courier New" w:cs="Courier New"/>
          <w:color w:val="222222"/>
          <w:shd w:val="clear" w:color="auto" w:fill="FFFFFF"/>
        </w:rPr>
        <w:t xml:space="preserve">que </w:t>
      </w:r>
      <w:r w:rsidR="00705BF0">
        <w:rPr>
          <w:rFonts w:ascii="Courier New" w:hAnsi="Courier New" w:cs="Courier New"/>
          <w:color w:val="222222"/>
          <w:shd w:val="clear" w:color="auto" w:fill="FFFFFF"/>
        </w:rPr>
        <w:t xml:space="preserve">estudo de viabilidade sobre possibilidade de colocação de placas de sinalização de passagem de animais, de um lado da propriedade para outro, na Rua 25 de julho, na propriedade de </w:t>
      </w:r>
      <w:proofErr w:type="spellStart"/>
      <w:r w:rsidR="00705BF0">
        <w:rPr>
          <w:rFonts w:ascii="Courier New" w:hAnsi="Courier New" w:cs="Courier New"/>
          <w:color w:val="222222"/>
          <w:shd w:val="clear" w:color="auto" w:fill="FFFFFF"/>
        </w:rPr>
        <w:t>Claudionei</w:t>
      </w:r>
      <w:proofErr w:type="spellEnd"/>
      <w:r w:rsidR="00705BF0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705BF0">
        <w:rPr>
          <w:rFonts w:ascii="Courier New" w:hAnsi="Courier New" w:cs="Courier New"/>
          <w:color w:val="222222"/>
          <w:shd w:val="clear" w:color="auto" w:fill="FFFFFF"/>
        </w:rPr>
        <w:t>Milech</w:t>
      </w:r>
      <w:proofErr w:type="spellEnd"/>
      <w:r>
        <w:rPr>
          <w:rFonts w:ascii="Courier New" w:hAnsi="Courier New" w:cs="Courier New"/>
        </w:rPr>
        <w:t>.</w:t>
      </w:r>
    </w:p>
    <w:p w:rsidR="00493E2A" w:rsidRDefault="00493E2A" w:rsidP="00493E2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493E2A" w:rsidRDefault="00493E2A" w:rsidP="00493E2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C6E71" w:rsidRDefault="00493E2A" w:rsidP="003C6E7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   A proposição ofertada deve-se ao fato, </w:t>
      </w:r>
      <w:r w:rsidR="007E1366">
        <w:rPr>
          <w:rFonts w:ascii="Courier New" w:hAnsi="Courier New" w:cs="Courier New"/>
          <w:bCs/>
        </w:rPr>
        <w:t xml:space="preserve">de grande transito de veículos na loca, e com a passagem de animais diariamente de local, a não sinalização do trecho é um rico para os </w:t>
      </w:r>
      <w:proofErr w:type="spellStart"/>
      <w:r w:rsidR="007E1366">
        <w:rPr>
          <w:rFonts w:ascii="Courier New" w:hAnsi="Courier New" w:cs="Courier New"/>
          <w:bCs/>
        </w:rPr>
        <w:t>transuentes</w:t>
      </w:r>
      <w:proofErr w:type="spellEnd"/>
      <w:r w:rsidR="007E1366">
        <w:rPr>
          <w:rFonts w:ascii="Courier New" w:hAnsi="Courier New" w:cs="Courier New"/>
          <w:bCs/>
        </w:rPr>
        <w:t>.</w:t>
      </w:r>
    </w:p>
    <w:p w:rsidR="007E1366" w:rsidRDefault="007E1366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7E1366" w:rsidRPr="0009158E" w:rsidRDefault="007E1366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493E2A">
        <w:rPr>
          <w:rFonts w:ascii="Courier New" w:hAnsi="Courier New" w:cs="Courier New"/>
        </w:rPr>
        <w:t>0</w:t>
      </w:r>
      <w:r w:rsidR="00887D21">
        <w:rPr>
          <w:rFonts w:ascii="Courier New" w:hAnsi="Courier New" w:cs="Courier New"/>
        </w:rPr>
        <w:t xml:space="preserve">6 de </w:t>
      </w:r>
      <w:r w:rsidR="00493E2A">
        <w:rPr>
          <w:rFonts w:ascii="Courier New" w:hAnsi="Courier New" w:cs="Courier New"/>
        </w:rPr>
        <w:t>junho</w:t>
      </w:r>
      <w:r>
        <w:rPr>
          <w:rFonts w:ascii="Courier New" w:hAnsi="Courier New" w:cs="Courier New"/>
        </w:rPr>
        <w:t xml:space="preserve"> de 2014</w:t>
      </w:r>
    </w:p>
    <w:p w:rsidR="0054027D" w:rsidRDefault="0054027D" w:rsidP="003C6E71">
      <w:pPr>
        <w:pStyle w:val="Padro"/>
        <w:jc w:val="center"/>
        <w:rPr>
          <w:rFonts w:ascii="Courier New" w:hAnsi="Courier New" w:cs="Courier New"/>
        </w:rPr>
      </w:pPr>
    </w:p>
    <w:p w:rsidR="0054027D" w:rsidRDefault="00CA2727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54027D" w:rsidRDefault="0054027D" w:rsidP="00E10E71">
      <w:pPr>
        <w:pStyle w:val="Padro"/>
        <w:jc w:val="center"/>
        <w:rPr>
          <w:rFonts w:ascii="Courier New" w:hAnsi="Courier New" w:cs="Courier New"/>
        </w:rPr>
      </w:pPr>
    </w:p>
    <w:p w:rsidR="0054027D" w:rsidRDefault="0054027D" w:rsidP="00E10E7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C8E" w:rsidRDefault="00131C8E">
      <w:r>
        <w:separator/>
      </w:r>
    </w:p>
  </w:endnote>
  <w:endnote w:type="continuationSeparator" w:id="1">
    <w:p w:rsidR="00131C8E" w:rsidRDefault="00131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C8E" w:rsidRDefault="00131C8E">
      <w:r>
        <w:separator/>
      </w:r>
    </w:p>
  </w:footnote>
  <w:footnote w:type="continuationSeparator" w:id="1">
    <w:p w:rsidR="00131C8E" w:rsidRDefault="00131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2A" w:rsidRDefault="00493E2A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93E2A" w:rsidRDefault="00493E2A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93E2A" w:rsidRDefault="00493E2A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93E2A" w:rsidRDefault="00493E2A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93E2A" w:rsidRDefault="00493E2A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93E2A" w:rsidRPr="00387FBB" w:rsidRDefault="00493E2A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93E2A" w:rsidRDefault="00493E2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1C8E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6921"/>
    <w:rsid w:val="002716E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528F6"/>
    <w:rsid w:val="00365605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4E6D"/>
    <w:rsid w:val="0048417D"/>
    <w:rsid w:val="004847FE"/>
    <w:rsid w:val="00493E2A"/>
    <w:rsid w:val="004A2ACF"/>
    <w:rsid w:val="004B4A8E"/>
    <w:rsid w:val="004E4292"/>
    <w:rsid w:val="004E4A99"/>
    <w:rsid w:val="004E5AD4"/>
    <w:rsid w:val="004E7110"/>
    <w:rsid w:val="004F2524"/>
    <w:rsid w:val="004F52AB"/>
    <w:rsid w:val="004F5BE4"/>
    <w:rsid w:val="004F78A8"/>
    <w:rsid w:val="00524BB1"/>
    <w:rsid w:val="0054027D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05BF0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1366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44C72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183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43</cp:revision>
  <cp:lastPrinted>2014-06-09T17:47:00Z</cp:lastPrinted>
  <dcterms:created xsi:type="dcterms:W3CDTF">2013-02-01T11:54:00Z</dcterms:created>
  <dcterms:modified xsi:type="dcterms:W3CDTF">2014-06-09T17:48:00Z</dcterms:modified>
</cp:coreProperties>
</file>