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ab/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Mensagem nº 55/2026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 w:eastAsia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Aos cumprimentá-los cordialmente, encaminho para apreciação da Casa de Leis, o Projeto de Lei Nº 55/2026, que tem como objetivo a autorização para a contratação de servidor por tempo determinado para atender a necessidade de excepcional interesse público, para o cargo de Orientador Educacional, com carga horária de 20 horas semanais, para atuar junto à Escola Municipal de Ensino Fundamental Benjamin Constant.</w:t>
      </w:r>
    </w:p>
    <w:p>
      <w:pPr>
        <w:pStyle w:val="Corpodotexto"/>
        <w:widowControl w:val="false"/>
        <w:spacing w:lineRule="auto" w:line="240" w:before="0" w:after="120"/>
        <w:ind w:firstLine="709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 xml:space="preserve">A contratação foi solicitada pela Secretaria Municipal de Educação, Cultura, Esporte e Turismo, conforme o Memorando nº 71/2026, o qual segue em anexo. De acordo com o memorando mencionado, a contratação mostra-se necessária em razão de que a Orientadora Educacional Talia Schmalfuss Plamer Strelow está exercendo a Função Gratificada de Diretora II na </w:t>
      </w:r>
      <w:r>
        <w:rPr>
          <w:rFonts w:eastAsia="Arial" w:cs="Arial" w:ascii="Arial" w:hAnsi="Arial"/>
          <w:color w:val="auto"/>
          <w:sz w:val="24"/>
          <w:szCs w:val="24"/>
          <w:lang w:val="pt-BR" w:eastAsia="pt-BR" w:bidi="ar-SA"/>
        </w:rPr>
        <w:t>Escola Municipal de Educação Infantil Visconde de Ouro Preto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>.</w:t>
      </w:r>
    </w:p>
    <w:p>
      <w:pPr>
        <w:pStyle w:val="Corpodotexto"/>
        <w:spacing w:lineRule="auto" w:line="24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ab/>
        <w:t>O contrato terá duração de 07 (sete) meses, podendo ser prorrogado por mais 01 (um) mês, conforme a necessidade.</w:t>
      </w:r>
    </w:p>
    <w:p>
      <w:pPr>
        <w:pStyle w:val="Corpodotexto"/>
        <w:spacing w:lineRule="auto" w:line="24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ab/>
        <w:t>Diante do exposto, e considerando a presença do interesse público na proposição, espera-se o acolhimento do presente Projeto de Lei, bem como a sua aprovação. Requer-se, ainda, a concessão de tramitação em regime de urgência.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Arroio do Padre, 24 de abril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color w:val="auto"/>
          <w:sz w:val="24"/>
          <w:szCs w:val="24"/>
          <w:u w:val="single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PROJETO DE LEI Nº 55, DE 24 DE ABRIL DE 2026</w:t>
      </w:r>
    </w:p>
    <w:p>
      <w:pPr>
        <w:pStyle w:val="LOnormal"/>
        <w:widowControl w:val="false"/>
        <w:spacing w:lineRule="auto" w:line="240" w:before="0" w:after="0"/>
        <w:ind w:left="4111" w:firstLine="708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Autoriza o Município de Arroio do Padre, Poder Executivo, a contratar servidor por tempo determinado para atender a necessidade de excepcional interesse público, para o cargo de Orientador Educacional.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114" w:after="114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tempo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determinado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2º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Município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Arroio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Padre,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Executivo,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pelo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prazo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07 (sete) meses</w:t>
      </w:r>
      <w:r>
        <w:rPr>
          <w:rFonts w:cs="Arial" w:ascii="Arial" w:hAnsi="Arial"/>
          <w:color w:val="auto"/>
          <w:sz w:val="24"/>
          <w:szCs w:val="24"/>
          <w:lang w:val="pt-BR"/>
        </w:rPr>
        <w:t>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prorrogável por mais 01 (um) mês,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 Orientador Educacional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,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quadro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abaixo: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tbl>
      <w:tblPr>
        <w:tblStyle w:val="Tabelacomgrade"/>
        <w:tblW w:w="9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0"/>
        <w:gridCol w:w="2550"/>
        <w:gridCol w:w="2412"/>
        <w:gridCol w:w="2664"/>
      </w:tblGrid>
      <w:tr>
        <w:trPr>
          <w:trHeight w:val="372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color w:val="auto"/>
                <w:sz w:val="24"/>
                <w:szCs w:val="24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Nº de Cargos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color w:val="auto"/>
                <w:sz w:val="24"/>
                <w:szCs w:val="24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Denominação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color w:val="auto"/>
                <w:sz w:val="24"/>
                <w:szCs w:val="24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Remuneração Mensal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color w:val="auto"/>
                <w:sz w:val="24"/>
                <w:szCs w:val="24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Carga Horária Semanal</w:t>
            </w:r>
          </w:p>
        </w:tc>
      </w:tr>
      <w:tr>
        <w:trPr>
          <w:trHeight w:val="353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color w:val="auto"/>
                <w:sz w:val="24"/>
                <w:szCs w:val="24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01 profissional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color w:val="auto"/>
                <w:sz w:val="24"/>
                <w:szCs w:val="24"/>
                <w:lang w:val="pt-BR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Orientador Educacional</w:t>
            </w:r>
          </w:p>
        </w:tc>
        <w:tc>
          <w:tcPr>
            <w:tcW w:w="2412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color w:val="auto"/>
                <w:sz w:val="24"/>
                <w:szCs w:val="24"/>
                <w:lang w:val="pt-BR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R$ 2.500,21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color w:val="auto"/>
                <w:sz w:val="24"/>
                <w:szCs w:val="24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20 horas</w:t>
            </w:r>
          </w:p>
        </w:tc>
      </w:tr>
    </w:tbl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auto"/>
          <w:sz w:val="24"/>
          <w:szCs w:val="24"/>
          <w:lang w:val="pt-BR" w:eastAsia="en-US"/>
        </w:rPr>
      </w:pPr>
      <w:r>
        <w:rPr>
          <w:rFonts w:cs="Arial" w:ascii="Arial" w:hAnsi="Arial"/>
          <w:color w:val="auto"/>
          <w:sz w:val="24"/>
          <w:szCs w:val="24"/>
          <w:lang w:val="pt-BR" w:eastAsia="en-US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1º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2º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3º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especificações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funcionais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descrição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sintética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atribuições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cargo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desenvolvido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requisitos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provimento,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contidos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Anexo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4º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eastAsia="Arial" w:cs="Arial" w:ascii="Arial" w:hAnsi="Arial"/>
          <w:color w:val="auto"/>
          <w:sz w:val="24"/>
          <w:szCs w:val="24"/>
          <w:lang w:val="pt-BR" w:eastAsia="en-US"/>
        </w:rPr>
        <w:t>A contratação será realizada em caráter administrativo, assegurando-se ao contratado os direitos e deveres previstos no Regime Jurídico aplicável aos servidores municipais.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1º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A contratação observará, prioritariamente, a lista de aprovados em concurso público vigente para o respectivo cargo, os quais terão o prazo de 02 (dois) dias úteis para manifestar interesse em assumir o contrato temporário.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2º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Esgotada a lista de aprovados em concurso público ou inexistindo interessados, a contratação observará a lista de classificados do processo seletivo simplificado vigente para o respectivo cargo.</w:t>
      </w:r>
    </w:p>
    <w:p>
      <w:pPr>
        <w:pStyle w:val="Corpodotexto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3º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Na hipótese de inexistência de interessados ou de expiração do prazo de vigência do processo seletivo simplificado, deverá ser instaurado novo processo seletivo simplificado para a respectiva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5º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Constatada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necessidade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atendimento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à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população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relevante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interesse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público,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realizar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serviço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extraordinário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devida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justificativa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vinculado.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6º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recrutamento,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seleção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responsabilidade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Administração,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Planejamento,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Finanças,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Tributos,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cabendo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 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fiscalização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celebrado.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7º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aplicar-se-á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Regime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Geral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Previdência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Social.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8º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despesas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decorrentes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correrão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dotações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orçamentárias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específicas.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ind w:right="-1"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9º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entra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vigor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>Arroio do Padre, 24 de abril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auto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auto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auto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auto"/>
          <w:sz w:val="24"/>
          <w:szCs w:val="24"/>
          <w:lang w:val="pt-BR"/>
        </w:rPr>
      </w:r>
    </w:p>
    <w:p>
      <w:pPr>
        <w:pStyle w:val="Corpodotexto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>ANEXO I - PROJETO DE LEI Nº 55/2026</w:t>
      </w:r>
    </w:p>
    <w:p>
      <w:pPr>
        <w:pStyle w:val="Corpodotexto"/>
        <w:spacing w:before="0" w:after="0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CARGO: ORIENTADOR EDUCACIONAL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rFonts w:cs="Arial"/>
          <w:b/>
          <w:b/>
        </w:rPr>
      </w:pPr>
      <w:r>
        <w:rPr>
          <w:rFonts w:cs="Arial"/>
          <w:b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ATRIBUIÇÕES: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b/>
          <w:b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val="pt-BR" w:eastAsia="pt-BR" w:bidi="ar-SA"/>
        </w:rPr>
        <w:t xml:space="preserve">Síntese dos Deveres: </w:t>
      </w: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Executar atividades específicas de assistência ao educando, individualmente ou em grupo, além do planejamento, coordenação, supervisão, execução, aconselhamento e acompanhamento relativo às atividades de orientação educacional no âmbito da Rede Municipal de Ensino.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eastAsia="Times New Roman" w:cs="Arial"/>
          <w:b w:val="false"/>
          <w:b w:val="false"/>
          <w:bCs w:val="false"/>
          <w:lang w:eastAsia="pt-BR" w:bidi="ar-SA"/>
        </w:rPr>
      </w:pPr>
      <w:r>
        <w:rPr>
          <w:rFonts w:eastAsia="Times New Roman" w:cs="Arial"/>
          <w:b w:val="false"/>
          <w:bCs w:val="false"/>
          <w:lang w:eastAsia="pt-BR" w:bidi="ar-SA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val="pt-BR" w:eastAsia="pt-BR" w:bidi="ar-SA"/>
        </w:rPr>
        <w:t>Exemplos de Atribuições:</w:t>
      </w: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 xml:space="preserve"> Elaborar estudos, pesquisas, análises e pareceres no seu campo profissional; planejar e coordenar a implantação do serviço de Orientação Educacional em nível de Escola ou de sistema de ensino; coordenar a orientação vocacional do educando, incorporando-o ao processo educativo global; coordenar o processo de sondagem de interesses, aptidões e habilidades do educando; coordenar o processo de informação educacional e profissional com vista à orientação vocacional; sistematizar o processo de intercâmbio de informações necessárias ao conhecimento global do educando; sistematizar o processo de acompanhamento dos alunos, encaminhando a outros especialistas aqueles que exigirem assistência especial; supervisionar estágios na área de Orientação Educacional; participar no processo de identificação das características básicas da comunidade escolar, participar da elaboração das diretrizes educacionais e do planejamento do sistema local; acompanhar turmas e grupos, realizando entrevistas e aconselhamentos, encaminhando, quando necessário, a outros profissionais; acompanhar o trabalho dos professores e demais profissionais da educação, orientando na identificação de comportamentos e selecionando alternativas a serem adotadas; integrar o processo de controle das unidades escolares, atendendo direta ou indiretamente às escolas; sistematizar as informações coletadas, necessárias ao conhecimento global do educando; avaliar o andamento do processo educacional e a recuperação dos alunos; fazer encaminhamento dos alunos estagiários; trabalhar com a integração escola-família-comunidade; demais atividades correlatas e/ou necessárias ao exercício do cargo.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eastAsia="Times New Roman" w:cs="Arial"/>
          <w:b w:val="false"/>
          <w:b w:val="false"/>
          <w:bCs w:val="false"/>
          <w:lang w:eastAsia="pt-BR" w:bidi="ar-SA"/>
        </w:rPr>
      </w:pPr>
      <w:r>
        <w:rPr>
          <w:rFonts w:eastAsia="Times New Roman" w:cs="Arial"/>
          <w:b w:val="false"/>
          <w:bCs w:val="false"/>
          <w:lang w:eastAsia="pt-BR" w:bidi="ar-SA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val="pt-BR" w:eastAsia="pt-BR" w:bidi="ar-SA"/>
        </w:rPr>
        <w:t>Condições de Trabalho: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val="pt-BR" w:eastAsia="pt-BR" w:bidi="ar-SA"/>
        </w:rPr>
        <w:t xml:space="preserve">a) </w:t>
      </w: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Carga horária semanal de 20 horas.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eastAsia="Times New Roman" w:cs="Arial"/>
          <w:b w:val="false"/>
          <w:b w:val="false"/>
          <w:bCs w:val="false"/>
          <w:lang w:eastAsia="pt-BR" w:bidi="ar-SA"/>
        </w:rPr>
      </w:pPr>
      <w:r>
        <w:rPr>
          <w:rFonts w:eastAsia="Times New Roman" w:cs="Arial"/>
          <w:b w:val="false"/>
          <w:bCs w:val="false"/>
          <w:lang w:eastAsia="pt-BR" w:bidi="ar-SA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val="pt-BR" w:eastAsia="pt-BR" w:bidi="ar-SA"/>
        </w:rPr>
        <w:t>Requisitos para investidura: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val="pt-BR" w:eastAsia="pt-BR" w:bidi="ar-SA"/>
        </w:rPr>
        <w:t xml:space="preserve">a) </w:t>
      </w: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Instrução: Formação em Pedagogia com habilitação em Orientação Educacional ou Pedagogia e/ou qualquer licenciatura com especialização em nível de Pós-Graduação em Orientação Educacional.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val="pt-BR" w:eastAsia="pt-BR" w:bidi="ar-SA"/>
        </w:rPr>
        <w:t xml:space="preserve">b) </w:t>
      </w: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 xml:space="preserve">Idade: Mínima: 18 anos. </w:t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  <w:lang w:val="pt-BR"/>
      </w:rPr>
    </w:pPr>
    <w:r>
      <w:rPr>
        <w:rFonts w:eastAsia="Arial" w:cs="Arial" w:ascii="Arial" w:hAnsi="Arial"/>
        <w:b/>
        <w:bCs/>
        <w:sz w:val="12"/>
        <w:szCs w:val="12"/>
        <w:lang w:val="pt-BR"/>
      </w:rPr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pt-BR" w:eastAsia="en-US" w:bidi="hi-IN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pt-BR" w:eastAsia="zh-CN" w:bidi="hi-IN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pt-BR" w:eastAsia="zh-CN" w:bidi="hi-IN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Application>LibreOffice/7.4.6.2$Windows_X86_64 LibreOffice_project/5b1f5509c2decdade7fda905e3e1429a67acd63d</Application>
  <AppVersion>15.0000</AppVersion>
  <Pages>4</Pages>
  <Words>1039</Words>
  <Characters>6238</Characters>
  <CharactersWithSpaces>7224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2026-04-24T14:44:37Z</cp:lastPrinted>
  <dcterms:modified xsi:type="dcterms:W3CDTF">2026-04-24T14:35:47Z</dcterms:modified>
  <cp:revision>66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