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D04EEB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80320">
        <w:rPr>
          <w:rFonts w:ascii="Arial" w:hAnsi="Arial" w:cs="Arial"/>
          <w:b/>
          <w:bCs/>
          <w:color w:val="auto"/>
          <w:u w:val="single"/>
        </w:rPr>
        <w:t>21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6F404436" w14:textId="66B345C5" w:rsidR="00A73FB5" w:rsidRPr="00A73FB5" w:rsidRDefault="00A73FB5" w:rsidP="00A73FB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3FB5">
        <w:rPr>
          <w:rFonts w:ascii="Arial" w:eastAsia="SimSun" w:hAnsi="Arial" w:cs="Mangal"/>
          <w:kern w:val="3"/>
          <w:lang w:eastAsia="zh-CN" w:bidi="hi-IN"/>
        </w:rPr>
        <w:t xml:space="preserve">Encaminho para apreciação dessa Egrégia Câmara Municipal o incluso Projeto de Lei nº </w:t>
      </w:r>
      <w:r w:rsidR="00480320">
        <w:rPr>
          <w:rFonts w:ascii="Arial" w:eastAsia="SimSun" w:hAnsi="Arial" w:cs="Mangal"/>
          <w:kern w:val="3"/>
          <w:lang w:eastAsia="zh-CN" w:bidi="hi-IN"/>
        </w:rPr>
        <w:t>21</w:t>
      </w:r>
      <w:r w:rsidRPr="00A73FB5">
        <w:rPr>
          <w:rFonts w:ascii="Arial" w:eastAsia="SimSun" w:hAnsi="Arial" w:cs="Mangal"/>
          <w:kern w:val="3"/>
          <w:lang w:eastAsia="zh-CN" w:bidi="hi-IN"/>
        </w:rPr>
        <w:t>/2026, que dispõe sobre a abertura de crédito suplementar no orçamento vigente, no valor de R$ 7</w:t>
      </w:r>
      <w:r>
        <w:rPr>
          <w:rFonts w:ascii="Arial" w:eastAsia="SimSun" w:hAnsi="Arial" w:cs="Mangal"/>
          <w:kern w:val="3"/>
          <w:lang w:eastAsia="zh-CN" w:bidi="hi-IN"/>
        </w:rPr>
        <w:t>20</w:t>
      </w:r>
      <w:r w:rsidRPr="00A73FB5">
        <w:rPr>
          <w:rFonts w:ascii="Arial" w:eastAsia="SimSun" w:hAnsi="Arial" w:cs="Mangal"/>
          <w:kern w:val="3"/>
          <w:lang w:eastAsia="zh-CN" w:bidi="hi-IN"/>
        </w:rPr>
        <w:t xml:space="preserve">.000,00 (setecentos e </w:t>
      </w:r>
      <w:r>
        <w:rPr>
          <w:rFonts w:ascii="Arial" w:eastAsia="SimSun" w:hAnsi="Arial" w:cs="Mangal"/>
          <w:kern w:val="3"/>
          <w:lang w:eastAsia="zh-CN" w:bidi="hi-IN"/>
        </w:rPr>
        <w:t>vinte</w:t>
      </w:r>
      <w:r w:rsidRPr="00A73FB5">
        <w:rPr>
          <w:rFonts w:ascii="Arial" w:eastAsia="SimSun" w:hAnsi="Arial" w:cs="Mangal"/>
          <w:kern w:val="3"/>
          <w:lang w:eastAsia="zh-CN" w:bidi="hi-IN"/>
        </w:rPr>
        <w:t xml:space="preserve"> mil reais), destinado à aquisição de um caminhão 6x4 com caçamba basculante</w:t>
      </w:r>
      <w:r>
        <w:rPr>
          <w:rFonts w:ascii="Arial" w:eastAsia="SimSun" w:hAnsi="Arial" w:cs="Mangal"/>
          <w:kern w:val="3"/>
          <w:lang w:eastAsia="zh-CN" w:bidi="hi-IN"/>
        </w:rPr>
        <w:t>.</w:t>
      </w:r>
    </w:p>
    <w:p w14:paraId="1BC37F36" w14:textId="77777777" w:rsidR="00A73FB5" w:rsidRPr="00A73FB5" w:rsidRDefault="00A73FB5" w:rsidP="00A73FB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3FB5">
        <w:rPr>
          <w:rFonts w:ascii="Arial" w:eastAsia="SimSun" w:hAnsi="Arial" w:cs="Mangal"/>
          <w:kern w:val="3"/>
          <w:lang w:eastAsia="zh-CN" w:bidi="hi-IN"/>
        </w:rPr>
        <w:t>O veículo será integrado à Secretaria de Obras, Infraestrutura, Saneamento e Trânsito, sendo utilizado prioritariamente na manutenção das estradas municipais, atividade essencial para garantir o escoamento da produção agrícola, a mobilidade da população e a segurança no tráfego local.</w:t>
      </w:r>
    </w:p>
    <w:p w14:paraId="35F3EE52" w14:textId="77777777" w:rsidR="00A73FB5" w:rsidRDefault="00A73FB5" w:rsidP="00A73FB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3FB5">
        <w:rPr>
          <w:rFonts w:ascii="Arial" w:eastAsia="SimSun" w:hAnsi="Arial" w:cs="Mangal"/>
          <w:kern w:val="3"/>
          <w:lang w:eastAsia="zh-CN" w:bidi="hi-IN"/>
        </w:rPr>
        <w:t>Ressalta-se que esta aquisição é importante para a renovação da frota municipal, tendo em vista que se pretende realizar a alienação da caçamba mais antiga, a qual apresenta elevado desgaste e já não se mostra funcional, em razão de problemas mecânicos rotineiros que comprometem sua utilização.</w:t>
      </w:r>
    </w:p>
    <w:p w14:paraId="779C02AF" w14:textId="42833909" w:rsidR="00A73FB5" w:rsidRPr="00A73FB5" w:rsidRDefault="00A73FB5" w:rsidP="00A73FB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3FB5">
        <w:rPr>
          <w:rFonts w:ascii="Arial" w:eastAsia="SimSun" w:hAnsi="Arial" w:cs="Mangal"/>
          <w:kern w:val="3"/>
          <w:lang w:eastAsia="zh-CN" w:bidi="hi-IN"/>
        </w:rPr>
        <w:t>Com a aprovação do presente Projeto de Lei, estuda-se a possibilidade de realizar a aquisição mediante adesão à ata de registro de preços</w:t>
      </w:r>
      <w:r w:rsidR="00FC4AC6">
        <w:rPr>
          <w:rFonts w:ascii="Arial" w:eastAsia="SimSun" w:hAnsi="Arial" w:cs="Mangal"/>
          <w:kern w:val="3"/>
          <w:lang w:eastAsia="zh-CN" w:bidi="hi-IN"/>
        </w:rPr>
        <w:t>.</w:t>
      </w:r>
      <w:r w:rsidR="00784E29">
        <w:rPr>
          <w:rFonts w:ascii="Arial" w:eastAsia="SimSun" w:hAnsi="Arial" w:cs="Mangal"/>
          <w:kern w:val="3"/>
          <w:lang w:eastAsia="zh-CN" w:bidi="hi-IN"/>
        </w:rPr>
        <w:t xml:space="preserve"> Destaca-se que f</w:t>
      </w:r>
      <w:r w:rsidR="00FC4AC6">
        <w:rPr>
          <w:rFonts w:ascii="Arial" w:eastAsia="SimSun" w:hAnsi="Arial" w:cs="Mangal"/>
          <w:kern w:val="3"/>
          <w:lang w:eastAsia="zh-CN" w:bidi="hi-IN"/>
        </w:rPr>
        <w:t xml:space="preserve">oi realizado uma consulta prévia neste </w:t>
      </w:r>
      <w:r w:rsidR="00FC4AC6" w:rsidRPr="00FC4AC6">
        <w:rPr>
          <w:rFonts w:ascii="Arial" w:eastAsia="SimSun" w:hAnsi="Arial" w:cs="Mangal"/>
          <w:kern w:val="3"/>
          <w:lang w:eastAsia="zh-CN" w:bidi="hi-IN"/>
        </w:rPr>
        <w:t xml:space="preserve">sentido de acordo com os documentos </w:t>
      </w:r>
      <w:r w:rsidRPr="00FC4AC6">
        <w:rPr>
          <w:rFonts w:ascii="Arial" w:eastAsia="SimSun" w:hAnsi="Arial" w:cs="Mangal"/>
          <w:kern w:val="3"/>
          <w:lang w:eastAsia="zh-CN" w:bidi="hi-IN"/>
        </w:rPr>
        <w:t>em anexo.</w:t>
      </w:r>
      <w:r w:rsidR="00784E29">
        <w:rPr>
          <w:rFonts w:ascii="Arial" w:eastAsia="SimSun" w:hAnsi="Arial" w:cs="Mangal"/>
          <w:kern w:val="3"/>
          <w:lang w:eastAsia="zh-CN" w:bidi="hi-IN"/>
        </w:rPr>
        <w:t xml:space="preserve"> C</w:t>
      </w:r>
      <w:r w:rsidRPr="00A73FB5">
        <w:rPr>
          <w:rFonts w:ascii="Arial" w:eastAsia="SimSun" w:hAnsi="Arial" w:cs="Mangal"/>
          <w:kern w:val="3"/>
          <w:lang w:eastAsia="zh-CN" w:bidi="hi-IN"/>
        </w:rPr>
        <w:t>ontudo</w:t>
      </w:r>
      <w:r w:rsidR="00784E29">
        <w:rPr>
          <w:rFonts w:ascii="Arial" w:eastAsia="SimSun" w:hAnsi="Arial" w:cs="Mangal"/>
          <w:kern w:val="3"/>
          <w:lang w:eastAsia="zh-CN" w:bidi="hi-IN"/>
        </w:rPr>
        <w:t xml:space="preserve">, </w:t>
      </w:r>
      <w:r w:rsidRPr="00A73FB5">
        <w:rPr>
          <w:rFonts w:ascii="Arial" w:eastAsia="SimSun" w:hAnsi="Arial" w:cs="Mangal"/>
          <w:kern w:val="3"/>
          <w:lang w:eastAsia="zh-CN" w:bidi="hi-IN"/>
        </w:rPr>
        <w:t xml:space="preserve">a efetivação da compra através desta modalidade dependerá da comprovação da vantajosidade da adesão, em respeito aos princípios constitucionais, </w:t>
      </w:r>
      <w:r w:rsidR="00784E29">
        <w:rPr>
          <w:rFonts w:ascii="Arial" w:eastAsia="SimSun" w:hAnsi="Arial" w:cs="Mangal"/>
          <w:kern w:val="3"/>
          <w:lang w:eastAsia="zh-CN" w:bidi="hi-IN"/>
        </w:rPr>
        <w:t xml:space="preserve">além de outros requisitos a serem </w:t>
      </w:r>
      <w:r w:rsidRPr="00A73FB5">
        <w:rPr>
          <w:rFonts w:ascii="Arial" w:eastAsia="SimSun" w:hAnsi="Arial" w:cs="Mangal"/>
          <w:kern w:val="3"/>
          <w:lang w:eastAsia="zh-CN" w:bidi="hi-IN"/>
        </w:rPr>
        <w:t>demonstrado</w:t>
      </w:r>
      <w:r w:rsidR="00784E29">
        <w:rPr>
          <w:rFonts w:ascii="Arial" w:eastAsia="SimSun" w:hAnsi="Arial" w:cs="Mangal"/>
          <w:kern w:val="3"/>
          <w:lang w:eastAsia="zh-CN" w:bidi="hi-IN"/>
        </w:rPr>
        <w:t>s</w:t>
      </w:r>
      <w:r w:rsidRPr="00A73FB5">
        <w:rPr>
          <w:rFonts w:ascii="Arial" w:eastAsia="SimSun" w:hAnsi="Arial" w:cs="Mangal"/>
          <w:kern w:val="3"/>
          <w:lang w:eastAsia="zh-CN" w:bidi="hi-IN"/>
        </w:rPr>
        <w:t xml:space="preserve"> em processo administrativo próprio.</w:t>
      </w:r>
    </w:p>
    <w:p w14:paraId="6A0A8000" w14:textId="1FC6E4C2" w:rsidR="00A73FB5" w:rsidRPr="00A73FB5" w:rsidRDefault="00A73FB5" w:rsidP="00A73FB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3FB5">
        <w:rPr>
          <w:rFonts w:ascii="Arial" w:eastAsia="SimSun" w:hAnsi="Arial" w:cs="Mangal"/>
          <w:kern w:val="3"/>
          <w:lang w:eastAsia="zh-CN" w:bidi="hi-IN"/>
        </w:rPr>
        <w:t>O recurso necessário para a presente suplementação será proveniente do superávit financeiro do exercício de 2025, oriundo de recursos próprios do Município.</w:t>
      </w:r>
    </w:p>
    <w:p w14:paraId="2FDD7364" w14:textId="0E026B09" w:rsidR="00A73FB5" w:rsidRPr="00A73FB5" w:rsidRDefault="00A73FB5" w:rsidP="00A73FB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3FB5">
        <w:rPr>
          <w:rFonts w:ascii="Arial" w:eastAsia="SimSun" w:hAnsi="Arial" w:cs="Mangal"/>
          <w:kern w:val="3"/>
          <w:lang w:eastAsia="zh-CN" w:bidi="hi-IN"/>
        </w:rPr>
        <w:t>Diante da relevância da matéria, solicitamos a apreciação e aprovação do presente Projeto de Lei, a fim de viabilizar a execução da despesa</w:t>
      </w:r>
      <w:r>
        <w:rPr>
          <w:rFonts w:ascii="Arial" w:eastAsia="SimSun" w:hAnsi="Arial" w:cs="Mangal"/>
          <w:kern w:val="3"/>
          <w:lang w:eastAsia="zh-CN" w:bidi="hi-IN"/>
        </w:rPr>
        <w:t>.</w:t>
      </w:r>
    </w:p>
    <w:p w14:paraId="39D38344" w14:textId="637EF2F4" w:rsidR="00BB1CFB" w:rsidRPr="00A24044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24044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41516D74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8739E1">
        <w:rPr>
          <w:rFonts w:ascii="Arial" w:hAnsi="Arial" w:cs="Arial"/>
          <w:shd w:val="clear" w:color="auto" w:fill="FFFFFF"/>
        </w:rPr>
        <w:t>30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B58C185" w14:textId="77777777" w:rsidR="00302AE3" w:rsidRDefault="00302AE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65CECD7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80320">
        <w:rPr>
          <w:rFonts w:ascii="Arial" w:hAnsi="Arial" w:cs="Arial"/>
          <w:b/>
          <w:bCs/>
          <w:color w:val="auto"/>
          <w:u w:val="single"/>
        </w:rPr>
        <w:t>21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D1423">
        <w:rPr>
          <w:rFonts w:ascii="Arial" w:hAnsi="Arial" w:cs="Arial"/>
          <w:b/>
          <w:bCs/>
          <w:color w:val="auto"/>
          <w:u w:val="single"/>
        </w:rPr>
        <w:t>30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5D12D108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7099C3" w14:textId="163B9D05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07 - Secretaria de Obras, Infraestrutura</w:t>
      </w:r>
      <w:r w:rsidR="00872AAD">
        <w:rPr>
          <w:rFonts w:ascii="Arial" w:hAnsi="Arial" w:cs="Arial"/>
          <w:sz w:val="22"/>
          <w:szCs w:val="22"/>
        </w:rPr>
        <w:t xml:space="preserve">, </w:t>
      </w:r>
      <w:r w:rsidRPr="00420492">
        <w:rPr>
          <w:rFonts w:ascii="Arial" w:hAnsi="Arial" w:cs="Arial"/>
          <w:sz w:val="22"/>
          <w:szCs w:val="22"/>
        </w:rPr>
        <w:t>Saneamento</w:t>
      </w:r>
      <w:r w:rsidR="00872AAD">
        <w:rPr>
          <w:rFonts w:ascii="Arial" w:hAnsi="Arial" w:cs="Arial"/>
          <w:sz w:val="22"/>
          <w:szCs w:val="22"/>
        </w:rPr>
        <w:t xml:space="preserve"> e Trânsito</w:t>
      </w:r>
    </w:p>
    <w:p w14:paraId="11C787D6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02 – Manutenção das Estradas Municipais</w:t>
      </w:r>
    </w:p>
    <w:p w14:paraId="2EB2E6D9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26 - Transporte</w:t>
      </w:r>
    </w:p>
    <w:p w14:paraId="204EDEF6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782 - Transporte Rodoviário</w:t>
      </w:r>
    </w:p>
    <w:p w14:paraId="0CCC4BD4" w14:textId="651A68F0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 xml:space="preserve">0702 - </w:t>
      </w:r>
      <w:r w:rsidR="00872AAD" w:rsidRPr="00872AAD">
        <w:rPr>
          <w:rFonts w:ascii="Arial" w:hAnsi="Arial" w:cs="Arial"/>
          <w:sz w:val="22"/>
          <w:szCs w:val="22"/>
        </w:rPr>
        <w:t>Infraestrutura, Trânsito e Mobilidade</w:t>
      </w:r>
    </w:p>
    <w:p w14:paraId="187C051A" w14:textId="77777777" w:rsidR="008D1423" w:rsidRDefault="008D1423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D1423">
        <w:rPr>
          <w:rFonts w:ascii="Arial" w:hAnsi="Arial" w:cs="Arial"/>
          <w:sz w:val="22"/>
          <w:szCs w:val="22"/>
        </w:rPr>
        <w:t>1.709 - Reaparelhamento de Máquinas, Veículos e Equipamentos</w:t>
      </w:r>
    </w:p>
    <w:p w14:paraId="66D4E5DA" w14:textId="399FDE3A" w:rsidR="00420492" w:rsidRPr="00420492" w:rsidRDefault="008D1423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D1423">
        <w:rPr>
          <w:rFonts w:ascii="Arial" w:hAnsi="Arial" w:cs="Arial"/>
          <w:sz w:val="22"/>
          <w:szCs w:val="22"/>
        </w:rPr>
        <w:t xml:space="preserve">4.4.90.52.00.00.00.00 - Equipamentos </w:t>
      </w:r>
      <w:r>
        <w:rPr>
          <w:rFonts w:ascii="Arial" w:hAnsi="Arial" w:cs="Arial"/>
          <w:sz w:val="22"/>
          <w:szCs w:val="22"/>
        </w:rPr>
        <w:t>e</w:t>
      </w:r>
      <w:r w:rsidRPr="008D1423">
        <w:rPr>
          <w:rFonts w:ascii="Arial" w:hAnsi="Arial" w:cs="Arial"/>
          <w:sz w:val="22"/>
          <w:szCs w:val="22"/>
        </w:rPr>
        <w:t xml:space="preserve"> Material Permanente</w:t>
      </w:r>
      <w:r w:rsidR="00420492" w:rsidRPr="00420492">
        <w:rPr>
          <w:rFonts w:ascii="Arial" w:hAnsi="Arial" w:cs="Arial"/>
          <w:sz w:val="22"/>
          <w:szCs w:val="22"/>
        </w:rPr>
        <w:t xml:space="preserve">. R$ </w:t>
      </w:r>
      <w:r w:rsidR="00001E93">
        <w:rPr>
          <w:rFonts w:ascii="Arial" w:hAnsi="Arial" w:cs="Arial"/>
          <w:sz w:val="22"/>
          <w:szCs w:val="22"/>
        </w:rPr>
        <w:t>720.000,00 (setecentos e vinte mil reais)</w:t>
      </w:r>
    </w:p>
    <w:p w14:paraId="153E0E97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6038064E" w14:textId="77777777" w:rsidR="00FB4590" w:rsidRPr="00AE455E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962612" w14:textId="4127A744" w:rsidR="00A25C78" w:rsidRPr="00AE455E" w:rsidRDefault="004D3B21" w:rsidP="008D1423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 xml:space="preserve">Art. 2° </w:t>
      </w:r>
      <w:r w:rsidRPr="00AE455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AE455E">
        <w:rPr>
          <w:rFonts w:ascii="Arial" w:hAnsi="Arial" w:cs="Arial"/>
        </w:rPr>
        <w:t>5</w:t>
      </w:r>
      <w:r w:rsidRPr="00AE455E">
        <w:rPr>
          <w:rFonts w:ascii="Arial" w:hAnsi="Arial" w:cs="Arial"/>
        </w:rPr>
        <w:t>, na</w:t>
      </w:r>
      <w:r w:rsidR="008D1423">
        <w:rPr>
          <w:rFonts w:ascii="Arial" w:hAnsi="Arial" w:cs="Arial"/>
        </w:rPr>
        <w:t xml:space="preserve"> F</w:t>
      </w:r>
      <w:r w:rsidR="00A25C78" w:rsidRPr="00AE455E">
        <w:rPr>
          <w:rFonts w:ascii="Arial" w:hAnsi="Arial" w:cs="Arial"/>
          <w:color w:val="000000"/>
        </w:rPr>
        <w:t xml:space="preserve">onte de Recurso: 2.500.0000 – Recursos Não Vinculados de Impostos, no valor de </w:t>
      </w:r>
      <w:r w:rsidR="00001E93" w:rsidRPr="00420492">
        <w:rPr>
          <w:rFonts w:ascii="Arial" w:hAnsi="Arial" w:cs="Arial"/>
        </w:rPr>
        <w:t xml:space="preserve">R$ </w:t>
      </w:r>
      <w:r w:rsidR="00001E93">
        <w:rPr>
          <w:rFonts w:ascii="Arial" w:hAnsi="Arial" w:cs="Arial"/>
        </w:rPr>
        <w:t>720.000,00 (setecentos e vinte mil reais).</w:t>
      </w:r>
    </w:p>
    <w:p w14:paraId="1C4E2128" w14:textId="77777777" w:rsidR="00A25C78" w:rsidRPr="00AE455E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>Art. 3°</w:t>
      </w:r>
      <w:r w:rsidRPr="00AE455E">
        <w:rPr>
          <w:rFonts w:ascii="Arial" w:hAnsi="Arial" w:cs="Arial"/>
        </w:rPr>
        <w:t xml:space="preserve"> </w:t>
      </w:r>
      <w:r w:rsidR="00E27270" w:rsidRPr="00AE455E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16AFD1A2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8D1423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4BA2" w14:textId="77777777" w:rsidR="00723F09" w:rsidRDefault="00723F09">
      <w:pPr>
        <w:spacing w:after="0" w:line="240" w:lineRule="auto"/>
      </w:pPr>
      <w:r>
        <w:separator/>
      </w:r>
    </w:p>
  </w:endnote>
  <w:endnote w:type="continuationSeparator" w:id="0">
    <w:p w14:paraId="3071FC15" w14:textId="77777777" w:rsidR="00723F09" w:rsidRDefault="0072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9155" w14:textId="77777777" w:rsidR="00723F09" w:rsidRDefault="00723F09">
      <w:pPr>
        <w:spacing w:after="0" w:line="240" w:lineRule="auto"/>
      </w:pPr>
      <w:r>
        <w:separator/>
      </w:r>
    </w:p>
  </w:footnote>
  <w:footnote w:type="continuationSeparator" w:id="0">
    <w:p w14:paraId="28A5A496" w14:textId="77777777" w:rsidR="00723F09" w:rsidRDefault="0072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7"/>
  </w:num>
  <w:num w:numId="19" w16cid:durableId="1499729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654"/>
    <w:rsid w:val="00001E7C"/>
    <w:rsid w:val="00001E93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D28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2B2F"/>
    <w:rsid w:val="0021428F"/>
    <w:rsid w:val="002145FF"/>
    <w:rsid w:val="002149DC"/>
    <w:rsid w:val="00214D53"/>
    <w:rsid w:val="00215375"/>
    <w:rsid w:val="002161FE"/>
    <w:rsid w:val="00216FB9"/>
    <w:rsid w:val="002179B4"/>
    <w:rsid w:val="00217BB0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171F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2AE3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41D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39C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3FF"/>
    <w:rsid w:val="004757A3"/>
    <w:rsid w:val="00475A8A"/>
    <w:rsid w:val="004764B9"/>
    <w:rsid w:val="004778C5"/>
    <w:rsid w:val="00480320"/>
    <w:rsid w:val="004803D1"/>
    <w:rsid w:val="00480E2B"/>
    <w:rsid w:val="00481EDD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3702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D699C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3F66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7FF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909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597A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F0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723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4E29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4CA3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39E1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423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714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3FD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4CB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4044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3FB5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5F7A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255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A7F5E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080"/>
    <w:rsid w:val="00C25751"/>
    <w:rsid w:val="00C25E4F"/>
    <w:rsid w:val="00C26D45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099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2810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BDC"/>
    <w:rsid w:val="00F06D58"/>
    <w:rsid w:val="00F11B43"/>
    <w:rsid w:val="00F14F23"/>
    <w:rsid w:val="00F168B7"/>
    <w:rsid w:val="00F20898"/>
    <w:rsid w:val="00F20A0C"/>
    <w:rsid w:val="00F22F8F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AC6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41</cp:revision>
  <cp:lastPrinted>2024-02-01T18:41:00Z</cp:lastPrinted>
  <dcterms:created xsi:type="dcterms:W3CDTF">2026-01-30T12:36:00Z</dcterms:created>
  <dcterms:modified xsi:type="dcterms:W3CDTF">2026-01-30T14:15:00Z</dcterms:modified>
</cp:coreProperties>
</file>