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6309A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61639">
        <w:rPr>
          <w:rFonts w:ascii="Arial" w:hAnsi="Arial" w:cs="Arial"/>
          <w:b/>
          <w:bCs/>
          <w:color w:val="auto"/>
          <w:u w:val="single"/>
        </w:rPr>
        <w:t>08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257C00" w:rsidRDefault="005D153C" w:rsidP="00BB540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E68ED4C" w14:textId="5E20EE12" w:rsidR="005F436D" w:rsidRPr="005F436D" w:rsidRDefault="005F436D" w:rsidP="005F436D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>Encaminho à apreciação desta Casa de Leis o Projeto de Lei nº 0</w:t>
      </w:r>
      <w:r w:rsidR="00361639">
        <w:rPr>
          <w:rFonts w:ascii="Arial" w:eastAsia="Arial" w:hAnsi="Arial" w:cs="Arial"/>
          <w:lang w:eastAsia="zh-CN" w:bidi="hi-IN"/>
        </w:rPr>
        <w:t>8</w:t>
      </w:r>
      <w:r w:rsidRPr="005F436D">
        <w:rPr>
          <w:rFonts w:ascii="Arial" w:eastAsia="Arial" w:hAnsi="Arial" w:cs="Arial"/>
          <w:lang w:eastAsia="zh-CN" w:bidi="hi-IN"/>
        </w:rPr>
        <w:t>/2026, que dispõe sobre a abertura de Crédito Adicional Suplementar destinado a reforçar as dotações orçamentárias da Secretaria de Educação, Cultura, Esporte e Turismo, especificamente nas rubricas de Vencimentos e Vantagens Fixas, INSS – Contribuição Patronal, Auxílio-Alimentação e Auxílio-Transporte.</w:t>
      </w:r>
    </w:p>
    <w:p w14:paraId="7A645373" w14:textId="61DD269B" w:rsidR="005F436D" w:rsidRPr="005F436D" w:rsidRDefault="005F436D" w:rsidP="005F436D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 xml:space="preserve">A suplementação ora proposta é </w:t>
      </w:r>
      <w:r>
        <w:rPr>
          <w:rFonts w:ascii="Arial" w:eastAsia="Arial" w:hAnsi="Arial" w:cs="Arial"/>
          <w:lang w:eastAsia="zh-CN" w:bidi="hi-IN"/>
        </w:rPr>
        <w:t>visa</w:t>
      </w:r>
      <w:r w:rsidRPr="005F436D">
        <w:rPr>
          <w:rFonts w:ascii="Arial" w:eastAsia="Arial" w:hAnsi="Arial" w:cs="Arial"/>
          <w:lang w:eastAsia="zh-CN" w:bidi="hi-IN"/>
        </w:rPr>
        <w:t xml:space="preserve"> assegurar a cobertura financeira necessária à criação de 01 (um) cargo de Agente Administrativo no quadro de servidores públicos municipais, garantindo que a despesa esteja devidamente prevista e compatível com o orçamento. Ressalte-se que a aprovação do crédito suplementar pelo Poder Legislativo constitui condição para a posterior deliberação sobre a lei de criação da vaga</w:t>
      </w:r>
      <w:r w:rsidR="00067BC7">
        <w:rPr>
          <w:rFonts w:ascii="Arial" w:eastAsia="Arial" w:hAnsi="Arial" w:cs="Arial"/>
          <w:lang w:eastAsia="zh-CN" w:bidi="hi-IN"/>
        </w:rPr>
        <w:t>.</w:t>
      </w:r>
    </w:p>
    <w:p w14:paraId="75E2509F" w14:textId="77777777" w:rsidR="005F436D" w:rsidRPr="005F436D" w:rsidRDefault="005F436D" w:rsidP="005F436D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>Diante da relevância da matéria, solicito o apoio dos nobres vereadores para a aprovação deste projeto, requerendo, ainda, sua tramitação em regime de urgência.</w:t>
      </w:r>
    </w:p>
    <w:p w14:paraId="063BC8B2" w14:textId="77777777" w:rsidR="005F436D" w:rsidRPr="005F436D" w:rsidRDefault="005F436D" w:rsidP="005F436D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>Sem mais para o momento, renovo votos de elevada estima e consideração.</w:t>
      </w:r>
    </w:p>
    <w:p w14:paraId="39D38344" w14:textId="037EF1F9" w:rsidR="00BB1CFB" w:rsidRPr="00257C00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57C00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0BCEAA3C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361639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64411B0" w14:textId="77777777" w:rsidR="003770A8" w:rsidRPr="00A669D2" w:rsidRDefault="003770A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D2FA3EE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61639">
        <w:rPr>
          <w:rFonts w:ascii="Arial" w:hAnsi="Arial" w:cs="Arial"/>
          <w:b/>
          <w:bCs/>
          <w:color w:val="auto"/>
          <w:u w:val="single"/>
        </w:rPr>
        <w:t>08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361639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3AC11D7C" w14:textId="77777777" w:rsidR="000B0D40" w:rsidRPr="00AE455E" w:rsidRDefault="000B0D40" w:rsidP="000B0D40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2026.</w:t>
      </w:r>
    </w:p>
    <w:p w14:paraId="1D94E23C" w14:textId="77777777" w:rsidR="000B0D40" w:rsidRPr="00AE455E" w:rsidRDefault="000B0D40" w:rsidP="000B0D4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3B7D682" w14:textId="77777777" w:rsidR="000B0D40" w:rsidRPr="00AE455E" w:rsidRDefault="000B0D40" w:rsidP="000B0D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6EAD3AB3" w14:textId="77777777" w:rsidR="000B0D40" w:rsidRPr="00AE455E" w:rsidRDefault="000B0D40" w:rsidP="000B0D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B1680C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04 – Secretaria de Educação, Cultura, Esporte e Turismo</w:t>
      </w:r>
    </w:p>
    <w:p w14:paraId="0BF14657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01 – Atividades da Secretaria de Educação</w:t>
      </w:r>
    </w:p>
    <w:p w14:paraId="42243100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12 – Educação</w:t>
      </w:r>
    </w:p>
    <w:p w14:paraId="0178AC17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122 – Administração Geral</w:t>
      </w:r>
    </w:p>
    <w:p w14:paraId="0D6E8EBA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0401 – Gestão Municipal da Educação</w:t>
      </w:r>
    </w:p>
    <w:p w14:paraId="65663B07" w14:textId="77777777" w:rsidR="000B0D40" w:rsidRPr="00F53A45" w:rsidRDefault="000B0D40" w:rsidP="000B0D40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F53A45">
        <w:rPr>
          <w:rFonts w:ascii="Arial" w:hAnsi="Arial" w:cs="Arial"/>
          <w:lang w:eastAsia="ar-SA"/>
        </w:rPr>
        <w:t>2.401 – Manutenção da Atividades da Secretaria</w:t>
      </w:r>
    </w:p>
    <w:p w14:paraId="4B42B87A" w14:textId="77777777" w:rsidR="002850BF" w:rsidRDefault="002850BF" w:rsidP="002850BF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3.1.90.11.00.00.00 – Vencimentos e Vantagens Fixas. R$ 25.000,00 (vinte e cinco mil reais)</w:t>
      </w:r>
    </w:p>
    <w:p w14:paraId="59ABFCDB" w14:textId="77777777" w:rsidR="002850BF" w:rsidRDefault="002850BF" w:rsidP="002850BF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 xml:space="preserve">3.1.90.13.00.00.00 – Obrigações Patronais. R$ </w:t>
      </w:r>
      <w:r>
        <w:rPr>
          <w:rFonts w:ascii="Arial" w:eastAsia="SimSun" w:hAnsi="Arial" w:cs="Arial"/>
          <w:kern w:val="3"/>
          <w:lang w:eastAsia="zh-CN" w:bidi="hi-IN"/>
        </w:rPr>
        <w:t>4.500,00 (quatro mil e quinhentos reais)</w:t>
      </w:r>
    </w:p>
    <w:p w14:paraId="361043E9" w14:textId="77777777" w:rsidR="002850BF" w:rsidRDefault="002850BF" w:rsidP="002850BF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3.3.90.46.00.00.00 – Auxílio Alimentação. R$ 6.500,00 (seis mil e quinhentos reais)</w:t>
      </w:r>
    </w:p>
    <w:p w14:paraId="290A2021" w14:textId="77777777" w:rsidR="002850BF" w:rsidRPr="0070682C" w:rsidRDefault="002850BF" w:rsidP="002850BF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3.3.90.49.00.00.00 – Auxilio Transporte. R$ 2.500,00 (dois mil e quinhentos reais)</w:t>
      </w:r>
    </w:p>
    <w:p w14:paraId="30D0AF43" w14:textId="7AAC47E1" w:rsidR="000B0D40" w:rsidRDefault="000B0D40" w:rsidP="000B0D40">
      <w:pPr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Fonte de Recurso: 2.500.</w:t>
      </w:r>
      <w:r>
        <w:rPr>
          <w:rFonts w:ascii="Arial" w:eastAsia="SimSun" w:hAnsi="Arial" w:cs="Arial"/>
          <w:kern w:val="3"/>
          <w:lang w:eastAsia="zh-CN" w:bidi="hi-IN"/>
        </w:rPr>
        <w:t xml:space="preserve">1001 </w:t>
      </w:r>
      <w:r w:rsidRPr="0070682C">
        <w:rPr>
          <w:rFonts w:ascii="Arial" w:eastAsia="SimSun" w:hAnsi="Arial" w:cs="Arial"/>
          <w:kern w:val="3"/>
          <w:lang w:eastAsia="zh-CN" w:bidi="hi-IN"/>
        </w:rPr>
        <w:t>- Recursos Não Vinculados de Impostos</w:t>
      </w:r>
    </w:p>
    <w:p w14:paraId="50E0729C" w14:textId="77777777" w:rsidR="000B0D40" w:rsidRPr="00AE455E" w:rsidRDefault="000B0D40" w:rsidP="000B0D4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D999945" w14:textId="34727602" w:rsidR="000B0D40" w:rsidRPr="00AE455E" w:rsidRDefault="000B0D40" w:rsidP="000B0D4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Valor total do Crédito Adicional Suplementar: R$</w:t>
      </w:r>
      <w:r w:rsidR="002A453B">
        <w:rPr>
          <w:rFonts w:ascii="Arial" w:hAnsi="Arial" w:cs="Arial"/>
          <w:sz w:val="22"/>
          <w:szCs w:val="22"/>
        </w:rPr>
        <w:t xml:space="preserve"> 38.500,00 (trinta e oito mil e quinhentos reais)</w:t>
      </w:r>
    </w:p>
    <w:p w14:paraId="1899DAAA" w14:textId="77777777" w:rsidR="000B0D40" w:rsidRPr="00AE455E" w:rsidRDefault="000B0D40" w:rsidP="000B0D4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666321" w14:textId="77777777" w:rsidR="000B0D40" w:rsidRPr="00AE455E" w:rsidRDefault="000B0D40" w:rsidP="000B0D4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F5CBBF" w14:textId="7F69E091" w:rsidR="000B0D40" w:rsidRPr="00AE455E" w:rsidRDefault="000B0D40" w:rsidP="000B0D40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AE455E">
        <w:rPr>
          <w:rFonts w:ascii="Arial" w:hAnsi="Arial" w:cs="Arial"/>
          <w:color w:val="000000"/>
        </w:rPr>
        <w:t xml:space="preserve"> 2.500.0000 – Recursos Não Vinculados de Impostos, no valor de </w:t>
      </w:r>
      <w:r w:rsidR="002A453B" w:rsidRPr="00AE455E">
        <w:rPr>
          <w:rFonts w:ascii="Arial" w:hAnsi="Arial" w:cs="Arial"/>
        </w:rPr>
        <w:t>R$</w:t>
      </w:r>
      <w:r w:rsidR="002A453B">
        <w:rPr>
          <w:rFonts w:ascii="Arial" w:hAnsi="Arial" w:cs="Arial"/>
        </w:rPr>
        <w:t xml:space="preserve"> 38.500,00 (trinta e oito mil e quinhentos reais).</w:t>
      </w:r>
    </w:p>
    <w:p w14:paraId="2B7649E3" w14:textId="77777777" w:rsidR="000B0D40" w:rsidRDefault="000B0D40" w:rsidP="00F355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DE061C" w14:textId="77770135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13C336FD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36163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6684" w14:textId="77777777" w:rsidR="006D572F" w:rsidRDefault="006D572F">
      <w:pPr>
        <w:spacing w:after="0" w:line="240" w:lineRule="auto"/>
      </w:pPr>
      <w:r>
        <w:separator/>
      </w:r>
    </w:p>
  </w:endnote>
  <w:endnote w:type="continuationSeparator" w:id="0">
    <w:p w14:paraId="767E0472" w14:textId="77777777" w:rsidR="006D572F" w:rsidRDefault="006D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D308" w14:textId="77777777" w:rsidR="006D572F" w:rsidRDefault="006D572F">
      <w:pPr>
        <w:spacing w:after="0" w:line="240" w:lineRule="auto"/>
      </w:pPr>
      <w:r>
        <w:separator/>
      </w:r>
    </w:p>
  </w:footnote>
  <w:footnote w:type="continuationSeparator" w:id="0">
    <w:p w14:paraId="02CBFBE4" w14:textId="77777777" w:rsidR="006D572F" w:rsidRDefault="006D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67BC7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0D40"/>
    <w:rsid w:val="000B12C9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7C00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50BF"/>
    <w:rsid w:val="00286E8F"/>
    <w:rsid w:val="0029034E"/>
    <w:rsid w:val="002A1109"/>
    <w:rsid w:val="002A453B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1639"/>
    <w:rsid w:val="00365496"/>
    <w:rsid w:val="00365F43"/>
    <w:rsid w:val="003664D1"/>
    <w:rsid w:val="00367215"/>
    <w:rsid w:val="0037323E"/>
    <w:rsid w:val="003770A8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D7D17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8EF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36D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72F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0E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53A4"/>
    <w:rsid w:val="008B0FD2"/>
    <w:rsid w:val="008B69D6"/>
    <w:rsid w:val="008C1A69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3A6D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013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5F12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46E5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0D47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21</cp:revision>
  <cp:lastPrinted>2024-02-01T18:41:00Z</cp:lastPrinted>
  <dcterms:created xsi:type="dcterms:W3CDTF">2026-01-08T18:00:00Z</dcterms:created>
  <dcterms:modified xsi:type="dcterms:W3CDTF">2026-01-14T10:57:00Z</dcterms:modified>
</cp:coreProperties>
</file>