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A72DF0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32529">
        <w:rPr>
          <w:rFonts w:ascii="Arial" w:hAnsi="Arial" w:cs="Arial"/>
          <w:b/>
          <w:bCs/>
          <w:color w:val="auto"/>
          <w:u w:val="single"/>
        </w:rPr>
        <w:t>97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8C10A2E" w14:textId="77777777" w:rsid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47E3107" w14:textId="53554190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Venho, por meio desta, encaminhar para apreciação desta Casa Legislativa mais um projeto de lei.</w:t>
      </w:r>
    </w:p>
    <w:p w14:paraId="582BC18B" w14:textId="7A1D5478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 xml:space="preserve">O projeto de lei nº </w:t>
      </w:r>
      <w:r w:rsidR="00A57511">
        <w:rPr>
          <w:rFonts w:ascii="Arial" w:hAnsi="Arial"/>
          <w:sz w:val="22"/>
          <w:szCs w:val="22"/>
        </w:rPr>
        <w:t>97</w:t>
      </w:r>
      <w:r w:rsidRPr="00D05094">
        <w:rPr>
          <w:rFonts w:ascii="Arial" w:hAnsi="Arial"/>
          <w:sz w:val="22"/>
          <w:szCs w:val="22"/>
        </w:rPr>
        <w:t>/2025 tem por objetivo propor alterações no rol de profissionais do magistério público municipal, modificando o quadro descrito no artigo 33 da Lei Municipal nº 962, de 04 de novembro de 2009, para a criação de mais</w:t>
      </w:r>
      <w:r w:rsidR="00A57511">
        <w:rPr>
          <w:rFonts w:ascii="Arial" w:hAnsi="Arial"/>
          <w:sz w:val="22"/>
          <w:szCs w:val="22"/>
        </w:rPr>
        <w:t xml:space="preserve"> 04 (quatro)</w:t>
      </w:r>
      <w:r w:rsidRPr="00D05094">
        <w:rPr>
          <w:rFonts w:ascii="Arial" w:hAnsi="Arial"/>
          <w:sz w:val="22"/>
          <w:szCs w:val="22"/>
        </w:rPr>
        <w:t xml:space="preserve"> cargo</w:t>
      </w:r>
      <w:r w:rsidR="00A57511">
        <w:rPr>
          <w:rFonts w:ascii="Arial" w:hAnsi="Arial"/>
          <w:sz w:val="22"/>
          <w:szCs w:val="22"/>
        </w:rPr>
        <w:t>s</w:t>
      </w:r>
      <w:r w:rsidRPr="00D05094">
        <w:rPr>
          <w:rFonts w:ascii="Arial" w:hAnsi="Arial"/>
          <w:sz w:val="22"/>
          <w:szCs w:val="22"/>
        </w:rPr>
        <w:t xml:space="preserve"> de Professor I.</w:t>
      </w:r>
    </w:p>
    <w:p w14:paraId="21ACCFD5" w14:textId="6EE85145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A criação desse</w:t>
      </w:r>
      <w:r w:rsidR="004861C1">
        <w:rPr>
          <w:rFonts w:ascii="Arial" w:hAnsi="Arial"/>
          <w:sz w:val="22"/>
          <w:szCs w:val="22"/>
        </w:rPr>
        <w:t>s</w:t>
      </w:r>
      <w:r w:rsidRPr="00D05094">
        <w:rPr>
          <w:rFonts w:ascii="Arial" w:hAnsi="Arial"/>
          <w:sz w:val="22"/>
          <w:szCs w:val="22"/>
        </w:rPr>
        <w:t xml:space="preserve"> cargo</w:t>
      </w:r>
      <w:r w:rsidR="004861C1">
        <w:rPr>
          <w:rFonts w:ascii="Arial" w:hAnsi="Arial"/>
          <w:sz w:val="22"/>
          <w:szCs w:val="22"/>
        </w:rPr>
        <w:t>s</w:t>
      </w:r>
      <w:r w:rsidRPr="00D05094">
        <w:rPr>
          <w:rFonts w:ascii="Arial" w:hAnsi="Arial"/>
          <w:sz w:val="22"/>
          <w:szCs w:val="22"/>
        </w:rPr>
        <w:t xml:space="preserve"> se faz necessária devido à crescente demanda nas escolas do Município. Recentemente, foi promovido o ajuste da hora/atividade dos professores, que passou de 20% (vinte por cento) para 1/3 (33%) da carga horária total do cargo, conforme determinação da Lei Federal nº 11.738, de 16 de julho de 2008. Essa legislação estabelece que apenas 2/3 da carga horária deve ser destinada à interação direta com os educandos.</w:t>
      </w:r>
    </w:p>
    <w:p w14:paraId="7DADEC27" w14:textId="77777777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A implementação dessa obrigatoriedade ocorreu de forma gradual ao longo dos últimos anos. Inicialmente, a adequação foi feita por meio de concursos públicos e nomeações de professores efetivos até o limite das vagas disponíveis. No entanto, a necessidade de mais profissionais tornou-se evidente, sendo suprida por contratações temporárias.</w:t>
      </w:r>
    </w:p>
    <w:p w14:paraId="144982D7" w14:textId="77777777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Contudo, considerando que tais contratações vêm sendo feitas de maneira sucessiva para suprir demandas permanentes, há o risco de que sejam apontadas como irregulares. Assim, para garantir a conformidade com a legislação vigente, elaborou-se o presente projeto de lei, cuja aprovação se espera, tendo em vista a relevância do tema.</w:t>
      </w:r>
    </w:p>
    <w:p w14:paraId="632D3085" w14:textId="77777777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Cabe destacar que já existem candidatos aprovados em concurso público, prontos para serem nomeados assim que forem criadas vagas efetivas.</w:t>
      </w:r>
    </w:p>
    <w:p w14:paraId="57AB43EB" w14:textId="77777777" w:rsidR="00D05094" w:rsidRPr="00D05094" w:rsidRDefault="00D05094" w:rsidP="00D0509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5094">
        <w:rPr>
          <w:rFonts w:ascii="Arial" w:hAnsi="Arial"/>
          <w:sz w:val="22"/>
          <w:szCs w:val="22"/>
        </w:rPr>
        <w:t>Sem mais para o momento.</w:t>
      </w:r>
    </w:p>
    <w:p w14:paraId="7BE4112C" w14:textId="48437CE9" w:rsidR="00CC32F4" w:rsidRPr="00A57511" w:rsidRDefault="001A1625" w:rsidP="00D0509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575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7D1B038" w:rsidR="00D864DA" w:rsidRPr="008F299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32529">
        <w:rPr>
          <w:rFonts w:ascii="Arial" w:hAnsi="Arial" w:cs="Arial"/>
          <w:b/>
          <w:bCs/>
          <w:color w:val="auto"/>
          <w:u w:val="single"/>
        </w:rPr>
        <w:t>97</w:t>
      </w:r>
      <w:r w:rsidR="00755419" w:rsidRPr="008F299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F299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8F2992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F299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8F2992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8F2992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8F299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F2992">
        <w:rPr>
          <w:rFonts w:ascii="Arial" w:hAnsi="Arial" w:cs="Arial"/>
          <w:b/>
          <w:bCs/>
          <w:color w:val="auto"/>
          <w:u w:val="single"/>
        </w:rPr>
        <w:t>5</w:t>
      </w:r>
      <w:r w:rsidRPr="008F2992">
        <w:rPr>
          <w:rFonts w:ascii="Arial" w:hAnsi="Arial" w:cs="Arial"/>
          <w:b/>
          <w:bCs/>
          <w:color w:val="auto"/>
          <w:u w:val="single"/>
        </w:rPr>
        <w:t>.</w:t>
      </w:r>
    </w:p>
    <w:p w14:paraId="37AE5AFD" w14:textId="2C63E797" w:rsidR="00061C4C" w:rsidRPr="008F2992" w:rsidRDefault="00061C4C" w:rsidP="00061C4C">
      <w:pPr>
        <w:pStyle w:val="Standard"/>
        <w:ind w:left="4111" w:firstLine="708"/>
        <w:jc w:val="both"/>
        <w:rPr>
          <w:sz w:val="22"/>
          <w:szCs w:val="22"/>
        </w:rPr>
      </w:pPr>
      <w:r w:rsidRPr="008F2992">
        <w:rPr>
          <w:rFonts w:ascii="Arial" w:hAnsi="Arial" w:cs="Arial"/>
          <w:sz w:val="22"/>
          <w:szCs w:val="22"/>
        </w:rPr>
        <w:t xml:space="preserve">Altera a Lei Municipal nº 962, de 04 de novembro de 2009 e alterações posteriores, </w:t>
      </w:r>
      <w:r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D8670B">
        <w:rPr>
          <w:rFonts w:ascii="Arial" w:hAnsi="Arial" w:cs="Arial"/>
          <w:bCs/>
          <w:sz w:val="22"/>
          <w:szCs w:val="22"/>
        </w:rPr>
        <w:t>04 (</w:t>
      </w:r>
      <w:r w:rsidR="008758CB">
        <w:rPr>
          <w:rFonts w:ascii="Arial" w:hAnsi="Arial" w:cs="Arial"/>
          <w:bCs/>
          <w:sz w:val="22"/>
          <w:szCs w:val="22"/>
        </w:rPr>
        <w:t>quatro</w:t>
      </w:r>
      <w:r w:rsidR="00D8670B">
        <w:rPr>
          <w:rFonts w:ascii="Arial" w:hAnsi="Arial" w:cs="Arial"/>
          <w:bCs/>
          <w:sz w:val="22"/>
          <w:szCs w:val="22"/>
        </w:rPr>
        <w:t>)</w:t>
      </w:r>
      <w:r w:rsidR="005376EE" w:rsidRPr="008F2992">
        <w:rPr>
          <w:rFonts w:ascii="Arial" w:hAnsi="Arial" w:cs="Arial"/>
          <w:bCs/>
          <w:sz w:val="22"/>
          <w:szCs w:val="22"/>
        </w:rPr>
        <w:t xml:space="preserve"> car</w:t>
      </w:r>
      <w:r w:rsidR="008F2992" w:rsidRPr="008F2992">
        <w:rPr>
          <w:rFonts w:ascii="Arial" w:hAnsi="Arial" w:cs="Arial"/>
          <w:bCs/>
          <w:sz w:val="22"/>
          <w:szCs w:val="22"/>
        </w:rPr>
        <w:t>g</w:t>
      </w:r>
      <w:r w:rsidR="005376EE" w:rsidRPr="008F2992">
        <w:rPr>
          <w:rFonts w:ascii="Arial" w:hAnsi="Arial" w:cs="Arial"/>
          <w:bCs/>
          <w:sz w:val="22"/>
          <w:szCs w:val="22"/>
        </w:rPr>
        <w:t>o</w:t>
      </w:r>
      <w:r w:rsidR="008758CB">
        <w:rPr>
          <w:rFonts w:ascii="Arial" w:hAnsi="Arial" w:cs="Arial"/>
          <w:bCs/>
          <w:sz w:val="22"/>
          <w:szCs w:val="22"/>
        </w:rPr>
        <w:t>s</w:t>
      </w:r>
      <w:r w:rsidR="005376EE" w:rsidRPr="008F2992">
        <w:rPr>
          <w:rFonts w:ascii="Arial" w:hAnsi="Arial" w:cs="Arial"/>
          <w:bCs/>
          <w:sz w:val="22"/>
          <w:szCs w:val="22"/>
        </w:rPr>
        <w:t xml:space="preserve"> de Professor 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sz w:val="22"/>
          <w:szCs w:val="22"/>
        </w:rPr>
        <w:t>.</w:t>
      </w:r>
    </w:p>
    <w:p w14:paraId="1328E035" w14:textId="77777777" w:rsidR="00A90616" w:rsidRPr="008F2992" w:rsidRDefault="00A90616" w:rsidP="00061C4C">
      <w:pPr>
        <w:pStyle w:val="Standard"/>
        <w:jc w:val="both"/>
        <w:rPr>
          <w:rFonts w:ascii="Arial" w:hAnsi="Arial" w:cs="Arial"/>
          <w:color w:val="00000A"/>
          <w:kern w:val="0"/>
          <w:sz w:val="22"/>
          <w:szCs w:val="22"/>
          <w:lang w:eastAsia="hi-IN" w:bidi="ar-SA"/>
        </w:rPr>
      </w:pPr>
    </w:p>
    <w:p w14:paraId="13496F28" w14:textId="0A6BCD67" w:rsidR="00061C4C" w:rsidRPr="006B522F" w:rsidRDefault="00061C4C" w:rsidP="006B522F">
      <w:pPr>
        <w:pStyle w:val="Standard"/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8F2992">
        <w:rPr>
          <w:rFonts w:ascii="Arial" w:hAnsi="Arial" w:cs="Arial"/>
          <w:bCs/>
          <w:sz w:val="22"/>
          <w:szCs w:val="22"/>
        </w:rPr>
        <w:t xml:space="preserve">A presente Lei altera o artigo 33 da Lei Municipal nº </w:t>
      </w:r>
      <w:r w:rsidRPr="008F2992">
        <w:rPr>
          <w:rFonts w:ascii="Arial" w:hAnsi="Arial" w:cs="Arial"/>
          <w:sz w:val="22"/>
          <w:szCs w:val="22"/>
        </w:rPr>
        <w:t xml:space="preserve">962, de 04 de novembro de 2009 </w:t>
      </w:r>
      <w:r w:rsidRPr="008F2992">
        <w:rPr>
          <w:rFonts w:ascii="Arial" w:hAnsi="Arial" w:cs="Arial"/>
          <w:bCs/>
          <w:sz w:val="22"/>
          <w:szCs w:val="22"/>
        </w:rPr>
        <w:t>e alterações posteriores,</w:t>
      </w:r>
      <w:r w:rsidR="008F2992" w:rsidRPr="008F2992">
        <w:rPr>
          <w:rFonts w:ascii="Arial" w:hAnsi="Arial" w:cs="Arial"/>
          <w:sz w:val="22"/>
          <w:szCs w:val="22"/>
        </w:rPr>
        <w:t xml:space="preserve"> 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D8670B">
        <w:rPr>
          <w:rFonts w:ascii="Arial" w:hAnsi="Arial" w:cs="Arial"/>
          <w:bCs/>
          <w:sz w:val="22"/>
          <w:szCs w:val="22"/>
        </w:rPr>
        <w:t>04 (</w:t>
      </w:r>
      <w:r w:rsidR="008758CB">
        <w:rPr>
          <w:rFonts w:ascii="Arial" w:hAnsi="Arial" w:cs="Arial"/>
          <w:bCs/>
          <w:sz w:val="22"/>
          <w:szCs w:val="22"/>
        </w:rPr>
        <w:t>quatro</w:t>
      </w:r>
      <w:r w:rsidR="00D8670B">
        <w:rPr>
          <w:rFonts w:ascii="Arial" w:hAnsi="Arial" w:cs="Arial"/>
          <w:bCs/>
          <w:sz w:val="22"/>
          <w:szCs w:val="22"/>
        </w:rPr>
        <w:t>)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cargo</w:t>
      </w:r>
      <w:r w:rsidR="008758CB">
        <w:rPr>
          <w:rFonts w:ascii="Arial" w:hAnsi="Arial" w:cs="Arial"/>
          <w:bCs/>
          <w:sz w:val="22"/>
          <w:szCs w:val="22"/>
        </w:rPr>
        <w:t>s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de Professor 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bCs/>
          <w:sz w:val="22"/>
          <w:szCs w:val="22"/>
        </w:rPr>
        <w:t>.</w:t>
      </w:r>
    </w:p>
    <w:p w14:paraId="62917E66" w14:textId="1177E602" w:rsidR="00061C4C" w:rsidRPr="006B522F" w:rsidRDefault="00061C4C" w:rsidP="006B522F">
      <w:pPr>
        <w:pStyle w:val="Standard"/>
        <w:tabs>
          <w:tab w:val="left" w:pos="567"/>
          <w:tab w:val="left" w:pos="3180"/>
        </w:tabs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sz w:val="22"/>
          <w:szCs w:val="22"/>
        </w:rPr>
        <w:t>Art. 2º</w:t>
      </w:r>
      <w:r w:rsidRPr="008F2992">
        <w:rPr>
          <w:rFonts w:ascii="Arial" w:hAnsi="Arial" w:cs="Arial"/>
          <w:sz w:val="22"/>
          <w:szCs w:val="22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02AAFA22" w14:textId="77777777" w:rsidR="00061C4C" w:rsidRPr="008F2992" w:rsidRDefault="00061C4C" w:rsidP="00ED7EFA">
      <w:pPr>
        <w:pStyle w:val="Standard"/>
        <w:tabs>
          <w:tab w:val="left" w:pos="567"/>
          <w:tab w:val="left" w:pos="851"/>
          <w:tab w:val="left" w:pos="993"/>
          <w:tab w:val="left" w:pos="3464"/>
        </w:tabs>
        <w:ind w:left="426"/>
        <w:jc w:val="both"/>
        <w:rPr>
          <w:i/>
          <w:sz w:val="22"/>
          <w:szCs w:val="22"/>
        </w:rPr>
      </w:pPr>
      <w:r w:rsidRPr="008F2992">
        <w:rPr>
          <w:rFonts w:ascii="Arial" w:hAnsi="Arial" w:cs="Arial"/>
          <w:b/>
          <w:i/>
          <w:sz w:val="22"/>
          <w:szCs w:val="22"/>
        </w:rPr>
        <w:t>Art. 33.</w:t>
      </w:r>
      <w:r w:rsidRPr="008F2992">
        <w:rPr>
          <w:rFonts w:ascii="Arial" w:hAnsi="Arial" w:cs="Arial"/>
          <w:i/>
          <w:sz w:val="22"/>
          <w:szCs w:val="22"/>
        </w:rPr>
        <w:t xml:space="preserve"> São criados os seguintes cargos efetivos:</w:t>
      </w:r>
    </w:p>
    <w:tbl>
      <w:tblPr>
        <w:tblW w:w="0" w:type="auto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1"/>
        <w:gridCol w:w="2314"/>
        <w:gridCol w:w="2166"/>
        <w:gridCol w:w="2421"/>
      </w:tblGrid>
      <w:tr w:rsidR="00061C4C" w:rsidRPr="008F2992" w14:paraId="74C065F7" w14:textId="77777777" w:rsidTr="008F2992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4AA41E" w14:textId="77777777" w:rsidR="00061C4C" w:rsidRPr="008F2992" w:rsidRDefault="00061C4C" w:rsidP="00ED7EF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Quantidade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8714D3" w14:textId="77777777" w:rsidR="00061C4C" w:rsidRPr="008F2992" w:rsidRDefault="00061C4C" w:rsidP="00ED7EF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Denominação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36D238" w14:textId="27278467" w:rsidR="00061C4C" w:rsidRPr="008F2992" w:rsidRDefault="00061C4C" w:rsidP="00ED7EF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Carga hor</w:t>
            </w:r>
            <w:r w:rsidR="00BC711E">
              <w:rPr>
                <w:rFonts w:ascii="Arial" w:hAnsi="Arial" w:cs="Arial"/>
                <w:i/>
                <w:sz w:val="22"/>
                <w:szCs w:val="22"/>
              </w:rPr>
              <w:t>á</w:t>
            </w:r>
            <w:r w:rsidRPr="008F2992">
              <w:rPr>
                <w:rFonts w:ascii="Arial" w:hAnsi="Arial" w:cs="Arial"/>
                <w:i/>
                <w:sz w:val="22"/>
                <w:szCs w:val="22"/>
              </w:rPr>
              <w:t>ria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2B9A05" w14:textId="77777777" w:rsidR="00061C4C" w:rsidRPr="008F2992" w:rsidRDefault="00061C4C" w:rsidP="00ED7EF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Código</w:t>
            </w:r>
          </w:p>
        </w:tc>
      </w:tr>
      <w:tr w:rsidR="007F7212" w:rsidRPr="008F2992" w14:paraId="30C1398B" w14:textId="77777777" w:rsidTr="008F2992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149EC2" w14:textId="4345D948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1B2CD9" w14:textId="72A9E62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947FC4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62A4A" w14:textId="2CA76E0B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-1</w:t>
            </w:r>
          </w:p>
        </w:tc>
      </w:tr>
      <w:tr w:rsidR="007F7212" w:rsidRPr="008F2992" w14:paraId="108F8EC3" w14:textId="77777777" w:rsidTr="008F2992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C9491B" w14:textId="3E91C59D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758CB">
              <w:rPr>
                <w:rFonts w:ascii="Arial" w:hAnsi="Arial" w:cs="Arial"/>
                <w:i/>
                <w:sz w:val="22"/>
                <w:szCs w:val="22"/>
              </w:rPr>
              <w:t>30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06992D" w14:textId="1E3B1EF5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Professor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2F43AA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43B551" w14:textId="4FE5D33B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-2</w:t>
            </w:r>
          </w:p>
        </w:tc>
      </w:tr>
      <w:tr w:rsidR="007F7212" w:rsidRPr="008F2992" w14:paraId="7965C129" w14:textId="77777777" w:rsidTr="008F2992">
        <w:trPr>
          <w:trHeight w:val="39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649A5D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01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82E596" w14:textId="293F17F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AE7273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40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698024" w14:textId="7EC04F60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-3</w:t>
            </w:r>
          </w:p>
        </w:tc>
      </w:tr>
      <w:tr w:rsidR="007F7212" w:rsidRPr="008F2992" w14:paraId="63781FD4" w14:textId="77777777" w:rsidTr="008F2992">
        <w:trPr>
          <w:trHeight w:val="305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B04B2A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405B1B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Orientador Educacional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F3F445" w14:textId="77777777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8F2992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EEF69F" w14:textId="743C9810" w:rsidR="007F7212" w:rsidRPr="008F2992" w:rsidRDefault="007F7212" w:rsidP="007F7212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-4</w:t>
            </w:r>
          </w:p>
        </w:tc>
      </w:tr>
    </w:tbl>
    <w:p w14:paraId="126A01B4" w14:textId="77777777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4AB45E0" w14:textId="60D43AC9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</w:rPr>
        <w:t>Art. 3º</w:t>
      </w:r>
      <w:r w:rsidRPr="008F2992">
        <w:rPr>
          <w:rFonts w:ascii="Arial" w:hAnsi="Arial" w:cs="Arial"/>
        </w:rPr>
        <w:t xml:space="preserve"> </w:t>
      </w:r>
      <w:r w:rsidRPr="008F2992">
        <w:rPr>
          <w:rFonts w:ascii="Arial" w:hAnsi="Arial" w:cs="Arial"/>
          <w:bCs/>
        </w:rPr>
        <w:t>As despesas decorrentes da aplicação desta Lei correrão a conta de dotações orçamentárias próprias a serem consignadas ao orçamento municipal vigente.</w:t>
      </w:r>
    </w:p>
    <w:p w14:paraId="69A49803" w14:textId="59F5BE96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  <w:color w:val="000000"/>
        </w:rPr>
        <w:t xml:space="preserve">Art. </w:t>
      </w:r>
      <w:r w:rsidR="005376EE" w:rsidRPr="008F2992">
        <w:rPr>
          <w:rFonts w:ascii="Arial" w:hAnsi="Arial" w:cs="Arial"/>
          <w:b/>
          <w:bCs/>
          <w:color w:val="000000"/>
        </w:rPr>
        <w:t>4</w:t>
      </w:r>
      <w:r w:rsidRPr="008F2992">
        <w:rPr>
          <w:rFonts w:ascii="Arial" w:hAnsi="Arial" w:cs="Arial"/>
          <w:b/>
          <w:bCs/>
          <w:color w:val="000000"/>
        </w:rPr>
        <w:t>º</w:t>
      </w:r>
      <w:r w:rsidRPr="008F2992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15AB5870" w14:textId="77777777" w:rsidR="001F0987" w:rsidRPr="008F2992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8F299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               Arroio do Padre, </w:t>
      </w:r>
      <w:r w:rsidR="00033D9C" w:rsidRPr="008F2992">
        <w:rPr>
          <w:rFonts w:ascii="Arial" w:hAnsi="Arial" w:cs="Arial"/>
        </w:rPr>
        <w:t>0</w:t>
      </w:r>
      <w:r w:rsidR="00DD0F37">
        <w:rPr>
          <w:rFonts w:ascii="Arial" w:hAnsi="Arial" w:cs="Arial"/>
        </w:rPr>
        <w:t>8</w:t>
      </w:r>
      <w:r w:rsidRPr="008F2992">
        <w:rPr>
          <w:rFonts w:ascii="Arial" w:hAnsi="Arial" w:cs="Arial"/>
        </w:rPr>
        <w:t xml:space="preserve"> de </w:t>
      </w:r>
      <w:r w:rsidR="002474D7" w:rsidRPr="008F2992">
        <w:rPr>
          <w:rFonts w:ascii="Arial" w:hAnsi="Arial" w:cs="Arial"/>
        </w:rPr>
        <w:t>ma</w:t>
      </w:r>
      <w:r w:rsidR="00033D9C" w:rsidRPr="008F2992">
        <w:rPr>
          <w:rFonts w:ascii="Arial" w:hAnsi="Arial" w:cs="Arial"/>
        </w:rPr>
        <w:t>io</w:t>
      </w:r>
      <w:r w:rsidRPr="008F2992">
        <w:rPr>
          <w:rFonts w:ascii="Arial" w:hAnsi="Arial" w:cs="Arial"/>
        </w:rPr>
        <w:t xml:space="preserve"> de 2025.</w:t>
      </w:r>
    </w:p>
    <w:p w14:paraId="06EB9B6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Visto técnico:</w:t>
      </w:r>
    </w:p>
    <w:p w14:paraId="17B6335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F2992">
        <w:rPr>
          <w:rFonts w:ascii="Arial" w:hAnsi="Arial" w:cs="Arial"/>
        </w:rPr>
        <w:t>Loutar</w:t>
      </w:r>
      <w:proofErr w:type="spellEnd"/>
      <w:r w:rsidRPr="008F2992">
        <w:rPr>
          <w:rFonts w:ascii="Arial" w:hAnsi="Arial" w:cs="Arial"/>
        </w:rPr>
        <w:t xml:space="preserve"> </w:t>
      </w:r>
      <w:proofErr w:type="spellStart"/>
      <w:r w:rsidRPr="008F2992">
        <w:rPr>
          <w:rFonts w:ascii="Arial" w:hAnsi="Arial" w:cs="Arial"/>
        </w:rPr>
        <w:t>Prieb</w:t>
      </w:r>
      <w:proofErr w:type="spellEnd"/>
    </w:p>
    <w:p w14:paraId="156C0C5F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F2992" w:rsidRDefault="00115E59" w:rsidP="00013E2C">
      <w:pPr>
        <w:spacing w:after="0"/>
        <w:rPr>
          <w:rFonts w:ascii="Arial" w:hAnsi="Arial" w:cs="Arial"/>
        </w:rPr>
      </w:pPr>
      <w:r w:rsidRPr="008F2992">
        <w:rPr>
          <w:rFonts w:ascii="Arial" w:hAnsi="Arial" w:cs="Arial"/>
        </w:rPr>
        <w:t>Finanças, Gestão e Tributos</w:t>
      </w:r>
    </w:p>
    <w:p w14:paraId="2103A424" w14:textId="77777777" w:rsidR="0057169D" w:rsidRPr="008F2992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F2992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F2992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8F2992">
        <w:rPr>
          <w:rFonts w:ascii="Arial" w:hAnsi="Arial" w:cs="Arial"/>
          <w:shd w:val="clear" w:color="auto" w:fill="FFFFFF"/>
        </w:rPr>
        <w:t>Hobuss</w:t>
      </w:r>
      <w:proofErr w:type="spellEnd"/>
      <w:r w:rsidRPr="008F299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F2992"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E666" w14:textId="77777777" w:rsidR="00D96789" w:rsidRDefault="00D96789">
      <w:pPr>
        <w:spacing w:after="0" w:line="240" w:lineRule="auto"/>
      </w:pPr>
      <w:r>
        <w:separator/>
      </w:r>
    </w:p>
  </w:endnote>
  <w:endnote w:type="continuationSeparator" w:id="0">
    <w:p w14:paraId="55E0A3FD" w14:textId="77777777" w:rsidR="00D96789" w:rsidRDefault="00D9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9DD6" w14:textId="77777777" w:rsidR="00D96789" w:rsidRDefault="00D96789">
      <w:pPr>
        <w:spacing w:after="0" w:line="240" w:lineRule="auto"/>
      </w:pPr>
      <w:r>
        <w:separator/>
      </w:r>
    </w:p>
  </w:footnote>
  <w:footnote w:type="continuationSeparator" w:id="0">
    <w:p w14:paraId="18B90B0A" w14:textId="77777777" w:rsidR="00D96789" w:rsidRDefault="00D9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49F6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861C1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7F7212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58CB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2992"/>
    <w:rsid w:val="008F60C8"/>
    <w:rsid w:val="0090279B"/>
    <w:rsid w:val="0090313C"/>
    <w:rsid w:val="0090338F"/>
    <w:rsid w:val="0090396B"/>
    <w:rsid w:val="00903C88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64A9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57511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C711E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094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2529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70B"/>
    <w:rsid w:val="00D86C0C"/>
    <w:rsid w:val="00D86FAF"/>
    <w:rsid w:val="00D909F3"/>
    <w:rsid w:val="00D912E5"/>
    <w:rsid w:val="00D93DC1"/>
    <w:rsid w:val="00D940F6"/>
    <w:rsid w:val="00D94499"/>
    <w:rsid w:val="00D9678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89B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03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3998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1F9C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21</cp:revision>
  <cp:lastPrinted>2025-05-07T10:47:00Z</cp:lastPrinted>
  <dcterms:created xsi:type="dcterms:W3CDTF">2025-05-07T10:52:00Z</dcterms:created>
  <dcterms:modified xsi:type="dcterms:W3CDTF">2025-05-07T11:48:00Z</dcterms:modified>
</cp:coreProperties>
</file>