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7DD29C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47BE4">
        <w:rPr>
          <w:rFonts w:ascii="Arial" w:hAnsi="Arial" w:cs="Arial"/>
          <w:b/>
          <w:bCs/>
          <w:color w:val="auto"/>
          <w:u w:val="single"/>
        </w:rPr>
        <w:t>8</w:t>
      </w:r>
      <w:r w:rsidR="00D818D8">
        <w:rPr>
          <w:rFonts w:ascii="Arial" w:hAnsi="Arial" w:cs="Arial"/>
          <w:b/>
          <w:bCs/>
          <w:color w:val="auto"/>
          <w:u w:val="single"/>
        </w:rPr>
        <w:t>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747BE4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47BE4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747BE4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47BE4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3991B302" w14:textId="77777777" w:rsidR="00D818D8" w:rsidRPr="00F26FD4" w:rsidRDefault="00D818D8" w:rsidP="00D818D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26FD4">
        <w:rPr>
          <w:rFonts w:ascii="Arial" w:hAnsi="Arial"/>
          <w:sz w:val="22"/>
          <w:szCs w:val="22"/>
        </w:rPr>
        <w:t>Quero, por meio desta, encaminhar para apreciação nesta Casa de Leis mais um projeto de lei.</w:t>
      </w:r>
    </w:p>
    <w:p w14:paraId="258D2999" w14:textId="059A0B5E" w:rsidR="00D818D8" w:rsidRPr="00F26FD4" w:rsidRDefault="00D818D8" w:rsidP="00D818D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26FD4">
        <w:rPr>
          <w:rFonts w:ascii="Arial" w:hAnsi="Arial"/>
          <w:sz w:val="22"/>
          <w:szCs w:val="22"/>
        </w:rPr>
        <w:t>O projeto de lei nº 87/2025 tem como objetivo aprimorar a compreensão e aplicação das disposições da Lei Municipal nº 2.760, de 07 de março de 2025, que trata do auxílio alimentação especial aos servidores municipais para os dias 12 e 13 de abril de 2025.</w:t>
      </w:r>
    </w:p>
    <w:p w14:paraId="33818C34" w14:textId="77777777" w:rsidR="00D818D8" w:rsidRPr="00F26FD4" w:rsidRDefault="00D818D8" w:rsidP="00D818D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26FD4">
        <w:rPr>
          <w:rFonts w:ascii="Arial" w:hAnsi="Arial"/>
          <w:sz w:val="22"/>
          <w:szCs w:val="22"/>
        </w:rPr>
        <w:t>Na referida lei, foram fixados valores para o dia e para o meio-dia de trabalho. Contudo, não foi incluída orientação legal sobre como proceder em casos de prestação de serviço por períodos inferiores ou superiores às horas estipuladas na lei. Por exemplo: se um servidor trabalhar 5 (cinco) horas, terá direito ao valor correspondente a meio dia, somado ao valor proporcional referente à hora extra trabalhada, e assim sucessivamente para outras situações similares.</w:t>
      </w:r>
    </w:p>
    <w:p w14:paraId="0BEC7485" w14:textId="18E50146" w:rsidR="00D818D8" w:rsidRPr="00F26FD4" w:rsidRDefault="00D818D8" w:rsidP="00D818D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26FD4">
        <w:rPr>
          <w:rFonts w:ascii="Arial" w:hAnsi="Arial"/>
          <w:sz w:val="22"/>
          <w:szCs w:val="22"/>
        </w:rPr>
        <w:t xml:space="preserve">Nesse sentido, visando possibilitar o pagamento proporcional dessas horas quando o período trabalhado não atingir ou ultrapassar os </w:t>
      </w:r>
      <w:r w:rsidR="00F26FD4" w:rsidRPr="00F26FD4">
        <w:rPr>
          <w:rFonts w:ascii="Arial" w:hAnsi="Arial"/>
          <w:sz w:val="22"/>
          <w:szCs w:val="22"/>
        </w:rPr>
        <w:t>períodos</w:t>
      </w:r>
      <w:r w:rsidRPr="00F26FD4">
        <w:rPr>
          <w:rFonts w:ascii="Arial" w:hAnsi="Arial"/>
          <w:sz w:val="22"/>
          <w:szCs w:val="22"/>
        </w:rPr>
        <w:t xml:space="preserve"> previstos, elaboramos este projeto de lei.</w:t>
      </w:r>
    </w:p>
    <w:p w14:paraId="093ECCB0" w14:textId="77777777" w:rsidR="00D818D8" w:rsidRPr="00F26FD4" w:rsidRDefault="00D818D8" w:rsidP="00D818D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F26FD4">
        <w:rPr>
          <w:rFonts w:ascii="Arial" w:hAnsi="Arial"/>
          <w:sz w:val="22"/>
          <w:szCs w:val="22"/>
        </w:rPr>
        <w:t>Assim, para que se disponha dessas orientações com brevidade, solicito que este projeto de lei seja tramitado nesta Casa em regime de urgência.</w:t>
      </w:r>
    </w:p>
    <w:p w14:paraId="7BE4112C" w14:textId="0811F967" w:rsidR="00CC32F4" w:rsidRPr="00F26FD4" w:rsidRDefault="001A1625" w:rsidP="00747B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26FD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8751F7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7D3D3D">
        <w:rPr>
          <w:rFonts w:ascii="Arial" w:hAnsi="Arial" w:cs="Arial"/>
          <w:shd w:val="clear" w:color="auto" w:fill="FFFFFF"/>
        </w:rPr>
        <w:t>16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7D3D3D">
        <w:rPr>
          <w:rFonts w:ascii="Arial" w:hAnsi="Arial" w:cs="Arial"/>
          <w:shd w:val="clear" w:color="auto" w:fill="FFFFFF"/>
        </w:rPr>
        <w:t xml:space="preserve"> 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0FD50078" w14:textId="77777777" w:rsidR="00E379A4" w:rsidRDefault="00E379A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14CA425" w14:textId="77777777" w:rsidR="00E379A4" w:rsidRDefault="00E379A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07E226A" w14:textId="77777777" w:rsidR="00E379A4" w:rsidRDefault="00E379A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4F1BC60" w14:textId="77777777" w:rsidR="00E379A4" w:rsidRDefault="00E379A4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3B54106" w14:textId="77777777" w:rsidR="00E379A4" w:rsidRPr="00A669D2" w:rsidRDefault="00E379A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51268DC0" w:rsidR="00BF3F92" w:rsidRPr="00E379A4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379A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D3D3D" w:rsidRPr="00E379A4">
        <w:rPr>
          <w:rFonts w:ascii="Arial" w:hAnsi="Arial" w:cs="Arial"/>
          <w:b/>
          <w:bCs/>
          <w:color w:val="auto"/>
          <w:u w:val="single"/>
        </w:rPr>
        <w:t>8</w:t>
      </w:r>
      <w:r w:rsidR="00CC341F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E379A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379A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D3D3D" w:rsidRPr="00E379A4">
        <w:rPr>
          <w:rFonts w:ascii="Arial" w:hAnsi="Arial" w:cs="Arial"/>
          <w:b/>
          <w:bCs/>
          <w:color w:val="auto"/>
          <w:u w:val="single"/>
        </w:rPr>
        <w:t>16</w:t>
      </w:r>
      <w:r w:rsidR="006F1543" w:rsidRPr="00E379A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379A4">
        <w:rPr>
          <w:rFonts w:ascii="Arial" w:hAnsi="Arial" w:cs="Arial"/>
          <w:b/>
          <w:bCs/>
          <w:color w:val="auto"/>
          <w:u w:val="single"/>
        </w:rPr>
        <w:t>DE</w:t>
      </w:r>
      <w:r w:rsidR="00B67EB5" w:rsidRPr="00E379A4">
        <w:rPr>
          <w:rFonts w:ascii="Arial" w:hAnsi="Arial" w:cs="Arial"/>
          <w:b/>
          <w:bCs/>
          <w:color w:val="auto"/>
          <w:u w:val="single"/>
        </w:rPr>
        <w:t xml:space="preserve"> ABRIL</w:t>
      </w:r>
      <w:r w:rsidR="00AD2D89" w:rsidRPr="00E379A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E379A4">
        <w:rPr>
          <w:rFonts w:ascii="Arial" w:hAnsi="Arial" w:cs="Arial"/>
          <w:b/>
          <w:bCs/>
          <w:color w:val="auto"/>
          <w:u w:val="single"/>
        </w:rPr>
        <w:t>5</w:t>
      </w:r>
      <w:r w:rsidRPr="00E379A4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E379A4">
        <w:rPr>
          <w:rFonts w:ascii="Arial" w:hAnsi="Arial" w:cs="Arial"/>
        </w:rPr>
        <w:t xml:space="preserve">        </w:t>
      </w:r>
    </w:p>
    <w:p w14:paraId="082B49F7" w14:textId="0F72397C" w:rsidR="00CC341F" w:rsidRDefault="00CC341F" w:rsidP="00CC341F">
      <w:pPr>
        <w:spacing w:after="120" w:line="240" w:lineRule="auto"/>
        <w:ind w:left="4395"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CC341F">
        <w:rPr>
          <w:rFonts w:ascii="Arial" w:eastAsia="SimSun" w:hAnsi="Arial" w:cs="Arial"/>
          <w:color w:val="00000A"/>
          <w:kern w:val="3"/>
          <w:lang w:eastAsia="en-US" w:bidi="hi-IN"/>
        </w:rPr>
        <w:t>A</w:t>
      </w:r>
      <w:r w:rsidR="00964800">
        <w:rPr>
          <w:rFonts w:ascii="Arial" w:eastAsia="SimSun" w:hAnsi="Arial" w:cs="Arial"/>
          <w:color w:val="00000A"/>
          <w:kern w:val="3"/>
          <w:lang w:eastAsia="en-US" w:bidi="hi-IN"/>
        </w:rPr>
        <w:t>ltera</w:t>
      </w:r>
      <w:r w:rsidRPr="00CC341F">
        <w:rPr>
          <w:rFonts w:ascii="Arial" w:eastAsia="SimSun" w:hAnsi="Arial" w:cs="Arial"/>
          <w:color w:val="00000A"/>
          <w:kern w:val="3"/>
          <w:lang w:eastAsia="en-US" w:bidi="hi-IN"/>
        </w:rPr>
        <w:t xml:space="preserve"> a numeração do Parágrafo Único do art. 2º da Lei Municipal nº 2.760, de 07 de março de 2025, para §1º e acresce a este artigo os §§ 2º e 3º.</w:t>
      </w:r>
    </w:p>
    <w:p w14:paraId="1DDE90D3" w14:textId="77777777" w:rsidR="00CC341F" w:rsidRPr="00CC341F" w:rsidRDefault="00CC341F" w:rsidP="00CC341F">
      <w:pPr>
        <w:spacing w:after="120" w:line="240" w:lineRule="auto"/>
        <w:ind w:left="4395" w:right="-1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</w:p>
    <w:p w14:paraId="7FC13443" w14:textId="77777777" w:rsidR="00CC341F" w:rsidRPr="00CC341F" w:rsidRDefault="00CC341F" w:rsidP="00CC341F">
      <w:pPr>
        <w:tabs>
          <w:tab w:val="left" w:pos="0"/>
        </w:tabs>
        <w:spacing w:after="120" w:line="240" w:lineRule="auto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CC341F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1º</w:t>
      </w:r>
      <w:r w:rsidRPr="00CC341F">
        <w:rPr>
          <w:rFonts w:ascii="Arial" w:eastAsia="SimSun" w:hAnsi="Arial" w:cs="Arial"/>
          <w:color w:val="00000A"/>
          <w:kern w:val="3"/>
          <w:lang w:eastAsia="en-US" w:bidi="hi-IN"/>
        </w:rPr>
        <w:t xml:space="preserve"> Esta Lei altera a numeração do Parágrafo Único do art. 2º da Lei Municipal nº 2.760, de 07 de março de 2025, para §1º e acresce a este artigo os §§ 2º e 3º.</w:t>
      </w:r>
    </w:p>
    <w:p w14:paraId="61C8F03C" w14:textId="77777777" w:rsidR="00CC341F" w:rsidRDefault="00CC341F" w:rsidP="00CC341F">
      <w:pPr>
        <w:tabs>
          <w:tab w:val="left" w:pos="0"/>
        </w:tabs>
        <w:spacing w:after="120" w:line="240" w:lineRule="auto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CC341F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2º</w:t>
      </w:r>
      <w:r w:rsidRPr="00CC341F">
        <w:rPr>
          <w:rFonts w:ascii="Arial" w:eastAsia="SimSun" w:hAnsi="Arial" w:cs="Arial"/>
          <w:color w:val="00000A"/>
          <w:kern w:val="3"/>
          <w:lang w:eastAsia="en-US" w:bidi="hi-IN"/>
        </w:rPr>
        <w:t xml:space="preserve"> O Parágrafo Único do art. 2º da Lei Municipal nº 2.760, de 07 de março de 2025, passará a ter vigência com a seguinte redação</w:t>
      </w:r>
      <w:r>
        <w:rPr>
          <w:rFonts w:ascii="Arial" w:eastAsia="SimSun" w:hAnsi="Arial" w:cs="Arial"/>
          <w:color w:val="00000A"/>
          <w:kern w:val="3"/>
          <w:lang w:eastAsia="en-US" w:bidi="hi-IN"/>
        </w:rPr>
        <w:t>.</w:t>
      </w:r>
    </w:p>
    <w:p w14:paraId="61F8329B" w14:textId="0B1C6CC1" w:rsidR="00CC341F" w:rsidRPr="00F26FD4" w:rsidRDefault="00CC341F" w:rsidP="00F26FD4">
      <w:pPr>
        <w:spacing w:after="120" w:line="240" w:lineRule="auto"/>
        <w:ind w:left="993"/>
        <w:jc w:val="both"/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</w:pPr>
      <w:r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Art. 2º ..........................................................................................................</w:t>
      </w:r>
      <w:r w:rsidR="009B6F40"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........................</w:t>
      </w:r>
    </w:p>
    <w:p w14:paraId="31FEDCA3" w14:textId="71C3C16E" w:rsidR="00CC341F" w:rsidRPr="00F26FD4" w:rsidRDefault="00CC341F" w:rsidP="00F26FD4">
      <w:pPr>
        <w:spacing w:after="120" w:line="240" w:lineRule="auto"/>
        <w:ind w:left="993"/>
        <w:jc w:val="both"/>
        <w:rPr>
          <w:rFonts w:ascii="Arial" w:eastAsia="SimSun" w:hAnsi="Arial" w:cs="Arial"/>
          <w:i/>
          <w:iCs/>
          <w:color w:val="00000A"/>
          <w:kern w:val="3"/>
          <w:lang w:eastAsia="en-US" w:bidi="hi-IN"/>
        </w:rPr>
      </w:pPr>
      <w:r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§1º</w:t>
      </w:r>
      <w:r w:rsidRPr="00F26FD4">
        <w:rPr>
          <w:rFonts w:ascii="Arial" w:eastAsia="SimSun" w:hAnsi="Arial" w:cs="Arial"/>
          <w:i/>
          <w:iCs/>
          <w:color w:val="00000A"/>
          <w:kern w:val="3"/>
          <w:lang w:eastAsia="en-US" w:bidi="hi-IN"/>
        </w:rPr>
        <w:t xml:space="preserve"> O servidor que trabalhar apenas meio dia fará jus ao auxílio alimentação pela metade.</w:t>
      </w:r>
    </w:p>
    <w:p w14:paraId="4CB4DE06" w14:textId="77777777" w:rsidR="00CC341F" w:rsidRDefault="00CC341F" w:rsidP="00CC341F">
      <w:pPr>
        <w:tabs>
          <w:tab w:val="left" w:pos="0"/>
        </w:tabs>
        <w:spacing w:after="120" w:line="240" w:lineRule="auto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CC341F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3º</w:t>
      </w:r>
      <w:r w:rsidRPr="00CC341F">
        <w:rPr>
          <w:rFonts w:ascii="Arial" w:eastAsia="SimSun" w:hAnsi="Arial" w:cs="Arial"/>
          <w:color w:val="00000A"/>
          <w:kern w:val="3"/>
          <w:lang w:eastAsia="en-US" w:bidi="hi-IN"/>
        </w:rPr>
        <w:t xml:space="preserve"> O art. 2º da Lei Municipal nº 2.760, de 07 de março de 2025, passará a vigorar acrescido dos §§ 2º e 3º, conforme a seguinte redação:</w:t>
      </w:r>
    </w:p>
    <w:p w14:paraId="5CD96678" w14:textId="29F38DF3" w:rsidR="00CC341F" w:rsidRPr="00F26FD4" w:rsidRDefault="00CC341F" w:rsidP="00F26FD4">
      <w:pPr>
        <w:tabs>
          <w:tab w:val="left" w:pos="1134"/>
        </w:tabs>
        <w:spacing w:after="120" w:line="240" w:lineRule="auto"/>
        <w:ind w:left="993"/>
        <w:jc w:val="both"/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</w:pPr>
      <w:r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Art. 2º ..........................................................................................................</w:t>
      </w:r>
      <w:r w:rsidR="009B6F40"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.........................</w:t>
      </w:r>
    </w:p>
    <w:p w14:paraId="0E7736C0" w14:textId="3EC0954E" w:rsidR="00CC341F" w:rsidRPr="00F26FD4" w:rsidRDefault="00CC341F" w:rsidP="00F26FD4">
      <w:pPr>
        <w:tabs>
          <w:tab w:val="left" w:pos="1134"/>
        </w:tabs>
        <w:spacing w:after="120" w:line="240" w:lineRule="auto"/>
        <w:ind w:left="993"/>
        <w:jc w:val="both"/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</w:pPr>
      <w:r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§1º ..............................................................................................................</w:t>
      </w:r>
      <w:r w:rsidR="009B6F40"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..........................</w:t>
      </w:r>
    </w:p>
    <w:p w14:paraId="4CF7F6AF" w14:textId="4BC20FCA" w:rsidR="00CC341F" w:rsidRPr="00F26FD4" w:rsidRDefault="00CC341F" w:rsidP="00F26FD4">
      <w:pPr>
        <w:tabs>
          <w:tab w:val="left" w:pos="1134"/>
        </w:tabs>
        <w:spacing w:after="120" w:line="240" w:lineRule="auto"/>
        <w:ind w:left="993"/>
        <w:jc w:val="both"/>
        <w:rPr>
          <w:rFonts w:ascii="Arial" w:eastAsia="SimSun" w:hAnsi="Arial" w:cs="Arial"/>
          <w:i/>
          <w:iCs/>
          <w:color w:val="00000A"/>
          <w:kern w:val="3"/>
          <w:lang w:eastAsia="en-US" w:bidi="hi-IN"/>
        </w:rPr>
      </w:pPr>
      <w:r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§2º</w:t>
      </w:r>
      <w:r w:rsidRPr="00F26FD4">
        <w:rPr>
          <w:rFonts w:ascii="Arial" w:eastAsia="SimSun" w:hAnsi="Arial" w:cs="Arial"/>
          <w:i/>
          <w:iCs/>
          <w:color w:val="00000A"/>
          <w:kern w:val="3"/>
          <w:lang w:eastAsia="en-US" w:bidi="hi-IN"/>
        </w:rPr>
        <w:t xml:space="preserve"> Para os fins desta Lei, será considerado 01 (um) dia o período de 08 (oito) horas trabalhadas e meio dia o período de 04 (quatro) horas trabalhadas.</w:t>
      </w:r>
    </w:p>
    <w:p w14:paraId="19631B14" w14:textId="28016016" w:rsidR="00CC341F" w:rsidRPr="00F26FD4" w:rsidRDefault="00CC341F" w:rsidP="00F26FD4">
      <w:pPr>
        <w:tabs>
          <w:tab w:val="left" w:pos="1134"/>
        </w:tabs>
        <w:spacing w:after="120" w:line="240" w:lineRule="auto"/>
        <w:ind w:left="993"/>
        <w:jc w:val="both"/>
        <w:rPr>
          <w:rFonts w:ascii="Arial" w:eastAsia="SimSun" w:hAnsi="Arial" w:cs="Arial"/>
          <w:i/>
          <w:iCs/>
          <w:color w:val="00000A"/>
          <w:kern w:val="3"/>
          <w:lang w:eastAsia="en-US" w:bidi="hi-IN"/>
        </w:rPr>
      </w:pPr>
      <w:r w:rsidRPr="00F26FD4">
        <w:rPr>
          <w:rFonts w:ascii="Arial" w:eastAsia="SimSun" w:hAnsi="Arial" w:cs="Arial"/>
          <w:b/>
          <w:bCs/>
          <w:i/>
          <w:iCs/>
          <w:color w:val="00000A"/>
          <w:kern w:val="3"/>
          <w:lang w:eastAsia="en-US" w:bidi="hi-IN"/>
        </w:rPr>
        <w:t>§3º</w:t>
      </w:r>
      <w:r w:rsidRPr="00F26FD4">
        <w:rPr>
          <w:rFonts w:ascii="Arial" w:eastAsia="SimSun" w:hAnsi="Arial" w:cs="Arial"/>
          <w:i/>
          <w:iCs/>
          <w:color w:val="00000A"/>
          <w:kern w:val="3"/>
          <w:lang w:eastAsia="en-US" w:bidi="hi-IN"/>
        </w:rPr>
        <w:t xml:space="preserve"> Para períodos inferiores ou superiores às cargas horárias fixadas no parágrafo anterior, as horas efetivamente trabalhadas poderão ser consideradas e pagas proporcionalmente.</w:t>
      </w:r>
    </w:p>
    <w:p w14:paraId="0A129B25" w14:textId="57CFF918" w:rsidR="00CC341F" w:rsidRPr="00CC341F" w:rsidRDefault="00CC341F" w:rsidP="00CC341F">
      <w:pPr>
        <w:tabs>
          <w:tab w:val="left" w:pos="0"/>
        </w:tabs>
        <w:spacing w:after="120" w:line="240" w:lineRule="auto"/>
        <w:jc w:val="both"/>
        <w:rPr>
          <w:rFonts w:ascii="Arial" w:eastAsia="SimSun" w:hAnsi="Arial" w:cs="Arial"/>
          <w:color w:val="00000A"/>
          <w:kern w:val="3"/>
          <w:lang w:eastAsia="en-US" w:bidi="hi-IN"/>
        </w:rPr>
      </w:pPr>
      <w:r w:rsidRPr="00CC341F">
        <w:rPr>
          <w:rFonts w:ascii="Arial" w:eastAsia="SimSun" w:hAnsi="Arial" w:cs="Arial"/>
          <w:b/>
          <w:bCs/>
          <w:color w:val="00000A"/>
          <w:kern w:val="3"/>
          <w:lang w:eastAsia="en-US" w:bidi="hi-IN"/>
        </w:rPr>
        <w:t>Art. 4º</w:t>
      </w:r>
      <w:r w:rsidRPr="00CC341F">
        <w:rPr>
          <w:rFonts w:ascii="Arial" w:eastAsia="SimSun" w:hAnsi="Arial" w:cs="Arial"/>
          <w:color w:val="00000A"/>
          <w:kern w:val="3"/>
          <w:lang w:eastAsia="en-US" w:bidi="hi-IN"/>
        </w:rPr>
        <w:t xml:space="preserve"> Esta Lei entra em vigor na data de sua publicação, aplicando-se os seus efeitos aos dias 12 e 13 de abril de 2025</w:t>
      </w:r>
      <w:r>
        <w:rPr>
          <w:rFonts w:ascii="Arial" w:eastAsia="SimSun" w:hAnsi="Arial" w:cs="Arial"/>
          <w:color w:val="00000A"/>
          <w:kern w:val="3"/>
          <w:lang w:eastAsia="en-US" w:bidi="hi-IN"/>
        </w:rPr>
        <w:t>.</w:t>
      </w:r>
    </w:p>
    <w:p w14:paraId="169A76DB" w14:textId="72CB9D8D" w:rsidR="00642567" w:rsidRPr="00E379A4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E379A4">
        <w:rPr>
          <w:rFonts w:ascii="Arial" w:hAnsi="Arial" w:cs="Arial"/>
        </w:rPr>
        <w:t xml:space="preserve">  Arroio do Padre, </w:t>
      </w:r>
      <w:r w:rsidR="007D3D3D" w:rsidRPr="00E379A4">
        <w:rPr>
          <w:rFonts w:ascii="Arial" w:hAnsi="Arial" w:cs="Arial"/>
        </w:rPr>
        <w:t>16</w:t>
      </w:r>
      <w:r w:rsidRPr="00E379A4">
        <w:rPr>
          <w:rFonts w:ascii="Arial" w:hAnsi="Arial" w:cs="Arial"/>
        </w:rPr>
        <w:t xml:space="preserve"> de </w:t>
      </w:r>
      <w:r w:rsidR="007D3D3D" w:rsidRPr="00E379A4">
        <w:rPr>
          <w:rFonts w:ascii="Arial" w:hAnsi="Arial" w:cs="Arial"/>
        </w:rPr>
        <w:t>abril</w:t>
      </w:r>
      <w:r w:rsidRPr="00E379A4">
        <w:rPr>
          <w:rFonts w:ascii="Arial" w:hAnsi="Arial" w:cs="Arial"/>
        </w:rPr>
        <w:t xml:space="preserve"> de 202</w:t>
      </w:r>
      <w:r w:rsidR="009A6AD4" w:rsidRPr="00E379A4">
        <w:rPr>
          <w:rFonts w:ascii="Arial" w:hAnsi="Arial" w:cs="Arial"/>
        </w:rPr>
        <w:t>5</w:t>
      </w:r>
      <w:r w:rsidRPr="00E379A4">
        <w:rPr>
          <w:rFonts w:ascii="Arial" w:hAnsi="Arial" w:cs="Arial"/>
        </w:rPr>
        <w:t>.</w:t>
      </w:r>
    </w:p>
    <w:p w14:paraId="3ECE6E20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79A4">
        <w:rPr>
          <w:rFonts w:ascii="Arial" w:hAnsi="Arial" w:cs="Arial"/>
        </w:rPr>
        <w:t>Visto técnico:</w:t>
      </w:r>
    </w:p>
    <w:p w14:paraId="10638ECE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79A4">
        <w:rPr>
          <w:rFonts w:ascii="Arial" w:hAnsi="Arial" w:cs="Arial"/>
        </w:rPr>
        <w:t>Loutar Prieb</w:t>
      </w:r>
    </w:p>
    <w:p w14:paraId="421D90C9" w14:textId="77777777" w:rsidR="00642567" w:rsidRPr="00E379A4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379A4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E379A4" w:rsidRDefault="00642567" w:rsidP="00642567">
      <w:pPr>
        <w:spacing w:after="0"/>
        <w:rPr>
          <w:rFonts w:ascii="Arial" w:hAnsi="Arial" w:cs="Arial"/>
        </w:rPr>
      </w:pPr>
      <w:r w:rsidRPr="00E379A4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8CCF" w14:textId="77777777" w:rsidR="00864C8F" w:rsidRDefault="00864C8F">
      <w:pPr>
        <w:spacing w:after="0" w:line="240" w:lineRule="auto"/>
      </w:pPr>
      <w:r>
        <w:separator/>
      </w:r>
    </w:p>
  </w:endnote>
  <w:endnote w:type="continuationSeparator" w:id="0">
    <w:p w14:paraId="64F8F172" w14:textId="77777777" w:rsidR="00864C8F" w:rsidRDefault="0086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6E79" w14:textId="77777777" w:rsidR="00864C8F" w:rsidRDefault="00864C8F">
      <w:pPr>
        <w:spacing w:after="0" w:line="240" w:lineRule="auto"/>
      </w:pPr>
      <w:r>
        <w:separator/>
      </w:r>
    </w:p>
  </w:footnote>
  <w:footnote w:type="continuationSeparator" w:id="0">
    <w:p w14:paraId="42EDF70C" w14:textId="77777777" w:rsidR="00864C8F" w:rsidRDefault="0086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64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4D93"/>
    <w:rsid w:val="000C578D"/>
    <w:rsid w:val="000D10F6"/>
    <w:rsid w:val="000D22BD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2C00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2ED9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453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7F9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6FEC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1F7E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530D"/>
    <w:rsid w:val="00645F09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4DB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47BE4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3D3D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C8F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480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F40"/>
    <w:rsid w:val="009B7119"/>
    <w:rsid w:val="009B714D"/>
    <w:rsid w:val="009C0A52"/>
    <w:rsid w:val="009C0BA8"/>
    <w:rsid w:val="009C1393"/>
    <w:rsid w:val="009C1588"/>
    <w:rsid w:val="009C31E0"/>
    <w:rsid w:val="009C3A4D"/>
    <w:rsid w:val="009C3A6A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29B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5935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67EB5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3875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7C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4CD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41F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E7EAF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18D8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5719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9A4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B6D03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1BB3"/>
    <w:rsid w:val="00F23395"/>
    <w:rsid w:val="00F23F77"/>
    <w:rsid w:val="00F2407B"/>
    <w:rsid w:val="00F246E6"/>
    <w:rsid w:val="00F26AD6"/>
    <w:rsid w:val="00F26FD4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1DF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24</cp:revision>
  <cp:lastPrinted>2024-02-01T18:41:00Z</cp:lastPrinted>
  <dcterms:created xsi:type="dcterms:W3CDTF">2025-04-16T17:45:00Z</dcterms:created>
  <dcterms:modified xsi:type="dcterms:W3CDTF">2025-04-16T19:05:00Z</dcterms:modified>
</cp:coreProperties>
</file>