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06F00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41865">
        <w:rPr>
          <w:rFonts w:ascii="Arial" w:hAnsi="Arial" w:cs="Arial"/>
          <w:b/>
          <w:bCs/>
          <w:color w:val="auto"/>
          <w:u w:val="single"/>
        </w:rPr>
        <w:t>71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2E0581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7F4E120" w14:textId="713E0C51" w:rsidR="002E0581" w:rsidRPr="002E0581" w:rsidRDefault="000E3A75" w:rsidP="002E058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E0581">
        <w:rPr>
          <w:rFonts w:ascii="Arial" w:hAnsi="Arial"/>
          <w:sz w:val="22"/>
          <w:szCs w:val="22"/>
        </w:rPr>
        <w:tab/>
      </w:r>
      <w:r w:rsidR="002E0581" w:rsidRPr="002E0581">
        <w:rPr>
          <w:rFonts w:ascii="Arial" w:hAnsi="Arial"/>
          <w:sz w:val="22"/>
          <w:szCs w:val="22"/>
        </w:rPr>
        <w:t>Alteração que se faz necessária nas leis municipais que dispõem sobre as diretrizes orçamentárias para 2025 e orçamento municipal deste ano, impõe</w:t>
      </w:r>
      <w:r w:rsidR="006A7D29">
        <w:rPr>
          <w:rFonts w:ascii="Arial" w:hAnsi="Arial"/>
          <w:sz w:val="22"/>
          <w:szCs w:val="22"/>
        </w:rPr>
        <w:t>m</w:t>
      </w:r>
      <w:r w:rsidR="002E0581" w:rsidRPr="002E0581">
        <w:rPr>
          <w:rFonts w:ascii="Arial" w:hAnsi="Arial"/>
          <w:sz w:val="22"/>
          <w:szCs w:val="22"/>
        </w:rPr>
        <w:t xml:space="preserve"> o envio a esta Câmara de Vereadores</w:t>
      </w:r>
      <w:r w:rsidR="003F20D7">
        <w:rPr>
          <w:rFonts w:ascii="Arial" w:hAnsi="Arial"/>
          <w:sz w:val="22"/>
          <w:szCs w:val="22"/>
        </w:rPr>
        <w:t>,</w:t>
      </w:r>
      <w:r w:rsidR="002E0581" w:rsidRPr="002E0581">
        <w:rPr>
          <w:rFonts w:ascii="Arial" w:hAnsi="Arial"/>
          <w:sz w:val="22"/>
          <w:szCs w:val="22"/>
        </w:rPr>
        <w:t xml:space="preserve"> mais um projeto de lei. </w:t>
      </w:r>
    </w:p>
    <w:p w14:paraId="786D53C6" w14:textId="08C974E8" w:rsidR="002E0581" w:rsidRPr="002E0581" w:rsidRDefault="002E0581" w:rsidP="002E058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E0581">
        <w:rPr>
          <w:rFonts w:ascii="Arial" w:hAnsi="Arial"/>
          <w:sz w:val="22"/>
          <w:szCs w:val="22"/>
        </w:rPr>
        <w:tab/>
        <w:t xml:space="preserve">No atendimento da necessidade acima informada o projeto de lei </w:t>
      </w:r>
      <w:r w:rsidR="00641865">
        <w:rPr>
          <w:rFonts w:ascii="Arial" w:hAnsi="Arial"/>
          <w:sz w:val="22"/>
          <w:szCs w:val="22"/>
        </w:rPr>
        <w:t>71</w:t>
      </w:r>
      <w:r w:rsidRPr="002E0581">
        <w:rPr>
          <w:rFonts w:ascii="Arial" w:hAnsi="Arial"/>
          <w:sz w:val="22"/>
          <w:szCs w:val="22"/>
        </w:rPr>
        <w:t xml:space="preserve">/2025 propõe a criação de nova ação (projeto/atividade) vinculada a pavimentação do tipo </w:t>
      </w:r>
      <w:proofErr w:type="spellStart"/>
      <w:r w:rsidRPr="002E0581">
        <w:rPr>
          <w:rFonts w:ascii="Arial" w:hAnsi="Arial"/>
          <w:sz w:val="22"/>
          <w:szCs w:val="22"/>
        </w:rPr>
        <w:t>unistein</w:t>
      </w:r>
      <w:proofErr w:type="spellEnd"/>
      <w:r w:rsidRPr="002E0581">
        <w:rPr>
          <w:rFonts w:ascii="Arial" w:hAnsi="Arial"/>
          <w:sz w:val="22"/>
          <w:szCs w:val="22"/>
        </w:rPr>
        <w:t xml:space="preserve"> na Avenida Vinte e Cinco de Julho, no anexo da Lei de Diretrizes Orçamentárias para 2025 e </w:t>
      </w:r>
      <w:r w:rsidR="00162E86">
        <w:rPr>
          <w:rFonts w:ascii="Arial" w:hAnsi="Arial"/>
          <w:sz w:val="22"/>
          <w:szCs w:val="22"/>
        </w:rPr>
        <w:t>n</w:t>
      </w:r>
      <w:r w:rsidRPr="002E0581">
        <w:rPr>
          <w:rFonts w:ascii="Arial" w:hAnsi="Arial"/>
          <w:sz w:val="22"/>
          <w:szCs w:val="22"/>
        </w:rPr>
        <w:t xml:space="preserve">o próprio orçamento municipal, incluir os recursos financeiros demandados pela criação da nova ação. </w:t>
      </w:r>
    </w:p>
    <w:p w14:paraId="1533DA41" w14:textId="0AA81B68" w:rsidR="002E0581" w:rsidRPr="002E0581" w:rsidRDefault="002E0581" w:rsidP="002E058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E0581">
        <w:rPr>
          <w:rFonts w:ascii="Arial" w:hAnsi="Arial"/>
          <w:sz w:val="22"/>
          <w:szCs w:val="22"/>
        </w:rPr>
        <w:tab/>
        <w:t xml:space="preserve">A nova ação a ser criada é para regularizar uma questão que diz respeito a pavimentação na Avenida Vinte e Cinco de Julho em que na realização da obra verificou-se que nesta, contratada e iniciada, ainda em 2024, que não houve previsão de custos quanto a escavações que se fizeram necessárias para a efetiva pavimentação. </w:t>
      </w:r>
      <w:r w:rsidR="003F20D7">
        <w:rPr>
          <w:rFonts w:ascii="Arial" w:hAnsi="Arial"/>
          <w:sz w:val="22"/>
          <w:szCs w:val="22"/>
        </w:rPr>
        <w:t>Q</w:t>
      </w:r>
      <w:r w:rsidRPr="002E0581">
        <w:rPr>
          <w:rFonts w:ascii="Arial" w:hAnsi="Arial"/>
          <w:sz w:val="22"/>
          <w:szCs w:val="22"/>
        </w:rPr>
        <w:t>uestionado sobre o assunto, o engenheiro civil do município, após verificação confirmou a ausência de previsão na planilha orçamentária para esse pagamento. Diante da situação e do serviço já realizado é preciso que a legislação pertinente seja adequada para que possam ser pagos os serviços extras</w:t>
      </w:r>
      <w:r w:rsidR="003F20D7">
        <w:rPr>
          <w:rFonts w:ascii="Arial" w:hAnsi="Arial"/>
          <w:sz w:val="22"/>
          <w:szCs w:val="22"/>
        </w:rPr>
        <w:t xml:space="preserve"> verificados</w:t>
      </w:r>
      <w:r w:rsidRPr="002E0581">
        <w:rPr>
          <w:rFonts w:ascii="Arial" w:hAnsi="Arial"/>
          <w:sz w:val="22"/>
          <w:szCs w:val="22"/>
        </w:rPr>
        <w:t xml:space="preserve">. </w:t>
      </w:r>
    </w:p>
    <w:p w14:paraId="0148A4E4" w14:textId="71048265" w:rsidR="002E0581" w:rsidRPr="002E0581" w:rsidRDefault="002E0581" w:rsidP="002E058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E0581">
        <w:rPr>
          <w:rFonts w:ascii="Arial" w:hAnsi="Arial"/>
          <w:sz w:val="22"/>
          <w:szCs w:val="22"/>
        </w:rPr>
        <w:tab/>
        <w:t xml:space="preserve">Toda essa adequação se faz necessária, agora, porque o </w:t>
      </w:r>
      <w:r w:rsidR="003F20D7">
        <w:rPr>
          <w:rFonts w:ascii="Arial" w:hAnsi="Arial"/>
          <w:sz w:val="22"/>
          <w:szCs w:val="22"/>
        </w:rPr>
        <w:t>contrato foi</w:t>
      </w:r>
      <w:r w:rsidRPr="002E0581">
        <w:rPr>
          <w:rFonts w:ascii="Arial" w:hAnsi="Arial"/>
          <w:sz w:val="22"/>
          <w:szCs w:val="22"/>
        </w:rPr>
        <w:t xml:space="preserve"> objeto da adoção das providências orçamentárias em 2024 e com o encerramento d</w:t>
      </w:r>
      <w:r w:rsidR="003F20D7">
        <w:rPr>
          <w:rFonts w:ascii="Arial" w:hAnsi="Arial"/>
          <w:sz w:val="22"/>
          <w:szCs w:val="22"/>
        </w:rPr>
        <w:t>aquele</w:t>
      </w:r>
      <w:r w:rsidRPr="002E0581">
        <w:rPr>
          <w:rFonts w:ascii="Arial" w:hAnsi="Arial"/>
          <w:sz w:val="22"/>
          <w:szCs w:val="22"/>
        </w:rPr>
        <w:t xml:space="preserve"> exercício, também o orçamento municipal se encerrou, o que faz com que para movimentar qualquer recurso orçamentário em relação a esta obra de pavimentação precise</w:t>
      </w:r>
      <w:r w:rsidR="003F20D7">
        <w:rPr>
          <w:rFonts w:ascii="Arial" w:hAnsi="Arial"/>
          <w:sz w:val="22"/>
          <w:szCs w:val="22"/>
        </w:rPr>
        <w:t>-se</w:t>
      </w:r>
      <w:r w:rsidRPr="002E0581">
        <w:rPr>
          <w:rFonts w:ascii="Arial" w:hAnsi="Arial"/>
          <w:sz w:val="22"/>
          <w:szCs w:val="22"/>
        </w:rPr>
        <w:t xml:space="preserve"> de nova previsão tanto nas diretrizes orçamentárias como no orçamento municipal, na forma como está sendo proposto. </w:t>
      </w:r>
    </w:p>
    <w:p w14:paraId="5AEA77EC" w14:textId="4B3CEF6E" w:rsidR="002E0581" w:rsidRPr="002E0581" w:rsidRDefault="002E0581" w:rsidP="002E058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E0581">
        <w:rPr>
          <w:rFonts w:ascii="Arial" w:hAnsi="Arial"/>
          <w:sz w:val="22"/>
          <w:szCs w:val="22"/>
        </w:rPr>
        <w:tab/>
        <w:t xml:space="preserve">Os recursos necessários </w:t>
      </w:r>
      <w:proofErr w:type="gramStart"/>
      <w:r w:rsidRPr="002E0581">
        <w:rPr>
          <w:rFonts w:ascii="Arial" w:hAnsi="Arial"/>
          <w:sz w:val="22"/>
          <w:szCs w:val="22"/>
        </w:rPr>
        <w:t>a adequação ao orçamento municipal se</w:t>
      </w:r>
      <w:r w:rsidR="003F20D7">
        <w:rPr>
          <w:rFonts w:ascii="Arial" w:hAnsi="Arial"/>
          <w:sz w:val="22"/>
          <w:szCs w:val="22"/>
        </w:rPr>
        <w:t>rão</w:t>
      </w:r>
      <w:proofErr w:type="gramEnd"/>
      <w:r w:rsidRPr="002E0581">
        <w:rPr>
          <w:rFonts w:ascii="Arial" w:hAnsi="Arial"/>
          <w:sz w:val="22"/>
          <w:szCs w:val="22"/>
        </w:rPr>
        <w:t xml:space="preserve"> proveniente</w:t>
      </w:r>
      <w:r w:rsidR="003F20D7">
        <w:rPr>
          <w:rFonts w:ascii="Arial" w:hAnsi="Arial"/>
          <w:sz w:val="22"/>
          <w:szCs w:val="22"/>
        </w:rPr>
        <w:t>s</w:t>
      </w:r>
      <w:r w:rsidRPr="002E0581">
        <w:rPr>
          <w:rFonts w:ascii="Arial" w:hAnsi="Arial"/>
          <w:sz w:val="22"/>
          <w:szCs w:val="22"/>
        </w:rPr>
        <w:t xml:space="preserve"> do superávit orçamentário do exercício de 202</w:t>
      </w:r>
      <w:r w:rsidR="00252A8E">
        <w:rPr>
          <w:rFonts w:ascii="Arial" w:hAnsi="Arial"/>
          <w:sz w:val="22"/>
          <w:szCs w:val="22"/>
        </w:rPr>
        <w:t>4</w:t>
      </w:r>
      <w:r w:rsidRPr="002E0581">
        <w:rPr>
          <w:rFonts w:ascii="Arial" w:hAnsi="Arial"/>
          <w:sz w:val="22"/>
          <w:szCs w:val="22"/>
        </w:rPr>
        <w:t xml:space="preserve">, conforme valor informado para sua abertura e cobertura. </w:t>
      </w:r>
    </w:p>
    <w:p w14:paraId="7007824F" w14:textId="77777777" w:rsidR="002E0581" w:rsidRPr="002E0581" w:rsidRDefault="002E0581" w:rsidP="002E058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E0581">
        <w:rPr>
          <w:rFonts w:ascii="Arial" w:hAnsi="Arial"/>
          <w:sz w:val="22"/>
          <w:szCs w:val="22"/>
        </w:rPr>
        <w:tab/>
        <w:t xml:space="preserve">Sendo o que se apresentava no momento. </w:t>
      </w:r>
    </w:p>
    <w:p w14:paraId="7BE4112C" w14:textId="6B1EF361" w:rsidR="00CC32F4" w:rsidRPr="002E0581" w:rsidRDefault="001A1625" w:rsidP="002E058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E058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7520E8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A5499">
        <w:rPr>
          <w:rFonts w:ascii="Arial" w:hAnsi="Arial" w:cs="Arial"/>
          <w:shd w:val="clear" w:color="auto" w:fill="FFFFFF"/>
        </w:rPr>
        <w:t>18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6285D7D6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4537E4E1" w14:textId="77777777" w:rsidR="004913CA" w:rsidRDefault="004913CA" w:rsidP="001D24DD">
      <w:pPr>
        <w:spacing w:after="0" w:line="240" w:lineRule="auto"/>
        <w:rPr>
          <w:rFonts w:ascii="Arial" w:hAnsi="Arial" w:cs="Arial"/>
        </w:rPr>
      </w:pPr>
    </w:p>
    <w:p w14:paraId="3963B116" w14:textId="77777777" w:rsidR="004913CA" w:rsidRDefault="004913C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57D7A3F" w14:textId="77777777" w:rsidR="00723A14" w:rsidRPr="00A669D2" w:rsidRDefault="00723A1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7069772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41865">
        <w:rPr>
          <w:rFonts w:ascii="Arial" w:hAnsi="Arial" w:cs="Arial"/>
          <w:b/>
          <w:bCs/>
          <w:color w:val="auto"/>
          <w:u w:val="single"/>
        </w:rPr>
        <w:t>71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18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1F7FE6FE" w14:textId="1BF26B40" w:rsidR="00B32EF2" w:rsidRDefault="00B32EF2" w:rsidP="00B32EF2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</w:t>
      </w:r>
      <w:r w:rsidR="00BD4BF8">
        <w:rPr>
          <w:rFonts w:ascii="Arial" w:hAnsi="Arial" w:cs="Arial"/>
          <w:color w:val="000000" w:themeColor="text1"/>
        </w:rPr>
        <w:t xml:space="preserve"> na</w:t>
      </w:r>
      <w:r>
        <w:rPr>
          <w:rFonts w:ascii="Arial" w:hAnsi="Arial" w:cs="Arial"/>
          <w:color w:val="000000" w:themeColor="text1"/>
        </w:rPr>
        <w:t xml:space="preserve"> Lei de Diretrizes Orçamentárias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14:paraId="6548716D" w14:textId="77777777" w:rsidR="00B32EF2" w:rsidRDefault="00B32EF2" w:rsidP="00B32EF2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7FECDD2" w14:textId="20DD4FBB" w:rsidR="00B32E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1º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p w14:paraId="214CEBDD" w14:textId="77777777" w:rsidR="00B32EF2" w:rsidRPr="00A716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483"/>
        <w:gridCol w:w="1194"/>
        <w:gridCol w:w="1249"/>
        <w:gridCol w:w="1387"/>
      </w:tblGrid>
      <w:tr w:rsidR="00B32EF2" w:rsidRPr="00B32EF2" w14:paraId="774BB330" w14:textId="77777777" w:rsidTr="00B32EF2">
        <w:trPr>
          <w:trHeight w:val="5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FC258" w14:textId="77777777" w:rsidR="00B32EF2" w:rsidRPr="00B32EF2" w:rsidRDefault="00B32EF2" w:rsidP="00B32EF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32EF2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5BA6" w14:textId="77777777" w:rsidR="00B32EF2" w:rsidRPr="00B32EF2" w:rsidRDefault="00B32EF2" w:rsidP="00B32E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32EF2">
              <w:rPr>
                <w:rFonts w:cs="Calibri"/>
                <w:sz w:val="20"/>
                <w:szCs w:val="20"/>
              </w:rPr>
              <w:t>0702 - Melhorias no Sistema Viário</w:t>
            </w:r>
          </w:p>
        </w:tc>
      </w:tr>
      <w:tr w:rsidR="00B32EF2" w:rsidRPr="00B32EF2" w14:paraId="1EF725C9" w14:textId="77777777" w:rsidTr="00B32EF2">
        <w:trPr>
          <w:trHeight w:val="141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62802" w14:textId="77777777" w:rsidR="00B32EF2" w:rsidRPr="00B32EF2" w:rsidRDefault="00B32EF2" w:rsidP="00B32EF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32EF2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99A0A" w14:textId="77777777" w:rsidR="00B32EF2" w:rsidRPr="00B32EF2" w:rsidRDefault="00B32EF2" w:rsidP="00B32E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32EF2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B32EF2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B32EF2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B32EF2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B32EF2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B32EF2" w:rsidRPr="00B32EF2" w14:paraId="6B63295E" w14:textId="77777777" w:rsidTr="00B32EF2">
        <w:trPr>
          <w:trHeight w:val="27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53AF" w14:textId="77777777" w:rsidR="00B32EF2" w:rsidRPr="00B32EF2" w:rsidRDefault="00B32EF2" w:rsidP="00B32EF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414E0" w14:textId="77777777" w:rsidR="00B32EF2" w:rsidRPr="00B32EF2" w:rsidRDefault="00B32EF2" w:rsidP="00B32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A6FA" w14:textId="77777777" w:rsidR="00B32EF2" w:rsidRPr="00B32EF2" w:rsidRDefault="00B32EF2" w:rsidP="00B32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F70E0" w14:textId="77777777" w:rsidR="00B32EF2" w:rsidRPr="00B32EF2" w:rsidRDefault="00B32EF2" w:rsidP="00B32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A3A15" w14:textId="77777777" w:rsidR="00B32EF2" w:rsidRPr="00B32EF2" w:rsidRDefault="00B32EF2" w:rsidP="00B32E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EF2" w:rsidRPr="00B32EF2" w14:paraId="3F88657A" w14:textId="77777777" w:rsidTr="00B32EF2">
        <w:trPr>
          <w:trHeight w:val="21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636F102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4C8CF4B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6C5237E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3EFA245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B30F089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32EF2" w:rsidRPr="00B32EF2" w14:paraId="21382FCC" w14:textId="77777777" w:rsidTr="00B32EF2">
        <w:trPr>
          <w:trHeight w:val="25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9CB84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2F16AC3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96C39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96EB8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A797987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B32EF2" w:rsidRPr="00B32EF2" w14:paraId="3C2D701F" w14:textId="77777777" w:rsidTr="00B32EF2">
        <w:trPr>
          <w:trHeight w:val="27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E736A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AEE55DE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0ED80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44F1F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FDC2968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EF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2EF2" w:rsidRPr="00B32EF2" w14:paraId="0F287A46" w14:textId="77777777" w:rsidTr="00B32EF2">
        <w:trPr>
          <w:trHeight w:val="48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1A1F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F2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EE54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2EF2">
              <w:rPr>
                <w:rFonts w:ascii="Arial" w:hAnsi="Arial" w:cs="Arial"/>
                <w:sz w:val="18"/>
                <w:szCs w:val="18"/>
              </w:rPr>
              <w:t>1.723 - Pavimentação da Avenida/Estrada 25 de Julho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8E7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F2">
              <w:rPr>
                <w:rFonts w:ascii="Arial" w:hAnsi="Arial" w:cs="Arial"/>
                <w:sz w:val="18"/>
                <w:szCs w:val="18"/>
              </w:rPr>
              <w:t>Metros Lineares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BE55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A99C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F2">
              <w:rPr>
                <w:rFonts w:ascii="Arial" w:hAnsi="Arial" w:cs="Arial"/>
                <w:sz w:val="18"/>
                <w:szCs w:val="18"/>
              </w:rPr>
              <w:t>514</w:t>
            </w:r>
          </w:p>
        </w:tc>
      </w:tr>
      <w:tr w:rsidR="00B32EF2" w:rsidRPr="00B32EF2" w14:paraId="782AFF58" w14:textId="77777777" w:rsidTr="00B32EF2">
        <w:trPr>
          <w:trHeight w:val="349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7968A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EE12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2EF2">
              <w:rPr>
                <w:rFonts w:ascii="Arial" w:hAnsi="Arial" w:cs="Arial"/>
                <w:sz w:val="18"/>
                <w:szCs w:val="18"/>
              </w:rPr>
              <w:t>Via Pavimentada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C63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1F41" w14:textId="77777777" w:rsidR="00B32EF2" w:rsidRPr="00B32EF2" w:rsidRDefault="00B32EF2" w:rsidP="00B32EF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2EF2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F0C8" w14:textId="77777777" w:rsidR="00B32EF2" w:rsidRPr="00B32EF2" w:rsidRDefault="00B32EF2" w:rsidP="00B32E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EF2">
              <w:rPr>
                <w:rFonts w:ascii="Arial" w:hAnsi="Arial" w:cs="Arial"/>
                <w:sz w:val="18"/>
                <w:szCs w:val="18"/>
              </w:rPr>
              <w:t>R$ 26.000</w:t>
            </w:r>
          </w:p>
        </w:tc>
      </w:tr>
    </w:tbl>
    <w:p w14:paraId="57959590" w14:textId="77777777" w:rsidR="00B32EF2" w:rsidRDefault="00B32EF2" w:rsidP="00B32EF2">
      <w:pPr>
        <w:pStyle w:val="Standard"/>
        <w:rPr>
          <w:rFonts w:ascii="Arial" w:hAnsi="Arial" w:cs="Arial"/>
          <w:sz w:val="22"/>
          <w:szCs w:val="22"/>
        </w:rPr>
      </w:pPr>
    </w:p>
    <w:p w14:paraId="20978A0F" w14:textId="77777777" w:rsidR="00B32EF2" w:rsidRPr="00A716F2" w:rsidRDefault="00B32EF2" w:rsidP="00B32EF2">
      <w:pPr>
        <w:pStyle w:val="Standard"/>
        <w:rPr>
          <w:rFonts w:ascii="Arial" w:hAnsi="Arial" w:cs="Arial"/>
          <w:sz w:val="22"/>
          <w:szCs w:val="22"/>
        </w:rPr>
      </w:pPr>
    </w:p>
    <w:p w14:paraId="709825A2" w14:textId="70D74E9C" w:rsidR="00B32EF2" w:rsidRPr="00A716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2º</w:t>
      </w:r>
      <w:bookmarkEnd w:id="0"/>
      <w:r w:rsidRPr="00A716F2">
        <w:rPr>
          <w:rFonts w:ascii="Arial" w:hAnsi="Arial" w:cs="Arial"/>
          <w:sz w:val="22"/>
          <w:szCs w:val="22"/>
        </w:rPr>
        <w:t xml:space="preserve"> 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Especial</w:t>
      </w:r>
      <w:r w:rsidRPr="00A716F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17E89CEF" w14:textId="77777777" w:rsidR="00B32EF2" w:rsidRPr="00A716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7D819317" w14:textId="77777777" w:rsidR="00B32EF2" w:rsidRPr="00764488" w:rsidRDefault="00B32EF2" w:rsidP="00B32EF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64488">
        <w:rPr>
          <w:rFonts w:ascii="Arial" w:hAnsi="Arial" w:cs="Arial"/>
        </w:rPr>
        <w:t>07 - Secretaria de Obras, Infraestrutura e Saneamento</w:t>
      </w:r>
    </w:p>
    <w:p w14:paraId="6EF4DF79" w14:textId="77777777" w:rsidR="00B32EF2" w:rsidRPr="00764488" w:rsidRDefault="00B32EF2" w:rsidP="00B32EF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764488">
        <w:rPr>
          <w:rFonts w:ascii="Arial" w:hAnsi="Arial" w:cs="Arial"/>
        </w:rPr>
        <w:t>02 – Manutenção das Estradas Municipais</w:t>
      </w:r>
    </w:p>
    <w:p w14:paraId="432E2A8E" w14:textId="77777777" w:rsidR="00B32EF2" w:rsidRPr="004C1EA5" w:rsidRDefault="00B32EF2" w:rsidP="00B32EF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26 - Transporte</w:t>
      </w:r>
    </w:p>
    <w:p w14:paraId="5D235E54" w14:textId="77777777" w:rsidR="00B32EF2" w:rsidRPr="004C1EA5" w:rsidRDefault="00B32EF2" w:rsidP="00B32EF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782 - Transporte Rodoviário</w:t>
      </w:r>
    </w:p>
    <w:p w14:paraId="30E6A711" w14:textId="77777777" w:rsidR="00B32EF2" w:rsidRPr="004C1EA5" w:rsidRDefault="00B32EF2" w:rsidP="00B32EF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0702 - Melhorias no Sistema Viário</w:t>
      </w:r>
    </w:p>
    <w:p w14:paraId="1BA3F5E5" w14:textId="77777777" w:rsidR="00B32EF2" w:rsidRPr="004C1EA5" w:rsidRDefault="00B32EF2" w:rsidP="00B32EF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65124B">
        <w:rPr>
          <w:rFonts w:ascii="Arial" w:hAnsi="Arial" w:cs="Arial"/>
        </w:rPr>
        <w:t>1.723 - Pavimentação da Avenida/Estrada 25 de Julho</w:t>
      </w:r>
      <w:r w:rsidRPr="004C1EA5">
        <w:rPr>
          <w:rFonts w:ascii="Arial" w:hAnsi="Arial" w:cs="Arial"/>
        </w:rPr>
        <w:t xml:space="preserve"> </w:t>
      </w:r>
    </w:p>
    <w:p w14:paraId="7C1D06F0" w14:textId="6C71989D" w:rsidR="00B32EF2" w:rsidRPr="004C1EA5" w:rsidRDefault="00B32EF2" w:rsidP="00B32EF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 xml:space="preserve">4.4.90.51.00.00.00 – Obras e Instalações. R$ </w:t>
      </w:r>
      <w:r w:rsidR="00F71C8A">
        <w:rPr>
          <w:rFonts w:ascii="Arial" w:hAnsi="Arial" w:cs="Arial"/>
        </w:rPr>
        <w:t>26.000,00 (vinte e seis mil reais)</w:t>
      </w:r>
    </w:p>
    <w:p w14:paraId="00A02099" w14:textId="77777777" w:rsidR="00B32EF2" w:rsidRPr="004C1EA5" w:rsidRDefault="00B32EF2" w:rsidP="00B32EF2">
      <w:pPr>
        <w:spacing w:after="0" w:line="240" w:lineRule="auto"/>
        <w:jc w:val="both"/>
        <w:rPr>
          <w:rFonts w:ascii="Arial" w:hAnsi="Arial" w:cs="Arial"/>
        </w:rPr>
      </w:pPr>
      <w:r w:rsidRPr="004C1EA5">
        <w:rPr>
          <w:rFonts w:ascii="Arial" w:hAnsi="Arial" w:cs="Arial"/>
        </w:rPr>
        <w:t>Fonte de Recurso: 2.500.0000 – Recursos Não Vinculados de Impostos</w:t>
      </w:r>
    </w:p>
    <w:p w14:paraId="73B3980F" w14:textId="77777777" w:rsidR="00B32E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AAF9E9" w14:textId="77777777" w:rsidR="00723A14" w:rsidRDefault="00723A14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470C38" w14:textId="2B7F4624" w:rsidR="00B32EF2" w:rsidRPr="00A716F2" w:rsidRDefault="00B32EF2" w:rsidP="00B32EF2">
      <w:pPr>
        <w:spacing w:after="0" w:line="240" w:lineRule="auto"/>
        <w:jc w:val="both"/>
        <w:rPr>
          <w:rFonts w:ascii="Arial" w:hAnsi="Arial" w:cs="Arial"/>
        </w:rPr>
      </w:pPr>
      <w:r w:rsidRPr="00A716F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A716F2">
        <w:rPr>
          <w:rFonts w:ascii="Arial" w:hAnsi="Arial" w:cs="Arial"/>
          <w:b/>
          <w:bCs/>
        </w:rPr>
        <w:t xml:space="preserve">° </w:t>
      </w:r>
      <w:r w:rsidRPr="00A716F2">
        <w:rPr>
          <w:rFonts w:ascii="Arial" w:hAnsi="Arial" w:cs="Arial"/>
        </w:rPr>
        <w:t>Servirão</w:t>
      </w:r>
      <w:r>
        <w:rPr>
          <w:rFonts w:ascii="Arial" w:hAnsi="Arial" w:cs="Arial"/>
        </w:rPr>
        <w:t xml:space="preserve"> </w:t>
      </w:r>
      <w:r w:rsidRPr="00A716F2">
        <w:rPr>
          <w:rFonts w:ascii="Arial" w:hAnsi="Arial" w:cs="Arial"/>
        </w:rPr>
        <w:t xml:space="preserve">de cobertura para o Crédito Adicional </w:t>
      </w:r>
      <w:r w:rsidR="00025BE4">
        <w:rPr>
          <w:rFonts w:ascii="Arial" w:hAnsi="Arial" w:cs="Arial"/>
        </w:rPr>
        <w:t>Especial</w:t>
      </w:r>
      <w:r w:rsidRPr="00A716F2">
        <w:rPr>
          <w:rFonts w:ascii="Arial" w:hAnsi="Arial" w:cs="Arial"/>
        </w:rPr>
        <w:t xml:space="preserve"> de que trata o art. </w:t>
      </w:r>
      <w:r>
        <w:rPr>
          <w:rFonts w:ascii="Arial" w:hAnsi="Arial" w:cs="Arial"/>
        </w:rPr>
        <w:t>2</w:t>
      </w:r>
      <w:r w:rsidRPr="00A716F2">
        <w:rPr>
          <w:rFonts w:ascii="Arial" w:hAnsi="Arial" w:cs="Arial"/>
        </w:rPr>
        <w:t>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A716F2">
        <w:rPr>
          <w:rFonts w:ascii="Arial" w:hAnsi="Arial" w:cs="Arial"/>
        </w:rPr>
        <w:t xml:space="preserve">, na Fonte de Recurso: 2.500.0000 – Recursos Não Vinculados de Impostos, no valor de </w:t>
      </w:r>
      <w:r w:rsidR="00723A14" w:rsidRPr="004C1EA5">
        <w:rPr>
          <w:rFonts w:ascii="Arial" w:hAnsi="Arial" w:cs="Arial"/>
        </w:rPr>
        <w:t xml:space="preserve">R$ </w:t>
      </w:r>
      <w:r w:rsidR="00723A14">
        <w:rPr>
          <w:rFonts w:ascii="Arial" w:hAnsi="Arial" w:cs="Arial"/>
        </w:rPr>
        <w:t>26.000,00 (vinte e seis mil reais)</w:t>
      </w:r>
      <w:r w:rsidR="00025BE4">
        <w:rPr>
          <w:rFonts w:ascii="Arial" w:hAnsi="Arial" w:cs="Arial"/>
        </w:rPr>
        <w:t>.</w:t>
      </w:r>
    </w:p>
    <w:p w14:paraId="74AC9DDA" w14:textId="77777777" w:rsidR="00B32E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0D5EC7CE" w14:textId="77777777" w:rsidR="00723A14" w:rsidRDefault="00723A14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1CAE7C65" w14:textId="77777777" w:rsidR="00723A14" w:rsidRPr="00A716F2" w:rsidRDefault="00723A14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1D30A869" w14:textId="06514432" w:rsidR="00B32E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A5A7788" w14:textId="77777777" w:rsidR="00DB0C85" w:rsidRPr="00A716F2" w:rsidRDefault="00DB0C85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69A76DB" w14:textId="5EB4A406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7A549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9179D65" w14:textId="77777777" w:rsidR="007E08A6" w:rsidRDefault="007E08A6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6357" w14:textId="77777777" w:rsidR="002F1EE5" w:rsidRDefault="002F1EE5">
      <w:pPr>
        <w:spacing w:after="0" w:line="240" w:lineRule="auto"/>
      </w:pPr>
      <w:r>
        <w:separator/>
      </w:r>
    </w:p>
  </w:endnote>
  <w:endnote w:type="continuationSeparator" w:id="0">
    <w:p w14:paraId="72DB237C" w14:textId="77777777" w:rsidR="002F1EE5" w:rsidRDefault="002F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FB92" w14:textId="77777777" w:rsidR="002F1EE5" w:rsidRDefault="002F1EE5">
      <w:pPr>
        <w:spacing w:after="0" w:line="240" w:lineRule="auto"/>
      </w:pPr>
      <w:r>
        <w:separator/>
      </w:r>
    </w:p>
  </w:footnote>
  <w:footnote w:type="continuationSeparator" w:id="0">
    <w:p w14:paraId="78971F18" w14:textId="77777777" w:rsidR="002F1EE5" w:rsidRDefault="002F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BE4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6E9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A75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E86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2A8E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7042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581"/>
    <w:rsid w:val="002E0E35"/>
    <w:rsid w:val="002E4EF2"/>
    <w:rsid w:val="002E5BCF"/>
    <w:rsid w:val="002E60D1"/>
    <w:rsid w:val="002F03E4"/>
    <w:rsid w:val="002F1639"/>
    <w:rsid w:val="002F1CC3"/>
    <w:rsid w:val="002F1EE5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0D7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3CA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27C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1865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D29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A14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08A6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6E58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736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97EE6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056D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3EA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2EF2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BF8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BA7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C85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5255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9506F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1C8A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33</cp:revision>
  <cp:lastPrinted>2025-03-07T17:49:00Z</cp:lastPrinted>
  <dcterms:created xsi:type="dcterms:W3CDTF">2025-03-17T10:47:00Z</dcterms:created>
  <dcterms:modified xsi:type="dcterms:W3CDTF">2025-03-20T14:23:00Z</dcterms:modified>
</cp:coreProperties>
</file>