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475D4A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E4141">
        <w:rPr>
          <w:rFonts w:ascii="Arial" w:hAnsi="Arial" w:cs="Arial"/>
          <w:b/>
          <w:bCs/>
          <w:color w:val="auto"/>
          <w:u w:val="single"/>
        </w:rPr>
        <w:t>15</w:t>
      </w:r>
      <w:r w:rsidR="00A8462F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5981269" w14:textId="77777777" w:rsidR="00ED6183" w:rsidRDefault="00ED6183" w:rsidP="00A37DD0">
      <w:pPr>
        <w:pStyle w:val="Standard"/>
        <w:ind w:firstLine="708"/>
        <w:jc w:val="both"/>
        <w:rPr>
          <w:rFonts w:ascii="Arial" w:hAnsi="Arial"/>
          <w:sz w:val="22"/>
          <w:szCs w:val="22"/>
        </w:rPr>
      </w:pPr>
    </w:p>
    <w:p w14:paraId="7BDB514D" w14:textId="5F0E591A" w:rsidR="00B704C3" w:rsidRPr="00B704C3" w:rsidRDefault="00B704C3" w:rsidP="00B704C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704C3">
        <w:rPr>
          <w:rFonts w:ascii="Arial" w:hAnsi="Arial"/>
          <w:sz w:val="22"/>
          <w:szCs w:val="22"/>
        </w:rPr>
        <w:t>É com grande satisfação que encaminho, para apreciação e aprovação desta Casa Legislativa, o Projeto de Lei nº 157/2025, que autoriza o Município de Arroio do Padre a implantar e executar um programa permanente de correção e melhoria da qualidade dos solos em propriedades rurais, por meio da aplicação de</w:t>
      </w:r>
      <w:r w:rsidR="001369B6">
        <w:rPr>
          <w:rFonts w:ascii="Arial" w:hAnsi="Arial"/>
          <w:sz w:val="22"/>
          <w:szCs w:val="22"/>
        </w:rPr>
        <w:t xml:space="preserve"> insumos próprios para cada situação que se apresentar, com apoio </w:t>
      </w:r>
      <w:r w:rsidR="002535CD">
        <w:rPr>
          <w:rFonts w:ascii="Arial" w:hAnsi="Arial"/>
          <w:sz w:val="22"/>
          <w:szCs w:val="22"/>
        </w:rPr>
        <w:t>oficial</w:t>
      </w:r>
      <w:r w:rsidRPr="00B704C3">
        <w:rPr>
          <w:rFonts w:ascii="Arial" w:hAnsi="Arial"/>
          <w:sz w:val="22"/>
          <w:szCs w:val="22"/>
        </w:rPr>
        <w:t>.</w:t>
      </w:r>
    </w:p>
    <w:p w14:paraId="27CAE6B1" w14:textId="77777777" w:rsidR="00B704C3" w:rsidRPr="00B704C3" w:rsidRDefault="00B704C3" w:rsidP="00B704C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704C3">
        <w:rPr>
          <w:rFonts w:ascii="Arial" w:hAnsi="Arial"/>
          <w:sz w:val="22"/>
          <w:szCs w:val="22"/>
        </w:rPr>
        <w:t>Este projeto foi cuidadosamente elaborado com diretrizes claras para sua execução, visando garantir o interesse público, a isonomia no atendimento aos beneficiários e a segurança jurídica dos procedimentos envolvidos. A proposta busca fortalecer os meios de produção das propriedades rurais, reconhecendo que a agricultura é a principal fonte de renda do nosso Município. Ao propor este programa, reafirmamos nosso compromisso com o desenvolvimento sustentável e com o apoio efetivo aos produtores locais.</w:t>
      </w:r>
    </w:p>
    <w:p w14:paraId="2E00E78C" w14:textId="77777777" w:rsidR="00B704C3" w:rsidRPr="00B704C3" w:rsidRDefault="00B704C3" w:rsidP="00B704C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704C3">
        <w:rPr>
          <w:rFonts w:ascii="Arial" w:hAnsi="Arial"/>
          <w:sz w:val="22"/>
          <w:szCs w:val="22"/>
        </w:rPr>
        <w:t>Cabe destacar que a implantação e manutenção de um programa dessa natureza exige recursos financeiros adequados, além de providências administrativas que assegurem sua transparência e legalidade. Mais do que isso, é essencial que os resultados esperados sejam efetivamente alcançados, promovendo melhorias concretas na produtividade e na qualidade de vida no campo.</w:t>
      </w:r>
    </w:p>
    <w:p w14:paraId="73BFB821" w14:textId="77777777" w:rsidR="00B704C3" w:rsidRPr="00B704C3" w:rsidRDefault="00B704C3" w:rsidP="00B704C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704C3">
        <w:rPr>
          <w:rFonts w:ascii="Arial" w:hAnsi="Arial"/>
          <w:sz w:val="22"/>
          <w:szCs w:val="22"/>
        </w:rPr>
        <w:t>A presente iniciativa atende a uma demanda legítima dos agricultores e representa o cumprimento de um compromisso assumido por esta gestão. Estamos certos de que sua aprovação contribuirá significativamente para o fortalecimento da nossa economia rural e para o bem-estar da população.</w:t>
      </w:r>
    </w:p>
    <w:p w14:paraId="1D07B4C3" w14:textId="77777777" w:rsidR="00B704C3" w:rsidRPr="00B704C3" w:rsidRDefault="00B704C3" w:rsidP="00B704C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704C3">
        <w:rPr>
          <w:rFonts w:ascii="Arial" w:hAnsi="Arial"/>
          <w:sz w:val="22"/>
          <w:szCs w:val="22"/>
        </w:rPr>
        <w:t>Diante do exposto, concluo na expectativa de que este projeto de lei seja aprovado por esta Casa, reafirmando nosso empenho em promover políticas públicas eficazes e voltadas ao interesse coletivo.</w:t>
      </w:r>
    </w:p>
    <w:p w14:paraId="4BAE7089" w14:textId="77777777" w:rsidR="00B704C3" w:rsidRPr="00B704C3" w:rsidRDefault="00B704C3" w:rsidP="00B704C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704C3">
        <w:rPr>
          <w:rFonts w:ascii="Arial" w:hAnsi="Arial"/>
          <w:sz w:val="22"/>
          <w:szCs w:val="22"/>
        </w:rPr>
        <w:t>Sem mais para o momento, renovo meus cumprimentos.</w:t>
      </w:r>
    </w:p>
    <w:p w14:paraId="7BE4112C" w14:textId="37E15CB2" w:rsidR="00CC32F4" w:rsidRPr="00A34986" w:rsidRDefault="001A1625" w:rsidP="00B704C3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B704C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A3498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BAE2CA8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ED6183">
        <w:rPr>
          <w:rFonts w:ascii="Arial" w:hAnsi="Arial" w:cs="Arial"/>
          <w:shd w:val="clear" w:color="auto" w:fill="FFFFFF"/>
        </w:rPr>
        <w:t>26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FD16A5">
        <w:rPr>
          <w:rFonts w:ascii="Arial" w:hAnsi="Arial" w:cs="Arial"/>
          <w:shd w:val="clear" w:color="auto" w:fill="FFFFFF"/>
        </w:rPr>
        <w:t xml:space="preserve"> </w:t>
      </w:r>
      <w:r w:rsidR="008415AA">
        <w:rPr>
          <w:rFonts w:ascii="Arial" w:hAnsi="Arial" w:cs="Arial"/>
          <w:shd w:val="clear" w:color="auto" w:fill="FFFFFF"/>
        </w:rPr>
        <w:t>setembro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6554EAD">
            <wp:simplePos x="0" y="0"/>
            <wp:positionH relativeFrom="margin">
              <wp:posOffset>2678568</wp:posOffset>
            </wp:positionH>
            <wp:positionV relativeFrom="paragraph">
              <wp:posOffset>607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B408004" w14:textId="77777777" w:rsidR="00F8020D" w:rsidRPr="00A669D2" w:rsidRDefault="00F8020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0AF57B" w14:textId="77777777" w:rsidR="00D73482" w:rsidRPr="00785E93" w:rsidRDefault="00D7348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B51B8F4" w:rsidR="00D864DA" w:rsidRPr="00ED618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D618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7B65" w:rsidRPr="00ED6183">
        <w:rPr>
          <w:rFonts w:ascii="Arial" w:hAnsi="Arial" w:cs="Arial"/>
          <w:b/>
          <w:bCs/>
          <w:color w:val="auto"/>
          <w:u w:val="single"/>
        </w:rPr>
        <w:t>1</w:t>
      </w:r>
      <w:r w:rsidR="008415AA" w:rsidRPr="00ED6183">
        <w:rPr>
          <w:rFonts w:ascii="Arial" w:hAnsi="Arial" w:cs="Arial"/>
          <w:b/>
          <w:bCs/>
          <w:color w:val="auto"/>
          <w:u w:val="single"/>
        </w:rPr>
        <w:t>5</w:t>
      </w:r>
      <w:r w:rsidR="00675335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ED618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D618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D6183">
        <w:rPr>
          <w:rFonts w:ascii="Arial" w:hAnsi="Arial" w:cs="Arial"/>
          <w:b/>
          <w:bCs/>
          <w:color w:val="auto"/>
          <w:u w:val="single"/>
        </w:rPr>
        <w:t>26</w:t>
      </w:r>
      <w:r w:rsidR="006F1543" w:rsidRPr="00ED618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D618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ED618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415AA" w:rsidRPr="00ED6183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ED618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ED6183">
        <w:rPr>
          <w:rFonts w:ascii="Arial" w:hAnsi="Arial" w:cs="Arial"/>
          <w:b/>
          <w:bCs/>
          <w:color w:val="auto"/>
          <w:u w:val="single"/>
        </w:rPr>
        <w:t>5</w:t>
      </w:r>
      <w:r w:rsidRPr="00ED6183">
        <w:rPr>
          <w:rFonts w:ascii="Arial" w:hAnsi="Arial" w:cs="Arial"/>
          <w:b/>
          <w:bCs/>
          <w:color w:val="auto"/>
          <w:u w:val="single"/>
        </w:rPr>
        <w:t>.</w:t>
      </w:r>
    </w:p>
    <w:p w14:paraId="53230F0E" w14:textId="77777777" w:rsidR="00ED6183" w:rsidRPr="00ED6183" w:rsidRDefault="00ED6183" w:rsidP="00ED6183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ED6183">
        <w:rPr>
          <w:rFonts w:ascii="Arial" w:hAnsi="Arial" w:cs="Arial"/>
          <w:bCs/>
        </w:rPr>
        <w:t xml:space="preserve">Autoriza o Município de Arroio do Padre a implantar e realizar o Programa Municipal de Correção de Solos. </w:t>
      </w:r>
    </w:p>
    <w:p w14:paraId="03055F2F" w14:textId="77777777" w:rsidR="00ED6183" w:rsidRPr="00ED6183" w:rsidRDefault="00ED6183" w:rsidP="00ED6183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</w:p>
    <w:p w14:paraId="0021526A" w14:textId="77777777" w:rsidR="00ED6183" w:rsidRPr="00ED6183" w:rsidRDefault="00ED6183" w:rsidP="00ED618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</w:p>
    <w:p w14:paraId="196352CD" w14:textId="77777777" w:rsidR="00ED6183" w:rsidRPr="00ED6183" w:rsidRDefault="00ED6183" w:rsidP="00ED6183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</w:rPr>
      </w:pPr>
      <w:r w:rsidRPr="00ED6183">
        <w:rPr>
          <w:rFonts w:ascii="Arial" w:hAnsi="Arial" w:cs="Arial"/>
          <w:b/>
        </w:rPr>
        <w:t>Art.1º</w:t>
      </w:r>
      <w:r w:rsidRPr="00ED6183">
        <w:rPr>
          <w:rFonts w:ascii="Arial" w:hAnsi="Arial" w:cs="Arial"/>
        </w:rPr>
        <w:t xml:space="preserve"> A presente Lei autoriza o Município de Arroio do Padre a implantar e a realizar o Programa Municipal de Correção de Solos mediante distribuição de insumos (calcário, oxido de cálcio e magnésio, gesso agrícola, matéria orgânica (esterco e composto orgânico), fostato natural, super fosfato simples, super fosfato tripulo, fosfato Monoamônico, Fosfato Diamônico, </w:t>
      </w:r>
      <w:proofErr w:type="spellStart"/>
      <w:r w:rsidRPr="00ED6183">
        <w:rPr>
          <w:rFonts w:ascii="Arial" w:hAnsi="Arial" w:cs="Arial"/>
        </w:rPr>
        <w:t>termofosfato</w:t>
      </w:r>
      <w:proofErr w:type="spellEnd"/>
      <w:r w:rsidRPr="00ED6183">
        <w:rPr>
          <w:rFonts w:ascii="Arial" w:hAnsi="Arial" w:cs="Arial"/>
        </w:rPr>
        <w:t xml:space="preserve">, cloreto de potássio, sulfato de potássio e nitrato de potássio). </w:t>
      </w:r>
    </w:p>
    <w:p w14:paraId="126C45FB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sz w:val="22"/>
          <w:szCs w:val="22"/>
        </w:rPr>
        <w:t>Art. 2º</w:t>
      </w:r>
      <w:r w:rsidRPr="00ED6183">
        <w:rPr>
          <w:rFonts w:ascii="Arial" w:hAnsi="Arial" w:cs="Arial"/>
          <w:sz w:val="22"/>
          <w:szCs w:val="22"/>
        </w:rPr>
        <w:t xml:space="preserve"> O Programa Municipal de Correção de Solos consiste na distribuição de insumos para corretivo e melhorias na qualidade dos solos de propriedades rurais do município de Arroio do Padre, independente se o seu requerente for proprietário ou arrendatário, se atendidas as exigências constantes nesta Lei. </w:t>
      </w:r>
    </w:p>
    <w:p w14:paraId="5EC56AA6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>§ 1º</w:t>
      </w:r>
      <w:r w:rsidRPr="00ED6183">
        <w:rPr>
          <w:rFonts w:ascii="Arial" w:hAnsi="Arial" w:cs="Arial"/>
          <w:sz w:val="22"/>
          <w:szCs w:val="22"/>
        </w:rPr>
        <w:t xml:space="preserve"> É proibido a concessão dos insumos de que trata esta Lei, a produtores/propriedades que não estiverem localizados no Município de Arroio do Padre. </w:t>
      </w:r>
    </w:p>
    <w:p w14:paraId="5699528C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2º </w:t>
      </w:r>
      <w:r w:rsidRPr="00ED6183">
        <w:rPr>
          <w:rFonts w:ascii="Arial" w:hAnsi="Arial" w:cs="Arial"/>
          <w:sz w:val="22"/>
          <w:szCs w:val="22"/>
        </w:rPr>
        <w:t xml:space="preserve">Senão consideradas exceção à regra disposta no parágrafo anterior, aquelas propriedades que demonstrarem vínculo econômico com o Município de Arroio do Padre. </w:t>
      </w:r>
    </w:p>
    <w:p w14:paraId="5300A272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3º </w:t>
      </w:r>
      <w:r w:rsidRPr="00ED6183">
        <w:rPr>
          <w:rFonts w:ascii="Arial" w:hAnsi="Arial" w:cs="Arial"/>
          <w:sz w:val="22"/>
          <w:szCs w:val="22"/>
        </w:rPr>
        <w:t>Para os fins desta Lei será considerado vínculo econômico com o Município de Arroio do Padre a propriedade em que o seu registro, a mesma matrícula no Registro de Imóveis competente, tenha parte no Município de Arroio do Padre e outra parte no Município de divisa.</w:t>
      </w:r>
    </w:p>
    <w:p w14:paraId="5A64C43B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ED6183">
        <w:rPr>
          <w:rFonts w:ascii="Arial" w:hAnsi="Arial" w:cs="Arial"/>
          <w:sz w:val="22"/>
          <w:szCs w:val="22"/>
        </w:rPr>
        <w:t xml:space="preserve">Serão concedidos pelo Município de Arroio do Padre, os insumos para correção de solo no valor máximo de referência de até 15 (quinze) toneladas de calcário a granel com PRNT mínimo de 60%, durante 01 (um) ano para cada propriedade/grupo familiar, mediante análise e aprovação prévia do Conselho Municipal de Desenvolvimento Rural. </w:t>
      </w:r>
    </w:p>
    <w:p w14:paraId="66C8FCF3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Parágrafo Único: </w:t>
      </w:r>
      <w:r w:rsidRPr="00ED6183">
        <w:rPr>
          <w:rFonts w:ascii="Arial" w:hAnsi="Arial" w:cs="Arial"/>
          <w:sz w:val="22"/>
          <w:szCs w:val="22"/>
        </w:rPr>
        <w:t xml:space="preserve">Eventualmente, se a necessidade de dispor de insumo para a correção do solo da respectiva propriedade (conforme resultado da análise de solo, assim demandar), a concessão do produto poderá ser proporcional, na forma a ser definida. </w:t>
      </w:r>
    </w:p>
    <w:p w14:paraId="479CD73C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ED6183">
        <w:rPr>
          <w:rFonts w:ascii="Arial" w:hAnsi="Arial" w:cs="Arial"/>
          <w:sz w:val="22"/>
          <w:szCs w:val="22"/>
        </w:rPr>
        <w:t>O produtor além do atendimento de outros requisitos formais fará jus ao benefício mediante apresentação de laudo técnico de análise do solo e o demonstrativo, com prazo vigente, da quantidade necessária de insumo a ser aplicada na área desejada, devidamente assinado (s) por técnico competente habilitado ou engenheiro agrônomo.</w:t>
      </w:r>
      <w:r w:rsidRPr="00ED61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F9F448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ED6183">
        <w:rPr>
          <w:rFonts w:ascii="Arial" w:hAnsi="Arial" w:cs="Arial"/>
          <w:sz w:val="22"/>
          <w:szCs w:val="22"/>
        </w:rPr>
        <w:t xml:space="preserve">Como contrapartida do produtor rural a ser beneficiado pelo programa será o custo do transporte do insumo, do estabelecimento fornecedor até a sua propriedade. </w:t>
      </w:r>
    </w:p>
    <w:p w14:paraId="1E1D660B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1º </w:t>
      </w:r>
      <w:r w:rsidRPr="00ED6183">
        <w:rPr>
          <w:rFonts w:ascii="Arial" w:hAnsi="Arial" w:cs="Arial"/>
          <w:sz w:val="22"/>
          <w:szCs w:val="22"/>
        </w:rPr>
        <w:t xml:space="preserve">O transporte poderá ser realizado até a propriedade do beneficiado, por sua responsabilidade diretamente com o seu veículo ou por ele contratado. </w:t>
      </w:r>
    </w:p>
    <w:p w14:paraId="68E07F72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2º </w:t>
      </w:r>
      <w:r w:rsidRPr="00ED6183">
        <w:rPr>
          <w:rFonts w:ascii="Arial" w:hAnsi="Arial" w:cs="Arial"/>
          <w:sz w:val="22"/>
          <w:szCs w:val="22"/>
        </w:rPr>
        <w:t>Em havendo interesse do produtor proponente ao beneficiado, o transporte do ou dos insumos poderá ser contratado e disponibilizado pelo Município.</w:t>
      </w:r>
    </w:p>
    <w:p w14:paraId="07863540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3º </w:t>
      </w:r>
      <w:r w:rsidRPr="00ED6183">
        <w:rPr>
          <w:rFonts w:ascii="Arial" w:hAnsi="Arial" w:cs="Arial"/>
          <w:sz w:val="22"/>
          <w:szCs w:val="22"/>
        </w:rPr>
        <w:t xml:space="preserve">Havendo a opção do produtor pelo transporte na forma do §2º deste art., o valor correspondente ao frete deverá ser pago na tesouraria do Município antecipadamente a realização do serviço. </w:t>
      </w:r>
    </w:p>
    <w:p w14:paraId="42B57CE4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6º </w:t>
      </w:r>
      <w:r w:rsidRPr="00ED6183">
        <w:rPr>
          <w:rFonts w:ascii="Arial" w:hAnsi="Arial" w:cs="Arial"/>
          <w:sz w:val="22"/>
          <w:szCs w:val="22"/>
        </w:rPr>
        <w:t>O custo</w:t>
      </w:r>
      <w:r w:rsidRPr="00ED61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D6183">
        <w:rPr>
          <w:rFonts w:ascii="Arial" w:hAnsi="Arial" w:cs="Arial"/>
          <w:sz w:val="22"/>
          <w:szCs w:val="22"/>
        </w:rPr>
        <w:t xml:space="preserve">da análise de solo, das propriedades a serem beneficiadas, será de responsabilidade do produtor, exceto quando este produtor estiver sendo beneficiado pelo programa Terra e Produção, </w:t>
      </w:r>
      <w:r w:rsidRPr="00ED6183">
        <w:rPr>
          <w:rFonts w:ascii="Arial" w:hAnsi="Arial" w:cs="Arial"/>
          <w:sz w:val="22"/>
          <w:szCs w:val="22"/>
        </w:rPr>
        <w:lastRenderedPageBreak/>
        <w:t>conforme lei n°: 2.280 de 27 de julho de 2021.</w:t>
      </w:r>
    </w:p>
    <w:p w14:paraId="478509D9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1º </w:t>
      </w:r>
      <w:r w:rsidRPr="00ED6183">
        <w:rPr>
          <w:rFonts w:ascii="Arial" w:hAnsi="Arial" w:cs="Arial"/>
          <w:sz w:val="22"/>
          <w:szCs w:val="22"/>
        </w:rPr>
        <w:t xml:space="preserve">O transporte do material (terra) objeto da análise até o laboratório será realizado pelo Município, sendo o ponto de coleta a Secretaria Municipal da Agricultura Meio Ambiente e Desenvolvimento. </w:t>
      </w:r>
    </w:p>
    <w:p w14:paraId="55D7AD90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2º </w:t>
      </w:r>
      <w:r w:rsidRPr="00ED6183">
        <w:rPr>
          <w:rFonts w:ascii="Arial" w:hAnsi="Arial" w:cs="Arial"/>
          <w:sz w:val="22"/>
          <w:szCs w:val="22"/>
        </w:rPr>
        <w:t xml:space="preserve">A análise do material (terra) poderá ser contratada pelo Município com busca e entrega em sua sede ou levada e buscada por este, adotando-se a forma que for entendida mais conveniente no momento da contratação da prestação do serviço. </w:t>
      </w:r>
    </w:p>
    <w:p w14:paraId="4E2A3E16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7º </w:t>
      </w:r>
      <w:r w:rsidRPr="00ED6183">
        <w:rPr>
          <w:rFonts w:ascii="Arial" w:hAnsi="Arial" w:cs="Arial"/>
          <w:sz w:val="22"/>
          <w:szCs w:val="22"/>
        </w:rPr>
        <w:t xml:space="preserve">A comunicação aos produtores rurais da existência do programa e sua respectiva chamada para inscrição será realizado através de Edital de Chamada Pública onde constarão as regras estabelecidas por esta Lei, definidas para o bom funcionamento do programa. </w:t>
      </w:r>
    </w:p>
    <w:p w14:paraId="459CA47D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1º </w:t>
      </w:r>
      <w:r w:rsidRPr="00ED6183">
        <w:rPr>
          <w:rFonts w:ascii="Arial" w:hAnsi="Arial" w:cs="Arial"/>
          <w:sz w:val="22"/>
          <w:szCs w:val="22"/>
        </w:rPr>
        <w:t xml:space="preserve">Não será publicada nova Chamada Pública, enquanto houver produtores interessados em obter o benefício inscritos e ainda não entendidos. </w:t>
      </w:r>
    </w:p>
    <w:p w14:paraId="255F28BA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§ 2º </w:t>
      </w:r>
      <w:r w:rsidRPr="00ED6183">
        <w:rPr>
          <w:rFonts w:ascii="Arial" w:hAnsi="Arial" w:cs="Arial"/>
          <w:sz w:val="22"/>
          <w:szCs w:val="22"/>
        </w:rPr>
        <w:t xml:space="preserve">O produtor rural já atendido pelo programa somente poderá ser comtemplado novamente, se não houver outros interessados inscritos. </w:t>
      </w:r>
    </w:p>
    <w:p w14:paraId="4EAA2ED4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8º </w:t>
      </w:r>
      <w:r w:rsidRPr="00ED6183">
        <w:rPr>
          <w:rFonts w:ascii="Arial" w:hAnsi="Arial" w:cs="Arial"/>
          <w:sz w:val="22"/>
          <w:szCs w:val="22"/>
        </w:rPr>
        <w:t xml:space="preserve">No ato de inscrição o produtor rural interessado será orientado a preencher respectivo requerimento, onde constarão a sua identidade, o número de inscrição do Talão de Produtor, o seu endereço e a opção do transporte do insumo, se por meio próprio ou pelo Município. </w:t>
      </w:r>
    </w:p>
    <w:p w14:paraId="71D34AE3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9º </w:t>
      </w:r>
      <w:r w:rsidRPr="00ED6183">
        <w:rPr>
          <w:rFonts w:ascii="Arial" w:hAnsi="Arial" w:cs="Arial"/>
          <w:sz w:val="22"/>
          <w:szCs w:val="22"/>
        </w:rPr>
        <w:t xml:space="preserve">Para beneficiar-se deste programa, o produtor rural interessado, deverá, em momento posterior ao da inscrição e seleção dos beneficiados: </w:t>
      </w:r>
    </w:p>
    <w:p w14:paraId="51ECD86E" w14:textId="77777777" w:rsidR="00ED6183" w:rsidRPr="00ED6183" w:rsidRDefault="00ED6183" w:rsidP="00ED6183">
      <w:pPr>
        <w:pStyle w:val="Standard"/>
        <w:numPr>
          <w:ilvl w:val="0"/>
          <w:numId w:val="16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Comprovar/confirmar o seu cadastro no setor tributário do Município de Arroio do Padre, produção primária; </w:t>
      </w:r>
    </w:p>
    <w:p w14:paraId="0637D872" w14:textId="77777777" w:rsidR="00ED6183" w:rsidRPr="00ED6183" w:rsidRDefault="00ED6183" w:rsidP="00ED6183">
      <w:pPr>
        <w:pStyle w:val="Standard"/>
        <w:numPr>
          <w:ilvl w:val="0"/>
          <w:numId w:val="16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Comprovar a titularidade da propriedade a ser beneficiada, mediante a apresentação dos seguintes documentos: </w:t>
      </w:r>
    </w:p>
    <w:p w14:paraId="277730C8" w14:textId="77777777" w:rsidR="00ED6183" w:rsidRPr="00ED6183" w:rsidRDefault="00ED6183" w:rsidP="00ED6183">
      <w:pPr>
        <w:pStyle w:val="Standard"/>
        <w:numPr>
          <w:ilvl w:val="0"/>
          <w:numId w:val="17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Cópia da Certidão (matrícula) do Registro de Imóveis, com data de emissão não superior a 02 (dois) anos. </w:t>
      </w:r>
    </w:p>
    <w:p w14:paraId="2297384F" w14:textId="77777777" w:rsidR="00ED6183" w:rsidRPr="00ED6183" w:rsidRDefault="00ED6183" w:rsidP="00ED6183">
      <w:pPr>
        <w:pStyle w:val="Standard"/>
        <w:numPr>
          <w:ilvl w:val="0"/>
          <w:numId w:val="17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Cópia de Contrato de Arrendamento ou Comodato, com prazo vigente; </w:t>
      </w:r>
    </w:p>
    <w:p w14:paraId="1E57E566" w14:textId="77777777" w:rsidR="00ED6183" w:rsidRPr="00ED6183" w:rsidRDefault="00ED6183" w:rsidP="00ED6183">
      <w:pPr>
        <w:pStyle w:val="Standard"/>
        <w:numPr>
          <w:ilvl w:val="0"/>
          <w:numId w:val="16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Comprovar que explora economicamente sua propriedade através da apresentação do Talão de Produtor ou outros documentos que o equivalem, baseado na propriedade indicada, sendo que deve estar demonstrado a movimentação através da comercialização de produtos agrícolas produzidos no local. </w:t>
      </w:r>
    </w:p>
    <w:p w14:paraId="2D084476" w14:textId="77777777" w:rsidR="00ED6183" w:rsidRPr="00ED6183" w:rsidRDefault="00ED6183" w:rsidP="00ED6183">
      <w:pPr>
        <w:pStyle w:val="Standard"/>
        <w:numPr>
          <w:ilvl w:val="0"/>
          <w:numId w:val="16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 Apresentar Certidão Negativa da Fazenda Pública Municipal local; </w:t>
      </w:r>
    </w:p>
    <w:p w14:paraId="31372481" w14:textId="77777777" w:rsidR="00ED6183" w:rsidRPr="00ED6183" w:rsidRDefault="00ED6183" w:rsidP="00ED6183">
      <w:pPr>
        <w:pStyle w:val="Standard"/>
        <w:numPr>
          <w:ilvl w:val="0"/>
          <w:numId w:val="16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Comprovar que o produtor rural proponente ou grupo familiar reside na propriedade indicada. </w:t>
      </w:r>
    </w:p>
    <w:p w14:paraId="2B804733" w14:textId="77777777" w:rsidR="00ED6183" w:rsidRPr="00ED6183" w:rsidRDefault="00ED6183" w:rsidP="00ED6183">
      <w:pPr>
        <w:pStyle w:val="Standard"/>
        <w:numPr>
          <w:ilvl w:val="0"/>
          <w:numId w:val="16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 Assinar termo de compromisso em manter atividade agrícola por no mínimo 36 meses após o recebimento do benefício.</w:t>
      </w:r>
    </w:p>
    <w:p w14:paraId="73383D4D" w14:textId="3976E4F8" w:rsidR="00ED6183" w:rsidRPr="00ED6183" w:rsidRDefault="00ED6183" w:rsidP="00ED6183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</w:rPr>
      </w:pPr>
      <w:r w:rsidRPr="00ED6183">
        <w:rPr>
          <w:rFonts w:ascii="Arial" w:hAnsi="Arial" w:cs="Arial"/>
          <w:b/>
          <w:bCs/>
        </w:rPr>
        <w:t xml:space="preserve">Art. 10 </w:t>
      </w:r>
      <w:r w:rsidRPr="00ED6183">
        <w:rPr>
          <w:rFonts w:ascii="Arial" w:hAnsi="Arial" w:cs="Arial"/>
        </w:rPr>
        <w:t xml:space="preserve">No presente exercício financeiro, o Município de Arroio do Padre disponibilizará o valor de R$100.000,00 (Cem mil reais) para atender a demanda a ser constituída com a implantação e realização do Programa Municipal de Correção de Solos por distribuição de insumos (calcário, oxido de cálcio e magnésio, gesso agrícola, matéria orgânica (esterco e composto orgânico), fostato natural, super fosfato simples, super fosfato tripulo, fosfato Monoamônico, Fosfato Diamônico, </w:t>
      </w:r>
      <w:proofErr w:type="spellStart"/>
      <w:r w:rsidRPr="00ED6183">
        <w:rPr>
          <w:rFonts w:ascii="Arial" w:hAnsi="Arial" w:cs="Arial"/>
        </w:rPr>
        <w:t>termofosfato</w:t>
      </w:r>
      <w:proofErr w:type="spellEnd"/>
      <w:r w:rsidRPr="00ED6183">
        <w:rPr>
          <w:rFonts w:ascii="Arial" w:hAnsi="Arial" w:cs="Arial"/>
        </w:rPr>
        <w:t xml:space="preserve">, cloreto de potássio, sulfato de potássio e nitrato de potássio). </w:t>
      </w:r>
    </w:p>
    <w:p w14:paraId="4F94A1A4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Parágrafo Único: </w:t>
      </w:r>
      <w:r w:rsidRPr="00ED6183">
        <w:rPr>
          <w:rFonts w:ascii="Arial" w:hAnsi="Arial" w:cs="Arial"/>
          <w:sz w:val="22"/>
          <w:szCs w:val="22"/>
        </w:rPr>
        <w:t xml:space="preserve">Em cada exercício financeiro o Poder Executivo Municipal, através de Decreto estabelecerá: </w:t>
      </w:r>
    </w:p>
    <w:p w14:paraId="1409F55C" w14:textId="77777777" w:rsidR="00ED6183" w:rsidRPr="00ED6183" w:rsidRDefault="00ED6183" w:rsidP="00ED6183">
      <w:pPr>
        <w:pStyle w:val="Standard"/>
        <w:numPr>
          <w:ilvl w:val="0"/>
          <w:numId w:val="18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O total de recursos financeiros que dispõe para o atendimento do programa, bem como, quantas propriedades/grupo familiar pretende atender no exercício. </w:t>
      </w:r>
    </w:p>
    <w:p w14:paraId="5D1689A9" w14:textId="77777777" w:rsidR="00ED6183" w:rsidRPr="00ED6183" w:rsidRDefault="00ED6183" w:rsidP="00ED6183">
      <w:pPr>
        <w:pStyle w:val="Standard"/>
        <w:numPr>
          <w:ilvl w:val="0"/>
          <w:numId w:val="18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>O prazo para inscrição dos interessados;</w:t>
      </w:r>
    </w:p>
    <w:p w14:paraId="44ABFDEC" w14:textId="77777777" w:rsidR="00ED6183" w:rsidRPr="00ED6183" w:rsidRDefault="00ED6183" w:rsidP="00ED6183">
      <w:pPr>
        <w:pStyle w:val="Standard"/>
        <w:numPr>
          <w:ilvl w:val="0"/>
          <w:numId w:val="18"/>
        </w:numPr>
        <w:tabs>
          <w:tab w:val="left" w:pos="709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sz w:val="22"/>
          <w:szCs w:val="22"/>
        </w:rPr>
        <w:t xml:space="preserve">Demais disposições pertinentes. </w:t>
      </w:r>
    </w:p>
    <w:p w14:paraId="1539254C" w14:textId="213AD670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11 </w:t>
      </w:r>
      <w:r w:rsidRPr="00ED6183">
        <w:rPr>
          <w:rFonts w:ascii="Arial" w:hAnsi="Arial" w:cs="Arial"/>
          <w:sz w:val="22"/>
          <w:szCs w:val="22"/>
        </w:rPr>
        <w:t xml:space="preserve">Caberá a Secretaria Municipal da Agricultura Meio Ambiente e Desenvolvimento fiscalizar a correta destinação e aplicação dos insumos disponibilizado aos produtores rurais, nos termos desta Lei, assim como fiscalizar a manutenção da atividade agrícola pelo período de 24 (vinte e quatro) meses após o recebimento do benefício. </w:t>
      </w:r>
    </w:p>
    <w:p w14:paraId="4C5890ED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lastRenderedPageBreak/>
        <w:t xml:space="preserve">Parágrafo Único: </w:t>
      </w:r>
      <w:r w:rsidRPr="00ED6183">
        <w:rPr>
          <w:rFonts w:ascii="Arial" w:hAnsi="Arial" w:cs="Arial"/>
          <w:sz w:val="22"/>
          <w:szCs w:val="22"/>
        </w:rPr>
        <w:t xml:space="preserve">Para o cumprimento do disposto no caput, deverão ser realizadas verificações e elaborados relatórios atestando a situação encontrada. </w:t>
      </w:r>
    </w:p>
    <w:p w14:paraId="7CBCB666" w14:textId="69414015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12 </w:t>
      </w:r>
      <w:r w:rsidRPr="00ED6183">
        <w:rPr>
          <w:rFonts w:ascii="Arial" w:hAnsi="Arial" w:cs="Arial"/>
          <w:sz w:val="22"/>
          <w:szCs w:val="22"/>
        </w:rPr>
        <w:t xml:space="preserve">Constatado mau uso ou desvio de finalidade na aplicação do produto deste programa, o produtor beneficiado deverá restituir ao Município o valor correspondente ao valor do insumo recebido, acrescido de juros de 1% (um por cento ao mês) e da correção monetária de acordo com a variação positiva do índice do IGPM – Índice Geral de Preços de Mercado de acordo com o período envolvido. </w:t>
      </w:r>
    </w:p>
    <w:p w14:paraId="6EAE733E" w14:textId="7777777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Parágrafo Único: </w:t>
      </w:r>
      <w:r w:rsidRPr="00ED6183">
        <w:rPr>
          <w:rFonts w:ascii="Arial" w:hAnsi="Arial" w:cs="Arial"/>
          <w:sz w:val="22"/>
          <w:szCs w:val="22"/>
        </w:rPr>
        <w:t xml:space="preserve">Apurada infração ou irregularidade na aplicação do insumo disponibilizado, além da restituição dos valores conforme disposto neste art. o infrator ficará impedido de participar do programa por um período de 05 (cinco) anos desde a fixação da penalidade. </w:t>
      </w:r>
    </w:p>
    <w:p w14:paraId="35880C08" w14:textId="074444B7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13 </w:t>
      </w:r>
      <w:r w:rsidRPr="00ED6183">
        <w:rPr>
          <w:rFonts w:ascii="Arial" w:hAnsi="Arial" w:cs="Arial"/>
          <w:sz w:val="22"/>
          <w:szCs w:val="22"/>
        </w:rPr>
        <w:t xml:space="preserve">Para execução e ampliação do programa o Município poderá celebrar convênio com entidades públicas ou privadas, bem como com órgãos públicos federais e estaduais. </w:t>
      </w:r>
    </w:p>
    <w:p w14:paraId="3F426825" w14:textId="610CE736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14 </w:t>
      </w:r>
      <w:r w:rsidRPr="00ED6183">
        <w:rPr>
          <w:rFonts w:ascii="Arial" w:hAnsi="Arial" w:cs="Arial"/>
          <w:sz w:val="22"/>
          <w:szCs w:val="22"/>
        </w:rPr>
        <w:t xml:space="preserve">As despesas decorrentes da aplicação desta Lei correrão por conta de dotação orçamentária própria constante no orçamento municipal vigente, suplementada, se necessário. </w:t>
      </w:r>
    </w:p>
    <w:p w14:paraId="71A23A17" w14:textId="470EEE70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15 </w:t>
      </w:r>
      <w:r w:rsidRPr="00ED6183">
        <w:rPr>
          <w:rFonts w:ascii="Arial" w:hAnsi="Arial" w:cs="Arial"/>
          <w:sz w:val="22"/>
          <w:szCs w:val="22"/>
        </w:rPr>
        <w:t xml:space="preserve">O Poder Executivo Municipal poderá regulamentar a presente Lei, no que for necessário, através de Decreto. </w:t>
      </w:r>
    </w:p>
    <w:p w14:paraId="779B7EB6" w14:textId="22DE2724" w:rsidR="00ED6183" w:rsidRPr="00ED6183" w:rsidRDefault="00ED6183" w:rsidP="00ED618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6183">
        <w:rPr>
          <w:rFonts w:ascii="Arial" w:hAnsi="Arial" w:cs="Arial"/>
          <w:b/>
          <w:bCs/>
          <w:sz w:val="22"/>
          <w:szCs w:val="22"/>
        </w:rPr>
        <w:t xml:space="preserve">Art. 16 </w:t>
      </w:r>
      <w:r w:rsidRPr="00ED6183">
        <w:rPr>
          <w:rFonts w:ascii="Arial" w:hAnsi="Arial" w:cs="Arial"/>
          <w:sz w:val="22"/>
          <w:szCs w:val="22"/>
        </w:rPr>
        <w:t xml:space="preserve">Esta Lei entra em vigor na data de sua publicação. </w:t>
      </w:r>
    </w:p>
    <w:p w14:paraId="697563D5" w14:textId="77777777" w:rsidR="00182E81" w:rsidRPr="00ED6183" w:rsidRDefault="00182E81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69A76DB" w14:textId="7C68B2DD" w:rsidR="00642567" w:rsidRPr="00ED6183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D6183">
        <w:rPr>
          <w:rFonts w:ascii="Arial" w:hAnsi="Arial" w:cs="Arial"/>
        </w:rPr>
        <w:t xml:space="preserve">   Arroio do Padre, </w:t>
      </w:r>
      <w:r w:rsidR="00ED6183">
        <w:rPr>
          <w:rFonts w:ascii="Arial" w:hAnsi="Arial" w:cs="Arial"/>
        </w:rPr>
        <w:t>26</w:t>
      </w:r>
      <w:r w:rsidRPr="00ED6183">
        <w:rPr>
          <w:rFonts w:ascii="Arial" w:hAnsi="Arial" w:cs="Arial"/>
        </w:rPr>
        <w:t xml:space="preserve"> de </w:t>
      </w:r>
      <w:r w:rsidR="008415AA" w:rsidRPr="00ED6183">
        <w:rPr>
          <w:rFonts w:ascii="Arial" w:hAnsi="Arial" w:cs="Arial"/>
        </w:rPr>
        <w:t>setembro</w:t>
      </w:r>
      <w:r w:rsidRPr="00ED6183">
        <w:rPr>
          <w:rFonts w:ascii="Arial" w:hAnsi="Arial" w:cs="Arial"/>
        </w:rPr>
        <w:t xml:space="preserve"> de 202</w:t>
      </w:r>
      <w:r w:rsidR="009A6AD4" w:rsidRPr="00ED6183">
        <w:rPr>
          <w:rFonts w:ascii="Arial" w:hAnsi="Arial" w:cs="Arial"/>
        </w:rPr>
        <w:t>5</w:t>
      </w:r>
      <w:r w:rsidRPr="00ED6183">
        <w:rPr>
          <w:rFonts w:ascii="Arial" w:hAnsi="Arial" w:cs="Arial"/>
        </w:rPr>
        <w:t>.</w:t>
      </w:r>
    </w:p>
    <w:p w14:paraId="3ECE6E20" w14:textId="77777777" w:rsidR="00642567" w:rsidRPr="00ED61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6183">
        <w:rPr>
          <w:rFonts w:ascii="Arial" w:hAnsi="Arial" w:cs="Arial"/>
        </w:rPr>
        <w:t>Visto técnico:</w:t>
      </w:r>
    </w:p>
    <w:p w14:paraId="10638ECE" w14:textId="77777777" w:rsidR="00642567" w:rsidRPr="00ED61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ED61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6183">
        <w:rPr>
          <w:rFonts w:ascii="Arial" w:hAnsi="Arial" w:cs="Arial"/>
        </w:rPr>
        <w:t>Loutar Prieb</w:t>
      </w:r>
    </w:p>
    <w:p w14:paraId="421D90C9" w14:textId="77777777" w:rsidR="00642567" w:rsidRPr="00ED61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6183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ED6183" w:rsidRDefault="00642567" w:rsidP="00642567">
      <w:pPr>
        <w:spacing w:after="0"/>
        <w:rPr>
          <w:rFonts w:ascii="Arial" w:hAnsi="Arial" w:cs="Arial"/>
        </w:rPr>
      </w:pPr>
      <w:r w:rsidRPr="00ED6183">
        <w:rPr>
          <w:rFonts w:ascii="Arial" w:hAnsi="Arial" w:cs="Arial"/>
        </w:rPr>
        <w:t>Finanças, Gestão e Tributos</w:t>
      </w:r>
    </w:p>
    <w:p w14:paraId="6A145CCD" w14:textId="77777777" w:rsidR="00BF3F92" w:rsidRPr="00ED6183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ED6183" w:rsidRDefault="005C2E96" w:rsidP="005C2E96">
      <w:pPr>
        <w:spacing w:after="0"/>
        <w:jc w:val="center"/>
        <w:rPr>
          <w:rFonts w:ascii="Arial" w:hAnsi="Arial" w:cs="Arial"/>
        </w:rPr>
      </w:pPr>
      <w:r w:rsidRPr="00ED6183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ED6183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ED6183">
        <w:rPr>
          <w:rFonts w:ascii="Arial" w:hAnsi="Arial" w:cs="Arial"/>
          <w:shd w:val="clear" w:color="auto" w:fill="FFFFFF"/>
        </w:rPr>
        <w:t>Prefeito Municipal</w:t>
      </w:r>
    </w:p>
    <w:sectPr w:rsidR="00642567" w:rsidRPr="00ED6183" w:rsidSect="007020FF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76FF" w14:textId="77777777" w:rsidR="003D153E" w:rsidRDefault="003D153E">
      <w:pPr>
        <w:spacing w:after="0" w:line="240" w:lineRule="auto"/>
      </w:pPr>
      <w:r>
        <w:separator/>
      </w:r>
    </w:p>
  </w:endnote>
  <w:endnote w:type="continuationSeparator" w:id="0">
    <w:p w14:paraId="2BE989BB" w14:textId="77777777" w:rsidR="003D153E" w:rsidRDefault="003D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AB54" w14:textId="77777777" w:rsidR="003D153E" w:rsidRDefault="003D153E">
      <w:pPr>
        <w:spacing w:after="0" w:line="240" w:lineRule="auto"/>
      </w:pPr>
      <w:r>
        <w:separator/>
      </w:r>
    </w:p>
  </w:footnote>
  <w:footnote w:type="continuationSeparator" w:id="0">
    <w:p w14:paraId="520EEC54" w14:textId="77777777" w:rsidR="003D153E" w:rsidRDefault="003D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3"/>
    <w:lvlOverride w:ilvl="0">
      <w:startOverride w:val="1"/>
    </w:lvlOverride>
  </w:num>
  <w:num w:numId="16" w16cid:durableId="2083525900">
    <w:abstractNumId w:val="1"/>
  </w:num>
  <w:num w:numId="17" w16cid:durableId="846097724">
    <w:abstractNumId w:val="16"/>
  </w:num>
  <w:num w:numId="18" w16cid:durableId="1111818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52"/>
    <w:rsid w:val="00051771"/>
    <w:rsid w:val="00052F9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342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5FD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5DCB"/>
    <w:rsid w:val="001369B6"/>
    <w:rsid w:val="00137D74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E81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B2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09B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843"/>
    <w:rsid w:val="0021044A"/>
    <w:rsid w:val="002104BF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43FE"/>
    <w:rsid w:val="00225FF5"/>
    <w:rsid w:val="00226DCC"/>
    <w:rsid w:val="0023259C"/>
    <w:rsid w:val="00234FEC"/>
    <w:rsid w:val="002401C0"/>
    <w:rsid w:val="00241DEA"/>
    <w:rsid w:val="00243EE4"/>
    <w:rsid w:val="002441B5"/>
    <w:rsid w:val="0024470B"/>
    <w:rsid w:val="00244851"/>
    <w:rsid w:val="00244ACA"/>
    <w:rsid w:val="0024510E"/>
    <w:rsid w:val="00251605"/>
    <w:rsid w:val="002535CD"/>
    <w:rsid w:val="002545FB"/>
    <w:rsid w:val="00254627"/>
    <w:rsid w:val="00260967"/>
    <w:rsid w:val="00260C0B"/>
    <w:rsid w:val="00260E17"/>
    <w:rsid w:val="00260FD5"/>
    <w:rsid w:val="002613A5"/>
    <w:rsid w:val="00261EE9"/>
    <w:rsid w:val="00262892"/>
    <w:rsid w:val="00265BF2"/>
    <w:rsid w:val="00265C30"/>
    <w:rsid w:val="0026626B"/>
    <w:rsid w:val="00266B94"/>
    <w:rsid w:val="00266B9F"/>
    <w:rsid w:val="00266C79"/>
    <w:rsid w:val="00266DC8"/>
    <w:rsid w:val="002700A8"/>
    <w:rsid w:val="0027117B"/>
    <w:rsid w:val="0027123B"/>
    <w:rsid w:val="002712A6"/>
    <w:rsid w:val="00271905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166C"/>
    <w:rsid w:val="002A7143"/>
    <w:rsid w:val="002A7F31"/>
    <w:rsid w:val="002B5275"/>
    <w:rsid w:val="002B5A03"/>
    <w:rsid w:val="002B6293"/>
    <w:rsid w:val="002C019E"/>
    <w:rsid w:val="002C0362"/>
    <w:rsid w:val="002C2813"/>
    <w:rsid w:val="002C67D4"/>
    <w:rsid w:val="002C69C5"/>
    <w:rsid w:val="002C753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0BE0"/>
    <w:rsid w:val="003212CB"/>
    <w:rsid w:val="00321A1C"/>
    <w:rsid w:val="00323299"/>
    <w:rsid w:val="003239C5"/>
    <w:rsid w:val="003260A2"/>
    <w:rsid w:val="0032650A"/>
    <w:rsid w:val="003266A1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307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5F7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153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389C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3BD1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869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6E1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3862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33C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87"/>
    <w:rsid w:val="00592FD3"/>
    <w:rsid w:val="00595A0A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3A0A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142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0ED7"/>
    <w:rsid w:val="006215F3"/>
    <w:rsid w:val="00621970"/>
    <w:rsid w:val="00621E9E"/>
    <w:rsid w:val="00622650"/>
    <w:rsid w:val="00622F8E"/>
    <w:rsid w:val="0062300D"/>
    <w:rsid w:val="00623922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0E0C"/>
    <w:rsid w:val="00651421"/>
    <w:rsid w:val="00655D2C"/>
    <w:rsid w:val="00656948"/>
    <w:rsid w:val="0066045C"/>
    <w:rsid w:val="00661418"/>
    <w:rsid w:val="00662427"/>
    <w:rsid w:val="00663F79"/>
    <w:rsid w:val="00664EFE"/>
    <w:rsid w:val="00665653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335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3E8"/>
    <w:rsid w:val="00691482"/>
    <w:rsid w:val="006927BB"/>
    <w:rsid w:val="0069398D"/>
    <w:rsid w:val="00697DED"/>
    <w:rsid w:val="006A1AE9"/>
    <w:rsid w:val="006A2992"/>
    <w:rsid w:val="006A346C"/>
    <w:rsid w:val="006A35A0"/>
    <w:rsid w:val="006A4063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051"/>
    <w:rsid w:val="006F7D26"/>
    <w:rsid w:val="00700779"/>
    <w:rsid w:val="0070100C"/>
    <w:rsid w:val="007020FF"/>
    <w:rsid w:val="0070224D"/>
    <w:rsid w:val="00702ACF"/>
    <w:rsid w:val="0070345E"/>
    <w:rsid w:val="007068F4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9E7"/>
    <w:rsid w:val="00755419"/>
    <w:rsid w:val="00755CE9"/>
    <w:rsid w:val="0075745B"/>
    <w:rsid w:val="00763428"/>
    <w:rsid w:val="00772161"/>
    <w:rsid w:val="007725C4"/>
    <w:rsid w:val="00772CD8"/>
    <w:rsid w:val="00772E8F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5E93"/>
    <w:rsid w:val="0078655F"/>
    <w:rsid w:val="00786A86"/>
    <w:rsid w:val="00787066"/>
    <w:rsid w:val="0078795E"/>
    <w:rsid w:val="00790313"/>
    <w:rsid w:val="00790454"/>
    <w:rsid w:val="00792086"/>
    <w:rsid w:val="007936DC"/>
    <w:rsid w:val="00796A97"/>
    <w:rsid w:val="007975D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045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141"/>
    <w:rsid w:val="007E4B8D"/>
    <w:rsid w:val="007E53ED"/>
    <w:rsid w:val="007E7791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1DDB"/>
    <w:rsid w:val="00801F6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5AA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56AC6"/>
    <w:rsid w:val="00860E4B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06"/>
    <w:rsid w:val="00873CC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87AC6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1507"/>
    <w:rsid w:val="008E276B"/>
    <w:rsid w:val="008E308D"/>
    <w:rsid w:val="008E3E8C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6B89"/>
    <w:rsid w:val="00917F12"/>
    <w:rsid w:val="00920904"/>
    <w:rsid w:val="009223F0"/>
    <w:rsid w:val="00922A6A"/>
    <w:rsid w:val="00923E04"/>
    <w:rsid w:val="00924568"/>
    <w:rsid w:val="00924AAD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E6C"/>
    <w:rsid w:val="00940A57"/>
    <w:rsid w:val="00941F5E"/>
    <w:rsid w:val="00943E36"/>
    <w:rsid w:val="009446F7"/>
    <w:rsid w:val="009521D7"/>
    <w:rsid w:val="00952354"/>
    <w:rsid w:val="00955138"/>
    <w:rsid w:val="00956470"/>
    <w:rsid w:val="00961CE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3EB2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6C8B"/>
    <w:rsid w:val="009A7001"/>
    <w:rsid w:val="009B0314"/>
    <w:rsid w:val="009B0BA9"/>
    <w:rsid w:val="009B0E3A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278"/>
    <w:rsid w:val="00A0522A"/>
    <w:rsid w:val="00A05DF8"/>
    <w:rsid w:val="00A061AD"/>
    <w:rsid w:val="00A112E6"/>
    <w:rsid w:val="00A176D9"/>
    <w:rsid w:val="00A17830"/>
    <w:rsid w:val="00A21F8F"/>
    <w:rsid w:val="00A23C6B"/>
    <w:rsid w:val="00A24F3B"/>
    <w:rsid w:val="00A31E6A"/>
    <w:rsid w:val="00A32478"/>
    <w:rsid w:val="00A330C6"/>
    <w:rsid w:val="00A3449A"/>
    <w:rsid w:val="00A345A1"/>
    <w:rsid w:val="00A34986"/>
    <w:rsid w:val="00A35F29"/>
    <w:rsid w:val="00A36A48"/>
    <w:rsid w:val="00A373EC"/>
    <w:rsid w:val="00A37DD0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5D8"/>
    <w:rsid w:val="00A76935"/>
    <w:rsid w:val="00A8034C"/>
    <w:rsid w:val="00A82D6F"/>
    <w:rsid w:val="00A8303F"/>
    <w:rsid w:val="00A83479"/>
    <w:rsid w:val="00A8438A"/>
    <w:rsid w:val="00A8462F"/>
    <w:rsid w:val="00A8499D"/>
    <w:rsid w:val="00A869F6"/>
    <w:rsid w:val="00A87377"/>
    <w:rsid w:val="00A92CA7"/>
    <w:rsid w:val="00A943C0"/>
    <w:rsid w:val="00A94651"/>
    <w:rsid w:val="00A96C48"/>
    <w:rsid w:val="00A97D2F"/>
    <w:rsid w:val="00AA05C8"/>
    <w:rsid w:val="00AA1025"/>
    <w:rsid w:val="00AA2D12"/>
    <w:rsid w:val="00AA520B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176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2A7"/>
    <w:rsid w:val="00AE3192"/>
    <w:rsid w:val="00AE3596"/>
    <w:rsid w:val="00AE3A71"/>
    <w:rsid w:val="00AE4EDA"/>
    <w:rsid w:val="00AE5DEE"/>
    <w:rsid w:val="00AE6DDE"/>
    <w:rsid w:val="00AE7DEB"/>
    <w:rsid w:val="00AF009B"/>
    <w:rsid w:val="00AF07CD"/>
    <w:rsid w:val="00AF0E31"/>
    <w:rsid w:val="00AF3F1B"/>
    <w:rsid w:val="00AF48B2"/>
    <w:rsid w:val="00AF595A"/>
    <w:rsid w:val="00AF5F76"/>
    <w:rsid w:val="00AF77C0"/>
    <w:rsid w:val="00B00555"/>
    <w:rsid w:val="00B01461"/>
    <w:rsid w:val="00B0223F"/>
    <w:rsid w:val="00B027C7"/>
    <w:rsid w:val="00B03085"/>
    <w:rsid w:val="00B03A6D"/>
    <w:rsid w:val="00B03E39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BE0"/>
    <w:rsid w:val="00B27F7E"/>
    <w:rsid w:val="00B31358"/>
    <w:rsid w:val="00B3192E"/>
    <w:rsid w:val="00B323B8"/>
    <w:rsid w:val="00B33D89"/>
    <w:rsid w:val="00B3576B"/>
    <w:rsid w:val="00B4227E"/>
    <w:rsid w:val="00B4262F"/>
    <w:rsid w:val="00B42F4B"/>
    <w:rsid w:val="00B43302"/>
    <w:rsid w:val="00B451DB"/>
    <w:rsid w:val="00B47896"/>
    <w:rsid w:val="00B50100"/>
    <w:rsid w:val="00B50FC7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04C3"/>
    <w:rsid w:val="00B72A14"/>
    <w:rsid w:val="00B742F8"/>
    <w:rsid w:val="00B750F5"/>
    <w:rsid w:val="00B7543C"/>
    <w:rsid w:val="00B757BC"/>
    <w:rsid w:val="00B759CB"/>
    <w:rsid w:val="00B773EB"/>
    <w:rsid w:val="00B80ECF"/>
    <w:rsid w:val="00B8325A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4E6"/>
    <w:rsid w:val="00B9485A"/>
    <w:rsid w:val="00B94BEF"/>
    <w:rsid w:val="00B96C4A"/>
    <w:rsid w:val="00B979CA"/>
    <w:rsid w:val="00BA01D2"/>
    <w:rsid w:val="00BA1D61"/>
    <w:rsid w:val="00BA26F6"/>
    <w:rsid w:val="00BA3752"/>
    <w:rsid w:val="00BA55CA"/>
    <w:rsid w:val="00BA6404"/>
    <w:rsid w:val="00BA691F"/>
    <w:rsid w:val="00BA778C"/>
    <w:rsid w:val="00BA7AEC"/>
    <w:rsid w:val="00BB458A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C1"/>
    <w:rsid w:val="00BD024C"/>
    <w:rsid w:val="00BD0518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2F55"/>
    <w:rsid w:val="00BE35C9"/>
    <w:rsid w:val="00BE4BE5"/>
    <w:rsid w:val="00BE636F"/>
    <w:rsid w:val="00BF3F92"/>
    <w:rsid w:val="00BF4D5A"/>
    <w:rsid w:val="00BF6BE8"/>
    <w:rsid w:val="00C0032B"/>
    <w:rsid w:val="00C028C0"/>
    <w:rsid w:val="00C06867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4B9E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6192"/>
    <w:rsid w:val="00C97A13"/>
    <w:rsid w:val="00C97AFF"/>
    <w:rsid w:val="00C97D09"/>
    <w:rsid w:val="00CA1AAA"/>
    <w:rsid w:val="00CA28FF"/>
    <w:rsid w:val="00CA3BD1"/>
    <w:rsid w:val="00CA4B0C"/>
    <w:rsid w:val="00CA4CDC"/>
    <w:rsid w:val="00CA6814"/>
    <w:rsid w:val="00CA7D18"/>
    <w:rsid w:val="00CB0138"/>
    <w:rsid w:val="00CB0428"/>
    <w:rsid w:val="00CB1928"/>
    <w:rsid w:val="00CB2417"/>
    <w:rsid w:val="00CB3D54"/>
    <w:rsid w:val="00CB5358"/>
    <w:rsid w:val="00CB55EE"/>
    <w:rsid w:val="00CB640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580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6FC"/>
    <w:rsid w:val="00D65FA0"/>
    <w:rsid w:val="00D70229"/>
    <w:rsid w:val="00D71ABA"/>
    <w:rsid w:val="00D71AD5"/>
    <w:rsid w:val="00D72B14"/>
    <w:rsid w:val="00D72E89"/>
    <w:rsid w:val="00D73482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629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5E2B"/>
    <w:rsid w:val="00DE643D"/>
    <w:rsid w:val="00DF2904"/>
    <w:rsid w:val="00DF2DAF"/>
    <w:rsid w:val="00DF3247"/>
    <w:rsid w:val="00DF3A55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E57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65AF"/>
    <w:rsid w:val="00EC7124"/>
    <w:rsid w:val="00ED475E"/>
    <w:rsid w:val="00ED53BF"/>
    <w:rsid w:val="00ED5503"/>
    <w:rsid w:val="00ED5DDE"/>
    <w:rsid w:val="00ED617F"/>
    <w:rsid w:val="00ED6183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4EB8"/>
    <w:rsid w:val="00F05C40"/>
    <w:rsid w:val="00F069E3"/>
    <w:rsid w:val="00F06D58"/>
    <w:rsid w:val="00F11B43"/>
    <w:rsid w:val="00F14F23"/>
    <w:rsid w:val="00F1655D"/>
    <w:rsid w:val="00F17B65"/>
    <w:rsid w:val="00F20898"/>
    <w:rsid w:val="00F2197A"/>
    <w:rsid w:val="00F23395"/>
    <w:rsid w:val="00F23F77"/>
    <w:rsid w:val="00F2407B"/>
    <w:rsid w:val="00F243DC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0D"/>
    <w:rsid w:val="00F802E0"/>
    <w:rsid w:val="00F824C2"/>
    <w:rsid w:val="00F83DD2"/>
    <w:rsid w:val="00F84CA8"/>
    <w:rsid w:val="00F85585"/>
    <w:rsid w:val="00F86536"/>
    <w:rsid w:val="00F90492"/>
    <w:rsid w:val="00F95A2A"/>
    <w:rsid w:val="00FA008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088"/>
    <w:rsid w:val="00FB3AE5"/>
    <w:rsid w:val="00FB6BE9"/>
    <w:rsid w:val="00FB7AE8"/>
    <w:rsid w:val="00FC4E54"/>
    <w:rsid w:val="00FC6607"/>
    <w:rsid w:val="00FC74C8"/>
    <w:rsid w:val="00FD01BC"/>
    <w:rsid w:val="00FD16A5"/>
    <w:rsid w:val="00FD2A35"/>
    <w:rsid w:val="00FD3D08"/>
    <w:rsid w:val="00FD6052"/>
    <w:rsid w:val="00FE08D0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1678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41</cp:revision>
  <cp:lastPrinted>2025-09-26T16:58:00Z</cp:lastPrinted>
  <dcterms:created xsi:type="dcterms:W3CDTF">2025-09-26T16:50:00Z</dcterms:created>
  <dcterms:modified xsi:type="dcterms:W3CDTF">2025-09-26T19:08:00Z</dcterms:modified>
</cp:coreProperties>
</file>