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48805E4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A3A88">
        <w:rPr>
          <w:rFonts w:ascii="Arial" w:hAnsi="Arial" w:cs="Arial"/>
          <w:b/>
          <w:bCs/>
          <w:color w:val="auto"/>
          <w:u w:val="single"/>
        </w:rPr>
        <w:t>1</w:t>
      </w:r>
      <w:r w:rsidR="009148EB">
        <w:rPr>
          <w:rFonts w:ascii="Arial" w:hAnsi="Arial" w:cs="Arial"/>
          <w:b/>
          <w:bCs/>
          <w:color w:val="auto"/>
          <w:u w:val="single"/>
        </w:rPr>
        <w:t>40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5D7501" w14:textId="77777777" w:rsidR="002B69A9" w:rsidRDefault="002B69A9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color w:val="auto"/>
        </w:rPr>
      </w:pPr>
    </w:p>
    <w:p w14:paraId="0B9DC793" w14:textId="6E630E49" w:rsidR="009148EB" w:rsidRPr="009148EB" w:rsidRDefault="009148EB" w:rsidP="009148E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148EB">
        <w:rPr>
          <w:rFonts w:ascii="Arial" w:hAnsi="Arial"/>
          <w:sz w:val="22"/>
          <w:szCs w:val="22"/>
        </w:rPr>
        <w:t>Encaminho para apreciação desta respeitável Casa Legislativa o Projeto de Lei nº 140/2025, que propõe a alteração do Anexo I da Lei Municipal nº 961, de 30 de outubro de 2009, a qual estabelece os requisitos para provimento de cargos públicos no âmbito do Município de Arroio do Padre.</w:t>
      </w:r>
    </w:p>
    <w:p w14:paraId="3EFE038E" w14:textId="67234B8F" w:rsidR="009148EB" w:rsidRPr="009148EB" w:rsidRDefault="009148EB" w:rsidP="009148E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148EB">
        <w:rPr>
          <w:rFonts w:ascii="Arial" w:hAnsi="Arial"/>
          <w:sz w:val="22"/>
          <w:szCs w:val="22"/>
        </w:rPr>
        <w:t>A presente proposta tem como finalidade incluir entre os requisitos para o cargo de Arquiteto e Urbanista a exigência de Carteira Nacional de Habilitação (CNH), categoria “B”,</w:t>
      </w:r>
      <w:r w:rsidR="00282BEF">
        <w:rPr>
          <w:rFonts w:ascii="Arial" w:hAnsi="Arial"/>
          <w:sz w:val="22"/>
          <w:szCs w:val="22"/>
        </w:rPr>
        <w:t xml:space="preserve"> e permissão de que </w:t>
      </w:r>
      <w:r w:rsidRPr="009148EB">
        <w:rPr>
          <w:rFonts w:ascii="Arial" w:hAnsi="Arial"/>
          <w:sz w:val="22"/>
          <w:szCs w:val="22"/>
        </w:rPr>
        <w:t xml:space="preserve">o servidor </w:t>
      </w:r>
      <w:r w:rsidR="00282BEF">
        <w:rPr>
          <w:rFonts w:ascii="Arial" w:hAnsi="Arial"/>
          <w:sz w:val="22"/>
          <w:szCs w:val="22"/>
        </w:rPr>
        <w:t xml:space="preserve">possa </w:t>
      </w:r>
      <w:r w:rsidRPr="009148EB">
        <w:rPr>
          <w:rFonts w:ascii="Arial" w:hAnsi="Arial"/>
          <w:sz w:val="22"/>
          <w:szCs w:val="22"/>
        </w:rPr>
        <w:t>condu</w:t>
      </w:r>
      <w:r w:rsidR="00282BEF">
        <w:rPr>
          <w:rFonts w:ascii="Arial" w:hAnsi="Arial"/>
          <w:sz w:val="22"/>
          <w:szCs w:val="22"/>
        </w:rPr>
        <w:t>zir</w:t>
      </w:r>
      <w:r w:rsidRPr="009148EB">
        <w:rPr>
          <w:rFonts w:ascii="Arial" w:hAnsi="Arial"/>
          <w:sz w:val="22"/>
          <w:szCs w:val="22"/>
        </w:rPr>
        <w:t xml:space="preserve"> veículo oficial no exercício de suas atribuições. Tal medida visa aprimorar a atuação administrativa, conferindo maior autonomia e agilidade ao profissional responsável por atividades externas, como vistorias técnicas para concessão de licenças de construção, avaliação de imóveis para fins de cálculo do ITBI – Imposto de Transmissão de Bens Imóveis – e análise de projetos de parcelamento do solo urbano.</w:t>
      </w:r>
    </w:p>
    <w:p w14:paraId="31DB3E6C" w14:textId="77777777" w:rsidR="009148EB" w:rsidRPr="009148EB" w:rsidRDefault="009148EB" w:rsidP="009148E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148EB">
        <w:rPr>
          <w:rFonts w:ascii="Arial" w:hAnsi="Arial"/>
          <w:sz w:val="22"/>
          <w:szCs w:val="22"/>
        </w:rPr>
        <w:t>A possibilidade de deslocamento direto pelo próprio servidor contribui significativamente para a eficiência dos serviços públicos, reduz custos operacionais e fortalece a capacidade de resposta da administração municipal. Considerando a proximidade da publicação do edital de concurso público, atualmente em fase de elaboração, solicito que o presente projeto tramite em regime de urgência, a fim de que os novos requisitos possam ser contemplados no certame iminente.</w:t>
      </w:r>
    </w:p>
    <w:p w14:paraId="42F674EC" w14:textId="77777777" w:rsidR="009148EB" w:rsidRPr="009148EB" w:rsidRDefault="009148EB" w:rsidP="009148E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148EB">
        <w:rPr>
          <w:rFonts w:ascii="Arial" w:hAnsi="Arial"/>
          <w:sz w:val="22"/>
          <w:szCs w:val="22"/>
        </w:rPr>
        <w:t>Diante da relevância da matéria e dos benefícios que dela decorrem para o serviço público municipal, conto com o apoio dos nobres vereadores para a aprovação célere desta proposta legislativa.</w:t>
      </w:r>
    </w:p>
    <w:p w14:paraId="03F06AB7" w14:textId="77777777" w:rsidR="009148EB" w:rsidRPr="009148EB" w:rsidRDefault="009148EB" w:rsidP="009148E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9148EB">
        <w:rPr>
          <w:rFonts w:ascii="Arial" w:hAnsi="Arial"/>
          <w:sz w:val="22"/>
          <w:szCs w:val="22"/>
        </w:rPr>
        <w:t>Sendo o que se apresenta para o momento, renovo protestos de elevada estima e consideração.</w:t>
      </w:r>
    </w:p>
    <w:p w14:paraId="7BE4112C" w14:textId="62E0E5AF" w:rsidR="00CC32F4" w:rsidRPr="009148EB" w:rsidRDefault="001A1625" w:rsidP="00552C24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9148E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9BF765E" w:rsidR="00CC32F4" w:rsidRPr="009148EB" w:rsidRDefault="00886C7A" w:rsidP="00CC32F4">
      <w:pPr>
        <w:spacing w:after="0"/>
        <w:jc w:val="right"/>
        <w:rPr>
          <w:rFonts w:ascii="Arial" w:hAnsi="Arial" w:cs="Arial"/>
        </w:rPr>
      </w:pPr>
      <w:r w:rsidRPr="009148EB">
        <w:rPr>
          <w:rFonts w:ascii="Arial" w:hAnsi="Arial" w:cs="Arial"/>
          <w:shd w:val="clear" w:color="auto" w:fill="FFFFFF"/>
        </w:rPr>
        <w:t xml:space="preserve">Arroio do Padre, </w:t>
      </w:r>
      <w:r w:rsidR="00196112" w:rsidRPr="009148EB">
        <w:rPr>
          <w:rFonts w:ascii="Arial" w:hAnsi="Arial" w:cs="Arial"/>
          <w:shd w:val="clear" w:color="auto" w:fill="FFFFFF"/>
        </w:rPr>
        <w:t>29</w:t>
      </w:r>
      <w:r w:rsidR="0063562A" w:rsidRPr="009148EB">
        <w:rPr>
          <w:rFonts w:ascii="Arial" w:hAnsi="Arial" w:cs="Arial"/>
          <w:shd w:val="clear" w:color="auto" w:fill="FFFFFF"/>
        </w:rPr>
        <w:t xml:space="preserve"> </w:t>
      </w:r>
      <w:r w:rsidRPr="009148EB">
        <w:rPr>
          <w:rFonts w:ascii="Arial" w:hAnsi="Arial" w:cs="Arial"/>
          <w:shd w:val="clear" w:color="auto" w:fill="FFFFFF"/>
        </w:rPr>
        <w:t xml:space="preserve">de </w:t>
      </w:r>
      <w:r w:rsidR="003F1F8F" w:rsidRPr="009148EB">
        <w:rPr>
          <w:rFonts w:ascii="Arial" w:hAnsi="Arial" w:cs="Arial"/>
          <w:shd w:val="clear" w:color="auto" w:fill="FFFFFF"/>
        </w:rPr>
        <w:t>ju</w:t>
      </w:r>
      <w:r w:rsidR="00196112" w:rsidRPr="009148EB">
        <w:rPr>
          <w:rFonts w:ascii="Arial" w:hAnsi="Arial" w:cs="Arial"/>
          <w:shd w:val="clear" w:color="auto" w:fill="FFFFFF"/>
        </w:rPr>
        <w:t>l</w:t>
      </w:r>
      <w:r w:rsidR="003F1F8F" w:rsidRPr="009148EB">
        <w:rPr>
          <w:rFonts w:ascii="Arial" w:hAnsi="Arial" w:cs="Arial"/>
          <w:shd w:val="clear" w:color="auto" w:fill="FFFFFF"/>
        </w:rPr>
        <w:t>ho</w:t>
      </w:r>
      <w:r w:rsidR="00CC32F4" w:rsidRPr="009148EB">
        <w:rPr>
          <w:rFonts w:ascii="Arial" w:hAnsi="Arial" w:cs="Arial"/>
          <w:shd w:val="clear" w:color="auto" w:fill="FFFFFF"/>
        </w:rPr>
        <w:t xml:space="preserve"> de 202</w:t>
      </w:r>
      <w:r w:rsidR="009A6AD4" w:rsidRPr="009148EB">
        <w:rPr>
          <w:rFonts w:ascii="Arial" w:hAnsi="Arial" w:cs="Arial"/>
          <w:shd w:val="clear" w:color="auto" w:fill="FFFFFF"/>
        </w:rPr>
        <w:t>5</w:t>
      </w:r>
      <w:r w:rsidR="001D1441" w:rsidRPr="009148EB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9148EB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6D97A359" w14:textId="77777777" w:rsidR="00031A3F" w:rsidRPr="009148EB" w:rsidRDefault="00031A3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9148EB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9148EB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9148EB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 w:rsidRPr="009148EB">
        <w:rPr>
          <w:rFonts w:ascii="Arial" w:hAnsi="Arial" w:cs="Arial"/>
          <w:shd w:val="clear" w:color="auto" w:fill="FFFFFF"/>
        </w:rPr>
        <w:t>Juliano</w:t>
      </w:r>
      <w:r>
        <w:rPr>
          <w:rFonts w:ascii="Arial" w:hAnsi="Arial" w:cs="Arial"/>
          <w:shd w:val="clear" w:color="auto" w:fill="FFFFFF"/>
        </w:rPr>
        <w:t xml:space="preserve">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A6EE88" w14:textId="77777777" w:rsidR="00E0133F" w:rsidRDefault="00E0133F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B6DD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B6DD5">
        <w:rPr>
          <w:rFonts w:ascii="Arial" w:hAnsi="Arial" w:cs="Arial"/>
          <w:b/>
        </w:rPr>
        <w:t>GABINETE DO PREFEITO</w:t>
      </w:r>
    </w:p>
    <w:p w14:paraId="51F51E2B" w14:textId="77777777" w:rsidR="00FF61B8" w:rsidRPr="00AB6DD5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B6DD5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DC59772" w:rsidR="00D864DA" w:rsidRPr="00E0133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0133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6112">
        <w:rPr>
          <w:rFonts w:ascii="Arial" w:hAnsi="Arial" w:cs="Arial"/>
          <w:b/>
          <w:bCs/>
          <w:color w:val="auto"/>
          <w:u w:val="single"/>
        </w:rPr>
        <w:t>1</w:t>
      </w:r>
      <w:r w:rsidR="009148EB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E0133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0133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96112">
        <w:rPr>
          <w:rFonts w:ascii="Arial" w:hAnsi="Arial" w:cs="Arial"/>
          <w:b/>
          <w:bCs/>
          <w:color w:val="auto"/>
          <w:u w:val="single"/>
        </w:rPr>
        <w:t>29</w:t>
      </w:r>
      <w:r w:rsidR="006F1543" w:rsidRPr="00E0133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0133F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E0133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F1F8F" w:rsidRPr="00E0133F">
        <w:rPr>
          <w:rFonts w:ascii="Arial" w:hAnsi="Arial" w:cs="Arial"/>
          <w:b/>
          <w:bCs/>
          <w:color w:val="auto"/>
          <w:u w:val="single"/>
        </w:rPr>
        <w:t>JU</w:t>
      </w:r>
      <w:r w:rsidR="00196112">
        <w:rPr>
          <w:rFonts w:ascii="Arial" w:hAnsi="Arial" w:cs="Arial"/>
          <w:b/>
          <w:bCs/>
          <w:color w:val="auto"/>
          <w:u w:val="single"/>
        </w:rPr>
        <w:t>L</w:t>
      </w:r>
      <w:r w:rsidR="003F1F8F" w:rsidRPr="00E0133F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E0133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0133F">
        <w:rPr>
          <w:rFonts w:ascii="Arial" w:hAnsi="Arial" w:cs="Arial"/>
          <w:b/>
          <w:bCs/>
          <w:color w:val="auto"/>
          <w:u w:val="single"/>
        </w:rPr>
        <w:t>5</w:t>
      </w:r>
      <w:r w:rsidRPr="00E0133F">
        <w:rPr>
          <w:rFonts w:ascii="Arial" w:hAnsi="Arial" w:cs="Arial"/>
          <w:b/>
          <w:bCs/>
          <w:color w:val="auto"/>
          <w:u w:val="single"/>
        </w:rPr>
        <w:t>.</w:t>
      </w:r>
    </w:p>
    <w:p w14:paraId="2E7C9570" w14:textId="77777777" w:rsidR="00045DED" w:rsidRDefault="00045DED" w:rsidP="00045D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Altera </w:t>
      </w:r>
      <w:bookmarkStart w:id="0" w:name="_Hlk202960005"/>
      <w:r>
        <w:rPr>
          <w:rFonts w:ascii="Arial" w:hAnsi="Arial" w:cs="Arial"/>
          <w:bCs/>
          <w:sz w:val="24"/>
          <w:szCs w:val="24"/>
        </w:rPr>
        <w:t>o Anexo I, Atribuições do Cargo de Arquiteto e Urbanista, da Lei Municipal nº 961, de 30 de outubro de 2009.</w:t>
      </w:r>
    </w:p>
    <w:bookmarkEnd w:id="0"/>
    <w:p w14:paraId="7C7DB630" w14:textId="77777777" w:rsidR="00045DED" w:rsidRDefault="00045DED" w:rsidP="00045DED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sz w:val="24"/>
          <w:szCs w:val="24"/>
        </w:rPr>
      </w:pPr>
    </w:p>
    <w:p w14:paraId="7DC33ABB" w14:textId="77777777" w:rsidR="00045DED" w:rsidRDefault="00045DED" w:rsidP="00045D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 presente Lei altera o anexo I, Atribuições do Cargo de Arquiteto e Urbanista, da Lei Municipal nº 961, de 30 de outubro de 2009.</w:t>
      </w:r>
    </w:p>
    <w:p w14:paraId="45B11C55" w14:textId="77777777" w:rsidR="00045DED" w:rsidRDefault="00045DED" w:rsidP="00045DE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698C138" w14:textId="722D98B6" w:rsidR="00045DED" w:rsidRDefault="00045DED" w:rsidP="00045DE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 </w:t>
      </w:r>
      <w:r>
        <w:rPr>
          <w:rFonts w:ascii="Arial" w:hAnsi="Arial" w:cs="Arial"/>
        </w:rPr>
        <w:t xml:space="preserve">O Anexo I, da Lei Municipal nº 961, de 30 de outubro de 2009, Atribuições do Cargo de Arquiteto e Urbanista, passará a ter vigência com a exigência para o preenchimento do cargo, de ter a CNH, de no mínimo da categoria “B” e da possibilidade deste dirigir </w:t>
      </w:r>
      <w:r w:rsidR="00E132F5">
        <w:rPr>
          <w:rFonts w:ascii="Arial" w:hAnsi="Arial" w:cs="Arial"/>
        </w:rPr>
        <w:t>veículo oficial no exercício das funções do seu cargo</w:t>
      </w:r>
      <w:r>
        <w:rPr>
          <w:rFonts w:ascii="Arial" w:hAnsi="Arial" w:cs="Arial"/>
        </w:rPr>
        <w:t xml:space="preserve">, conforme descrito abaixo:  </w:t>
      </w:r>
    </w:p>
    <w:p w14:paraId="1D39611B" w14:textId="77777777" w:rsidR="00045DED" w:rsidRDefault="00045DED" w:rsidP="00045DED">
      <w:pPr>
        <w:pStyle w:val="Standard"/>
        <w:spacing w:before="240"/>
        <w:ind w:left="57" w:right="283"/>
        <w:jc w:val="both"/>
        <w:rPr>
          <w:rFonts w:ascii="Arial" w:hAnsi="Arial" w:cs="Arial"/>
          <w:b/>
          <w:bCs/>
        </w:rPr>
      </w:pPr>
    </w:p>
    <w:p w14:paraId="45230AE4" w14:textId="77777777" w:rsidR="00045DED" w:rsidRPr="00045DED" w:rsidRDefault="00045DED" w:rsidP="00045DED">
      <w:pPr>
        <w:pStyle w:val="Ttulo1"/>
        <w:tabs>
          <w:tab w:val="num" w:pos="284"/>
          <w:tab w:val="left" w:pos="7655"/>
        </w:tabs>
        <w:spacing w:before="0" w:after="0" w:line="240" w:lineRule="auto"/>
        <w:ind w:left="709"/>
        <w:jc w:val="center"/>
        <w:rPr>
          <w:i/>
          <w:iCs/>
          <w:sz w:val="22"/>
          <w:szCs w:val="22"/>
        </w:rPr>
      </w:pPr>
      <w:r w:rsidRPr="00045DED">
        <w:rPr>
          <w:i/>
          <w:iCs/>
          <w:color w:val="auto"/>
          <w:sz w:val="22"/>
          <w:szCs w:val="22"/>
        </w:rPr>
        <w:t xml:space="preserve">Cargo: </w:t>
      </w:r>
      <w:r w:rsidRPr="00045DED">
        <w:rPr>
          <w:i/>
          <w:iCs/>
          <w:sz w:val="22"/>
          <w:szCs w:val="22"/>
        </w:rPr>
        <w:t>ARQUITETO e URBANISTA</w:t>
      </w:r>
    </w:p>
    <w:p w14:paraId="6C659DAC" w14:textId="77777777" w:rsidR="00045DED" w:rsidRPr="00045DED" w:rsidRDefault="00045DED" w:rsidP="00045DED">
      <w:pPr>
        <w:pStyle w:val="Ttulo1"/>
        <w:tabs>
          <w:tab w:val="num" w:pos="284"/>
        </w:tabs>
        <w:spacing w:before="0" w:line="240" w:lineRule="auto"/>
        <w:ind w:left="709"/>
        <w:jc w:val="center"/>
        <w:rPr>
          <w:i/>
          <w:iCs/>
          <w:sz w:val="22"/>
          <w:szCs w:val="22"/>
        </w:rPr>
      </w:pPr>
      <w:r w:rsidRPr="00045DED">
        <w:rPr>
          <w:i/>
          <w:iCs/>
          <w:sz w:val="22"/>
          <w:szCs w:val="22"/>
        </w:rPr>
        <w:t>Padrão: SE 49</w:t>
      </w:r>
    </w:p>
    <w:p w14:paraId="7D440567" w14:textId="77777777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4253"/>
        </w:tabs>
        <w:spacing w:line="240" w:lineRule="auto"/>
        <w:ind w:left="709"/>
        <w:jc w:val="center"/>
        <w:rPr>
          <w:rFonts w:ascii="Arial" w:hAnsi="Arial" w:cs="Arial"/>
          <w:b/>
          <w:i/>
          <w:iCs/>
        </w:rPr>
      </w:pPr>
    </w:p>
    <w:p w14:paraId="35903C5A" w14:textId="77777777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4253"/>
        </w:tabs>
        <w:spacing w:line="240" w:lineRule="auto"/>
        <w:ind w:left="709"/>
        <w:jc w:val="center"/>
        <w:rPr>
          <w:rFonts w:ascii="Arial" w:hAnsi="Arial" w:cs="Arial"/>
          <w:b/>
          <w:i/>
          <w:iCs/>
        </w:rPr>
      </w:pPr>
      <w:r w:rsidRPr="00045DED">
        <w:rPr>
          <w:rFonts w:ascii="Arial" w:hAnsi="Arial" w:cs="Arial"/>
          <w:b/>
          <w:i/>
          <w:iCs/>
        </w:rPr>
        <w:t>ATRIBUIÇÕES:</w:t>
      </w:r>
    </w:p>
    <w:p w14:paraId="79680CF4" w14:textId="77777777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before="120" w:line="276" w:lineRule="auto"/>
        <w:ind w:left="709"/>
        <w:jc w:val="both"/>
        <w:rPr>
          <w:rFonts w:ascii="Arial" w:hAnsi="Arial" w:cs="Arial"/>
          <w:i/>
          <w:iCs/>
        </w:rPr>
      </w:pPr>
      <w:r w:rsidRPr="00045DED">
        <w:rPr>
          <w:rFonts w:ascii="Arial" w:hAnsi="Arial" w:cs="Arial"/>
          <w:b/>
          <w:i/>
          <w:iCs/>
        </w:rPr>
        <w:tab/>
        <w:t xml:space="preserve">Síntese dos Deveres: </w:t>
      </w:r>
      <w:r w:rsidRPr="00045DED">
        <w:rPr>
          <w:rFonts w:ascii="Arial" w:hAnsi="Arial" w:cs="Arial"/>
          <w:i/>
          <w:iCs/>
        </w:rPr>
        <w:t xml:space="preserve">Elaborar planos e projetos na área da Arquitetura e Urbanismo; exercer a direção de obras e serviços técnicos; atuar na execução, fiscalização e condução das construções, instalações e serviços técnicos; desempenhar atividades no ramo da Arquitetura Paisagística; e, tratar da preservação do Patrimônio Histórico Cultural e Artístico e do Planejamento Urbano e Regional. </w:t>
      </w:r>
    </w:p>
    <w:p w14:paraId="27C5D8B0" w14:textId="77777777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before="120" w:line="276" w:lineRule="auto"/>
        <w:ind w:left="709"/>
        <w:jc w:val="both"/>
        <w:rPr>
          <w:rFonts w:ascii="Arial" w:hAnsi="Arial" w:cs="Arial"/>
          <w:i/>
          <w:iCs/>
        </w:rPr>
      </w:pPr>
    </w:p>
    <w:p w14:paraId="6C16AF14" w14:textId="7F61708A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eastAsia="Arial" w:hAnsi="Arial" w:cs="Arial"/>
          <w:i/>
          <w:iCs/>
          <w:color w:val="000000"/>
        </w:rPr>
      </w:pPr>
      <w:r w:rsidRPr="00045DED">
        <w:rPr>
          <w:rFonts w:ascii="Arial" w:hAnsi="Arial" w:cs="Arial"/>
          <w:i/>
          <w:iCs/>
        </w:rPr>
        <w:tab/>
      </w:r>
      <w:r w:rsidRPr="00045DED">
        <w:rPr>
          <w:rFonts w:ascii="Arial" w:hAnsi="Arial" w:cs="Arial"/>
          <w:b/>
          <w:i/>
          <w:iCs/>
        </w:rPr>
        <w:t xml:space="preserve">Exemplos de Atribuições: </w:t>
      </w:r>
      <w:r w:rsidRPr="00045DED">
        <w:rPr>
          <w:rFonts w:ascii="Arial" w:hAnsi="Arial" w:cs="Arial"/>
          <w:i/>
          <w:iCs/>
        </w:rPr>
        <w:t>A</w:t>
      </w:r>
      <w:r w:rsidRPr="00045DED">
        <w:rPr>
          <w:rFonts w:ascii="Arial" w:eastAsia="Arial" w:hAnsi="Arial" w:cs="Arial"/>
          <w:i/>
          <w:iCs/>
          <w:color w:val="000000"/>
        </w:rPr>
        <w:t xml:space="preserve">nalisar propostas arquitetônicas, observando tipos, dimensões, estilos de edificações, bem como custos estimados e materiais a serem empregados, duração e outros detalhes do empreendimento, para determinar as características essenciais à elaboração do projeto; planejar as plantas e edificações do projeto, aplicando princípios arquitetônicos, funcionais e específicos, para integrar elementos estruturais, estéticos e funcionais dentro do espaço físico; elaborar o projeto final, segundo sua imaginação e capacidade inventiva e obedecendo a normas, regulamentos de construção vigentes e estilos arquitetônicos do local, para os trabalhos de construção ou reforma de conjuntos urbanos, edificações, parques, jardins, áreas de lazer e outras obras; elaborar, executar e dirigir projetos de urbanização, planejando, orientando e controlando construção de áreas urbanas, parques de recreação e centros cívicos, para possibilitar a criação e o desenvolvimento ordenado de zonas industriais, urbanas e rurais no Município; preparar esboços de mapas urbanos, indicando a distribuição das zonas industriais, comerciais e residenciais e das instalações de recreação, educação e outros serviços comunitários, para permitir a visualização das ordenações atual e futura do Município; elaborar, executar e dirigir projetos paisagísticos, analisando as condições e disposições dos terrenos destinados a parques e outras zonas de lazer, zonas comerciais, industriais e residenciais, edifícios públicos e outros, para garantir a ordenação estética e funcional da paisagem do Município; estudar as condições do local a ser implantado um projeto paisagístico, analisando o solo, as </w:t>
      </w:r>
      <w:r w:rsidRPr="00045DED">
        <w:rPr>
          <w:rFonts w:ascii="Arial" w:eastAsia="Arial" w:hAnsi="Arial" w:cs="Arial"/>
          <w:i/>
          <w:iCs/>
          <w:color w:val="000000"/>
        </w:rPr>
        <w:lastRenderedPageBreak/>
        <w:t>condições climáticas, vegetação, configuração das rochas, drenagem e localização das edificações, para indicar os tipos de vegetação mais adequados ao mesmo, conforme a vocação ambiental do Município;</w:t>
      </w:r>
      <w:r w:rsidRPr="00045DED">
        <w:rPr>
          <w:rFonts w:ascii="Arial" w:eastAsia="Symbol" w:hAnsi="Arial" w:cs="Arial"/>
          <w:i/>
          <w:iCs/>
          <w:color w:val="000000"/>
        </w:rPr>
        <w:t xml:space="preserve"> </w:t>
      </w:r>
      <w:r w:rsidRPr="00045DED">
        <w:rPr>
          <w:rFonts w:ascii="Arial" w:eastAsia="Arial" w:hAnsi="Arial" w:cs="Arial"/>
          <w:i/>
          <w:iCs/>
          <w:color w:val="000000"/>
        </w:rPr>
        <w:t>preparar previsões detalhadas das necessidades da execução dos projetos, especificando e calculando materiais, mão-de-obra, custos, tempo de duração e outros elementos, para estabelecer os recursos indispensáveis à implantação do mesmo; orientar e fiscalizar a execução de projetos arquitetônicos;</w:t>
      </w:r>
      <w:r w:rsidRPr="00045DED">
        <w:rPr>
          <w:rFonts w:ascii="Arial" w:eastAsia="Symbol" w:hAnsi="Arial" w:cs="Arial"/>
          <w:i/>
          <w:iCs/>
          <w:color w:val="000000"/>
        </w:rPr>
        <w:t xml:space="preserve"> </w:t>
      </w:r>
      <w:r w:rsidRPr="00045DED">
        <w:rPr>
          <w:rFonts w:ascii="Arial" w:eastAsia="Arial" w:hAnsi="Arial" w:cs="Arial"/>
          <w:i/>
          <w:iCs/>
          <w:color w:val="000000"/>
        </w:rPr>
        <w:t xml:space="preserve">realizar estudos e elaborar projetos, objetivando a preservação do patrimônio histórico do Município; auxiliar na elaboração/revisão do Plano Diretor do Município; aprovar os projetos de parcelamento e remembramento do solo; manifestar-se sobre as ampliações ou alterações do sistema viário, bem como às questões relativas ao trânsito urbano e rural e assentamentos urbanos; executar estudo de viabilidade técnica e ambiental; realizar avaliações de imóveis; expedir alvarás de construção e habite-se; </w:t>
      </w:r>
      <w:r w:rsidR="00B317E7" w:rsidRPr="00B317E7">
        <w:rPr>
          <w:rFonts w:ascii="Arial" w:eastAsia="Arial" w:hAnsi="Arial" w:cs="Arial"/>
          <w:i/>
          <w:iCs/>
          <w:color w:val="000000"/>
        </w:rPr>
        <w:t>dirigir</w:t>
      </w:r>
      <w:r w:rsidR="00A8448A">
        <w:rPr>
          <w:rFonts w:ascii="Arial" w:eastAsia="Arial" w:hAnsi="Arial" w:cs="Arial"/>
          <w:i/>
          <w:iCs/>
          <w:color w:val="000000"/>
        </w:rPr>
        <w:t xml:space="preserve">, no exercício de suas funções, </w:t>
      </w:r>
      <w:r w:rsidR="00B317E7" w:rsidRPr="00B317E7">
        <w:rPr>
          <w:rFonts w:ascii="Arial" w:eastAsia="Arial" w:hAnsi="Arial" w:cs="Arial"/>
          <w:i/>
          <w:iCs/>
          <w:color w:val="000000"/>
        </w:rPr>
        <w:t>veículos da municipalidade para cumprimento de suas atribuições específica</w:t>
      </w:r>
      <w:r w:rsidR="002B0F24">
        <w:rPr>
          <w:rFonts w:ascii="Arial" w:eastAsia="Arial" w:hAnsi="Arial" w:cs="Arial"/>
          <w:i/>
          <w:iCs/>
          <w:color w:val="000000"/>
        </w:rPr>
        <w:t>s</w:t>
      </w:r>
      <w:r w:rsidR="00B317E7">
        <w:rPr>
          <w:rFonts w:ascii="Arial" w:eastAsia="Arial" w:hAnsi="Arial" w:cs="Arial"/>
          <w:i/>
          <w:iCs/>
          <w:color w:val="000000"/>
        </w:rPr>
        <w:t xml:space="preserve">; </w:t>
      </w:r>
      <w:r w:rsidRPr="00045DED">
        <w:rPr>
          <w:rFonts w:ascii="Arial" w:eastAsia="Arial" w:hAnsi="Arial" w:cs="Arial"/>
          <w:i/>
          <w:iCs/>
          <w:color w:val="000000"/>
        </w:rPr>
        <w:t>e, desempenhar outras atribuições compatíveis com sua especialização profissional.</w:t>
      </w:r>
    </w:p>
    <w:p w14:paraId="3D47759F" w14:textId="77777777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eastAsia="Arial" w:hAnsi="Arial" w:cs="Arial"/>
          <w:i/>
          <w:iCs/>
          <w:color w:val="000000"/>
        </w:rPr>
      </w:pPr>
    </w:p>
    <w:p w14:paraId="79782934" w14:textId="600724B1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40" w:lineRule="auto"/>
        <w:ind w:left="709"/>
        <w:jc w:val="both"/>
        <w:rPr>
          <w:rFonts w:ascii="Arial" w:hAnsi="Arial" w:cs="Arial"/>
          <w:b/>
          <w:i/>
          <w:iCs/>
        </w:rPr>
      </w:pPr>
      <w:r w:rsidRPr="00045DED">
        <w:rPr>
          <w:rFonts w:ascii="Arial" w:hAnsi="Arial" w:cs="Arial"/>
          <w:b/>
          <w:i/>
          <w:iCs/>
        </w:rPr>
        <w:t>Condições de trabalho:</w:t>
      </w:r>
    </w:p>
    <w:p w14:paraId="11D1A4EF" w14:textId="77777777" w:rsidR="00045DED" w:rsidRPr="00045DED" w:rsidRDefault="00045DED" w:rsidP="00200936">
      <w:pPr>
        <w:pStyle w:val="Cabealho"/>
        <w:numPr>
          <w:ilvl w:val="0"/>
          <w:numId w:val="17"/>
        </w:numPr>
        <w:tabs>
          <w:tab w:val="clear" w:pos="4252"/>
          <w:tab w:val="num" w:pos="284"/>
          <w:tab w:val="left" w:pos="993"/>
          <w:tab w:val="left" w:pos="4253"/>
        </w:tabs>
        <w:spacing w:line="276" w:lineRule="auto"/>
        <w:ind w:left="709" w:firstLine="0"/>
        <w:jc w:val="both"/>
        <w:rPr>
          <w:rFonts w:ascii="Arial" w:hAnsi="Arial" w:cs="Arial"/>
          <w:i/>
          <w:iCs/>
        </w:rPr>
      </w:pPr>
      <w:r w:rsidRPr="00045DED">
        <w:rPr>
          <w:rFonts w:ascii="Arial" w:hAnsi="Arial" w:cs="Arial"/>
          <w:i/>
          <w:iCs/>
        </w:rPr>
        <w:t>Carga Horária:  30 horas semanais</w:t>
      </w:r>
    </w:p>
    <w:p w14:paraId="32B10DD0" w14:textId="77777777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hAnsi="Arial" w:cs="Arial"/>
          <w:i/>
          <w:iCs/>
        </w:rPr>
      </w:pPr>
    </w:p>
    <w:p w14:paraId="4D6BA5C0" w14:textId="65E36784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hAnsi="Arial" w:cs="Arial"/>
          <w:b/>
          <w:i/>
          <w:iCs/>
        </w:rPr>
      </w:pPr>
      <w:r w:rsidRPr="00045DED">
        <w:rPr>
          <w:rFonts w:ascii="Arial" w:hAnsi="Arial" w:cs="Arial"/>
          <w:b/>
          <w:i/>
          <w:iCs/>
        </w:rPr>
        <w:t>Requisitos para investidura:</w:t>
      </w:r>
    </w:p>
    <w:p w14:paraId="35C291A4" w14:textId="0D17902B" w:rsidR="00045DED" w:rsidRP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045DED">
        <w:rPr>
          <w:rFonts w:ascii="Arial" w:hAnsi="Arial" w:cs="Arial"/>
          <w:b/>
          <w:i/>
          <w:iCs/>
        </w:rPr>
        <w:t xml:space="preserve">a) </w:t>
      </w:r>
      <w:r w:rsidRPr="00045DED">
        <w:rPr>
          <w:rFonts w:ascii="Arial" w:hAnsi="Arial" w:cs="Arial"/>
          <w:i/>
          <w:iCs/>
        </w:rPr>
        <w:t>Idade: de 18 anos.</w:t>
      </w:r>
    </w:p>
    <w:p w14:paraId="0F3AA958" w14:textId="77777777" w:rsid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045DED">
        <w:rPr>
          <w:rFonts w:ascii="Arial" w:hAnsi="Arial" w:cs="Arial"/>
          <w:b/>
          <w:i/>
          <w:iCs/>
        </w:rPr>
        <w:t>b)</w:t>
      </w:r>
      <w:r w:rsidRPr="00045DED">
        <w:rPr>
          <w:rFonts w:ascii="Arial" w:hAnsi="Arial" w:cs="Arial"/>
          <w:i/>
          <w:iCs/>
        </w:rPr>
        <w:t xml:space="preserve"> Instrução: Curso Superior em Arquitetura e Urbanismo</w:t>
      </w:r>
    </w:p>
    <w:p w14:paraId="3D4F0188" w14:textId="65AF4017" w:rsid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045DED">
        <w:rPr>
          <w:rFonts w:ascii="Arial" w:hAnsi="Arial" w:cs="Arial"/>
          <w:b/>
          <w:i/>
          <w:iCs/>
        </w:rPr>
        <w:t xml:space="preserve">c) </w:t>
      </w:r>
      <w:r w:rsidRPr="00045DED">
        <w:rPr>
          <w:rFonts w:ascii="Arial" w:hAnsi="Arial" w:cs="Arial"/>
          <w:i/>
          <w:iCs/>
        </w:rPr>
        <w:t>Habilitação: Possuir registro profissional no Conselho de Arquitetura e Urbanismo do Estado do Rio Grande do Sul – CAU/RS</w:t>
      </w:r>
    </w:p>
    <w:p w14:paraId="289A719A" w14:textId="0A0EFFF7" w:rsidR="00045DED" w:rsidRDefault="00045DED" w:rsidP="00045DED">
      <w:pPr>
        <w:pStyle w:val="Cabealho"/>
        <w:tabs>
          <w:tab w:val="clear" w:pos="4252"/>
          <w:tab w:val="num" w:pos="284"/>
          <w:tab w:val="left" w:pos="1418"/>
          <w:tab w:val="left" w:pos="4253"/>
        </w:tabs>
        <w:spacing w:line="276" w:lineRule="auto"/>
        <w:ind w:left="70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i/>
          <w:iCs/>
        </w:rPr>
        <w:t xml:space="preserve">d) </w:t>
      </w:r>
      <w:r w:rsidR="00200936" w:rsidRPr="00200936">
        <w:rPr>
          <w:rFonts w:ascii="Arial" w:hAnsi="Arial" w:cs="Arial"/>
          <w:bCs/>
          <w:i/>
          <w:iCs/>
        </w:rPr>
        <w:t>Carteira de</w:t>
      </w:r>
      <w:r w:rsidR="00200936">
        <w:rPr>
          <w:rFonts w:ascii="Arial" w:hAnsi="Arial" w:cs="Arial"/>
          <w:b/>
          <w:i/>
          <w:iCs/>
        </w:rPr>
        <w:t xml:space="preserve"> </w:t>
      </w:r>
      <w:r w:rsidRPr="00C5228D">
        <w:rPr>
          <w:rFonts w:ascii="Arial" w:eastAsia="Calibri" w:hAnsi="Arial" w:cs="Arial"/>
          <w:i/>
          <w:iCs/>
        </w:rPr>
        <w:t>Habilitação</w:t>
      </w:r>
      <w:r w:rsidR="006764BD">
        <w:rPr>
          <w:rFonts w:ascii="Arial" w:eastAsia="Calibri" w:hAnsi="Arial" w:cs="Arial"/>
          <w:i/>
          <w:iCs/>
        </w:rPr>
        <w:t xml:space="preserve"> de Motorista</w:t>
      </w:r>
      <w:r w:rsidR="00200936">
        <w:rPr>
          <w:rFonts w:ascii="Arial" w:eastAsia="Calibri" w:hAnsi="Arial" w:cs="Arial"/>
          <w:i/>
          <w:iCs/>
        </w:rPr>
        <w:t>:</w:t>
      </w:r>
      <w:r w:rsidRPr="00C5228D">
        <w:rPr>
          <w:rFonts w:ascii="Arial" w:eastAsia="Calibri" w:hAnsi="Arial" w:cs="Arial"/>
          <w:i/>
          <w:iCs/>
        </w:rPr>
        <w:t xml:space="preserve"> Categoria “</w:t>
      </w:r>
      <w:r w:rsidR="00B317E7" w:rsidRPr="00C5228D">
        <w:rPr>
          <w:rFonts w:ascii="Arial" w:eastAsia="Calibri" w:hAnsi="Arial" w:cs="Arial"/>
          <w:i/>
          <w:iCs/>
        </w:rPr>
        <w:t>B</w:t>
      </w:r>
      <w:r w:rsidRPr="00C5228D">
        <w:rPr>
          <w:rFonts w:ascii="Arial" w:eastAsia="Calibri" w:hAnsi="Arial" w:cs="Arial"/>
          <w:i/>
          <w:iCs/>
        </w:rPr>
        <w:t>”.</w:t>
      </w:r>
    </w:p>
    <w:p w14:paraId="52CC716F" w14:textId="77777777" w:rsidR="00045DED" w:rsidRPr="00045DED" w:rsidRDefault="00045DED" w:rsidP="00045DED">
      <w:pPr>
        <w:pStyle w:val="Standard"/>
        <w:tabs>
          <w:tab w:val="num" w:pos="284"/>
        </w:tabs>
        <w:spacing w:before="240"/>
        <w:ind w:left="709" w:right="283"/>
        <w:jc w:val="both"/>
        <w:rPr>
          <w:rFonts w:ascii="Arial" w:hAnsi="Arial" w:cs="Arial"/>
          <w:i/>
          <w:iCs/>
          <w:sz w:val="22"/>
          <w:szCs w:val="22"/>
        </w:rPr>
      </w:pPr>
    </w:p>
    <w:p w14:paraId="1AFA8524" w14:textId="77777777" w:rsidR="00045DED" w:rsidRDefault="00045DED" w:rsidP="00045DED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>Esta Lei entra em vigor na data de sua publicação.</w:t>
      </w:r>
    </w:p>
    <w:p w14:paraId="454078C7" w14:textId="77777777" w:rsidR="002559FE" w:rsidRDefault="002559FE" w:rsidP="00045DED">
      <w:pPr>
        <w:pStyle w:val="Standard"/>
        <w:spacing w:before="240"/>
        <w:ind w:left="57" w:right="283"/>
        <w:jc w:val="both"/>
        <w:rPr>
          <w:rFonts w:ascii="Arial" w:hAnsi="Arial" w:cs="Arial"/>
        </w:rPr>
      </w:pPr>
    </w:p>
    <w:p w14:paraId="26D650EF" w14:textId="15664B29" w:rsidR="00115E59" w:rsidRPr="00E0133F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0133F">
        <w:rPr>
          <w:rFonts w:ascii="Arial" w:hAnsi="Arial" w:cs="Arial"/>
        </w:rPr>
        <w:t xml:space="preserve"> Arroio do Padre, </w:t>
      </w:r>
      <w:r w:rsidR="00152517">
        <w:rPr>
          <w:rFonts w:ascii="Arial" w:hAnsi="Arial" w:cs="Arial"/>
        </w:rPr>
        <w:t>29</w:t>
      </w:r>
      <w:r w:rsidRPr="00E0133F">
        <w:rPr>
          <w:rFonts w:ascii="Arial" w:hAnsi="Arial" w:cs="Arial"/>
        </w:rPr>
        <w:t xml:space="preserve"> de </w:t>
      </w:r>
      <w:r w:rsidR="003F1F8F" w:rsidRPr="00E0133F">
        <w:rPr>
          <w:rFonts w:ascii="Arial" w:hAnsi="Arial" w:cs="Arial"/>
        </w:rPr>
        <w:t>ju</w:t>
      </w:r>
      <w:r w:rsidR="00152517">
        <w:rPr>
          <w:rFonts w:ascii="Arial" w:hAnsi="Arial" w:cs="Arial"/>
        </w:rPr>
        <w:t>l</w:t>
      </w:r>
      <w:r w:rsidR="003F1F8F" w:rsidRPr="00E0133F">
        <w:rPr>
          <w:rFonts w:ascii="Arial" w:hAnsi="Arial" w:cs="Arial"/>
        </w:rPr>
        <w:t>ho</w:t>
      </w:r>
      <w:r w:rsidRPr="00E0133F">
        <w:rPr>
          <w:rFonts w:ascii="Arial" w:hAnsi="Arial" w:cs="Arial"/>
        </w:rPr>
        <w:t xml:space="preserve"> de 2025.</w:t>
      </w:r>
    </w:p>
    <w:p w14:paraId="06EB9B6C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>Visto técnico:</w:t>
      </w:r>
    </w:p>
    <w:p w14:paraId="17B6335C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>Loutar Prieb</w:t>
      </w:r>
    </w:p>
    <w:p w14:paraId="156C0C5F" w14:textId="77777777" w:rsidR="00115E59" w:rsidRPr="00E0133F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133F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103A424" w14:textId="77777777" w:rsidR="0057169D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200936">
      <w:headerReference w:type="default" r:id="rId9"/>
      <w:pgSz w:w="11906" w:h="16838"/>
      <w:pgMar w:top="-851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F18" w14:textId="77777777" w:rsidR="00386F32" w:rsidRDefault="00386F32">
      <w:pPr>
        <w:spacing w:after="0" w:line="240" w:lineRule="auto"/>
      </w:pPr>
      <w:r>
        <w:separator/>
      </w:r>
    </w:p>
  </w:endnote>
  <w:endnote w:type="continuationSeparator" w:id="0">
    <w:p w14:paraId="2F588841" w14:textId="77777777" w:rsidR="00386F32" w:rsidRDefault="00386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A86E" w14:textId="77777777" w:rsidR="00386F32" w:rsidRDefault="00386F32">
      <w:pPr>
        <w:spacing w:after="0" w:line="240" w:lineRule="auto"/>
      </w:pPr>
      <w:r>
        <w:separator/>
      </w:r>
    </w:p>
  </w:footnote>
  <w:footnote w:type="continuationSeparator" w:id="0">
    <w:p w14:paraId="7D33F7DF" w14:textId="77777777" w:rsidR="00386F32" w:rsidRDefault="00386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4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75053566">
    <w:abstractNumId w:val="13"/>
  </w:num>
  <w:num w:numId="17" w16cid:durableId="1428306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3F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4FDB"/>
    <w:rsid w:val="00045DED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1F2D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1EE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4F3F"/>
    <w:rsid w:val="00137EBD"/>
    <w:rsid w:val="0014050B"/>
    <w:rsid w:val="00142C99"/>
    <w:rsid w:val="00144C92"/>
    <w:rsid w:val="00145E74"/>
    <w:rsid w:val="00146E30"/>
    <w:rsid w:val="0015000C"/>
    <w:rsid w:val="00152517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6112"/>
    <w:rsid w:val="001975CF"/>
    <w:rsid w:val="001978BC"/>
    <w:rsid w:val="001A1625"/>
    <w:rsid w:val="001A2ABA"/>
    <w:rsid w:val="001A66D0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AF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E7328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0936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559F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4F6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BEF"/>
    <w:rsid w:val="00282FE4"/>
    <w:rsid w:val="0028391E"/>
    <w:rsid w:val="00284D20"/>
    <w:rsid w:val="00285062"/>
    <w:rsid w:val="00285C73"/>
    <w:rsid w:val="0029034E"/>
    <w:rsid w:val="002A1109"/>
    <w:rsid w:val="002A6E7E"/>
    <w:rsid w:val="002B0F24"/>
    <w:rsid w:val="002B5275"/>
    <w:rsid w:val="002B5A03"/>
    <w:rsid w:val="002B6293"/>
    <w:rsid w:val="002B69A9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2FB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6F32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54A3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8F"/>
    <w:rsid w:val="003F1F93"/>
    <w:rsid w:val="003F20C6"/>
    <w:rsid w:val="003F2141"/>
    <w:rsid w:val="003F26A6"/>
    <w:rsid w:val="003F38FE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08CA"/>
    <w:rsid w:val="0047219B"/>
    <w:rsid w:val="004757A3"/>
    <w:rsid w:val="00475A8A"/>
    <w:rsid w:val="004764B9"/>
    <w:rsid w:val="004778C5"/>
    <w:rsid w:val="004803D1"/>
    <w:rsid w:val="00480477"/>
    <w:rsid w:val="00480E2B"/>
    <w:rsid w:val="004818AD"/>
    <w:rsid w:val="004828A9"/>
    <w:rsid w:val="00482E10"/>
    <w:rsid w:val="00483A57"/>
    <w:rsid w:val="00485D25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347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1E83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2C2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5B8E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935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4BD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3A5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069C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270B0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3F82"/>
    <w:rsid w:val="008D4E90"/>
    <w:rsid w:val="008D6328"/>
    <w:rsid w:val="008E0B03"/>
    <w:rsid w:val="008E25BD"/>
    <w:rsid w:val="008E276B"/>
    <w:rsid w:val="008E308D"/>
    <w:rsid w:val="008E40E7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148EB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3A"/>
    <w:rsid w:val="00932AF7"/>
    <w:rsid w:val="009337FA"/>
    <w:rsid w:val="009355A9"/>
    <w:rsid w:val="00940A57"/>
    <w:rsid w:val="00941F5E"/>
    <w:rsid w:val="009446F7"/>
    <w:rsid w:val="009521D7"/>
    <w:rsid w:val="00952354"/>
    <w:rsid w:val="009547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5754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E7C20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4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26A8"/>
    <w:rsid w:val="00AB44F3"/>
    <w:rsid w:val="00AB493E"/>
    <w:rsid w:val="00AB4A09"/>
    <w:rsid w:val="00AB517A"/>
    <w:rsid w:val="00AB5AA5"/>
    <w:rsid w:val="00AB6413"/>
    <w:rsid w:val="00AB6DD5"/>
    <w:rsid w:val="00AB73D5"/>
    <w:rsid w:val="00AC083D"/>
    <w:rsid w:val="00AC0ADA"/>
    <w:rsid w:val="00AC11A1"/>
    <w:rsid w:val="00AC1925"/>
    <w:rsid w:val="00AC2ED7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36A"/>
    <w:rsid w:val="00AD65C6"/>
    <w:rsid w:val="00AE10E5"/>
    <w:rsid w:val="00AE2226"/>
    <w:rsid w:val="00AE300B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051"/>
    <w:rsid w:val="00B179F9"/>
    <w:rsid w:val="00B2071B"/>
    <w:rsid w:val="00B215C1"/>
    <w:rsid w:val="00B2198F"/>
    <w:rsid w:val="00B23E11"/>
    <w:rsid w:val="00B249BC"/>
    <w:rsid w:val="00B25883"/>
    <w:rsid w:val="00B27F7E"/>
    <w:rsid w:val="00B31358"/>
    <w:rsid w:val="00B317E7"/>
    <w:rsid w:val="00B3192E"/>
    <w:rsid w:val="00B323B8"/>
    <w:rsid w:val="00B33D89"/>
    <w:rsid w:val="00B3576B"/>
    <w:rsid w:val="00B35D30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2628"/>
    <w:rsid w:val="00B938E6"/>
    <w:rsid w:val="00B93B30"/>
    <w:rsid w:val="00B9485A"/>
    <w:rsid w:val="00B94BEF"/>
    <w:rsid w:val="00B95F97"/>
    <w:rsid w:val="00B96C4A"/>
    <w:rsid w:val="00B979CA"/>
    <w:rsid w:val="00BA1D61"/>
    <w:rsid w:val="00BA26F6"/>
    <w:rsid w:val="00BA3752"/>
    <w:rsid w:val="00BA3A88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575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125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3741C"/>
    <w:rsid w:val="00C40C5F"/>
    <w:rsid w:val="00C40D5F"/>
    <w:rsid w:val="00C41402"/>
    <w:rsid w:val="00C41E3E"/>
    <w:rsid w:val="00C4224F"/>
    <w:rsid w:val="00C43F3F"/>
    <w:rsid w:val="00C50584"/>
    <w:rsid w:val="00C5228D"/>
    <w:rsid w:val="00C523A4"/>
    <w:rsid w:val="00C52DE2"/>
    <w:rsid w:val="00C52E0C"/>
    <w:rsid w:val="00C53BB4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6CE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4E89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690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3D9"/>
    <w:rsid w:val="00DC07E2"/>
    <w:rsid w:val="00DC0821"/>
    <w:rsid w:val="00DC153B"/>
    <w:rsid w:val="00DC1E72"/>
    <w:rsid w:val="00DC2209"/>
    <w:rsid w:val="00DC2C8A"/>
    <w:rsid w:val="00DC317D"/>
    <w:rsid w:val="00DC39F0"/>
    <w:rsid w:val="00DC3AA8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C9"/>
    <w:rsid w:val="00DF7D01"/>
    <w:rsid w:val="00E00663"/>
    <w:rsid w:val="00E00BCF"/>
    <w:rsid w:val="00E0133F"/>
    <w:rsid w:val="00E042D5"/>
    <w:rsid w:val="00E04680"/>
    <w:rsid w:val="00E04D58"/>
    <w:rsid w:val="00E064C2"/>
    <w:rsid w:val="00E06B1A"/>
    <w:rsid w:val="00E072CE"/>
    <w:rsid w:val="00E104A4"/>
    <w:rsid w:val="00E10DDA"/>
    <w:rsid w:val="00E132F5"/>
    <w:rsid w:val="00E13369"/>
    <w:rsid w:val="00E137DA"/>
    <w:rsid w:val="00E1402D"/>
    <w:rsid w:val="00E15996"/>
    <w:rsid w:val="00E1659B"/>
    <w:rsid w:val="00E20E7E"/>
    <w:rsid w:val="00E20E83"/>
    <w:rsid w:val="00E20FFD"/>
    <w:rsid w:val="00E219FC"/>
    <w:rsid w:val="00E21A42"/>
    <w:rsid w:val="00E21C86"/>
    <w:rsid w:val="00E21CC9"/>
    <w:rsid w:val="00E24857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13E0"/>
    <w:rsid w:val="00EA03D0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6F64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6C0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1053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33</cp:revision>
  <cp:lastPrinted>2025-08-01T17:43:00Z</cp:lastPrinted>
  <dcterms:created xsi:type="dcterms:W3CDTF">2025-08-01T11:10:00Z</dcterms:created>
  <dcterms:modified xsi:type="dcterms:W3CDTF">2025-08-01T19:07:00Z</dcterms:modified>
</cp:coreProperties>
</file>