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7E0B85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B5EA3">
        <w:rPr>
          <w:rFonts w:ascii="Arial" w:hAnsi="Arial" w:cs="Arial"/>
          <w:b/>
          <w:bCs/>
          <w:color w:val="auto"/>
          <w:u w:val="single"/>
        </w:rPr>
        <w:t>12</w:t>
      </w:r>
      <w:r w:rsidR="00E215B3">
        <w:rPr>
          <w:rFonts w:ascii="Arial" w:hAnsi="Arial" w:cs="Arial"/>
          <w:b/>
          <w:bCs/>
          <w:color w:val="auto"/>
          <w:u w:val="single"/>
        </w:rPr>
        <w:t>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CC6E5B8" w14:textId="77777777" w:rsidR="00EE24EF" w:rsidRDefault="00EE24EF" w:rsidP="00EE24E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4C3AF5" w14:textId="6832CC16" w:rsidR="00EE24EF" w:rsidRPr="00EE24EF" w:rsidRDefault="00EE24EF" w:rsidP="00EE24E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E24EF">
        <w:rPr>
          <w:rFonts w:ascii="Arial" w:hAnsi="Arial" w:cs="Arial"/>
        </w:rPr>
        <w:t>Venho, por meio desta, encaminhar para apreciação desta Casa Legislativa o Projeto de Lei nº </w:t>
      </w:r>
      <w:r>
        <w:rPr>
          <w:rFonts w:ascii="Arial" w:hAnsi="Arial" w:cs="Arial"/>
        </w:rPr>
        <w:t>122</w:t>
      </w:r>
      <w:r w:rsidRPr="00EE24EF">
        <w:rPr>
          <w:rFonts w:ascii="Arial" w:hAnsi="Arial" w:cs="Arial"/>
        </w:rPr>
        <w:t xml:space="preserve">/2025, que tem por finalidade dispor sobre a abertura de Crédito Adicional </w:t>
      </w:r>
      <w:r w:rsidR="002F6885">
        <w:rPr>
          <w:rFonts w:ascii="Arial" w:hAnsi="Arial" w:cs="Arial"/>
        </w:rPr>
        <w:t>Suplementar</w:t>
      </w:r>
      <w:r w:rsidRPr="00EE24EF">
        <w:rPr>
          <w:rFonts w:ascii="Arial" w:hAnsi="Arial" w:cs="Arial"/>
        </w:rPr>
        <w:t xml:space="preserve"> no orçamento municipal vigente.</w:t>
      </w:r>
    </w:p>
    <w:p w14:paraId="617E8758" w14:textId="4F636810" w:rsidR="00EE24EF" w:rsidRPr="00EE24EF" w:rsidRDefault="00EE24EF" w:rsidP="00EE24E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E24EF">
        <w:rPr>
          <w:rFonts w:ascii="Arial" w:hAnsi="Arial" w:cs="Arial"/>
        </w:rPr>
        <w:t>O referido crédito tem como objetivo acrescer ao orçamento do Município, no exercício de 2025, recursos orçamentários e financeiros oriundos do Estado do Rio Grande do Sul, por meio da Secretaria Estadual da Agricultura, Pecuária e Irrigação, destinados à manutenção de estradas vicinais.</w:t>
      </w:r>
    </w:p>
    <w:p w14:paraId="4E1B199A" w14:textId="339C0DA6" w:rsidR="00EE24EF" w:rsidRPr="00EE24EF" w:rsidRDefault="00EE24EF" w:rsidP="00EE24E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E24EF">
        <w:rPr>
          <w:rFonts w:ascii="Arial" w:hAnsi="Arial" w:cs="Arial"/>
        </w:rPr>
        <w:t>O Município apresentou um Plano de Trabalho visando sua habilitação, o qual foi considerado apto, resultando na liberação de recursos financeiros significativos para a conservação de parte de nossas estradas. O convênio, por parte do Município, foi assinado no último dia 03 de julho, e encontra-se em trâmite para os procedimentos internos.</w:t>
      </w:r>
    </w:p>
    <w:p w14:paraId="00B21299" w14:textId="04C458FF" w:rsidR="00EE24EF" w:rsidRPr="00EE24EF" w:rsidRDefault="00EE24EF" w:rsidP="00EE24E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E24EF">
        <w:rPr>
          <w:rFonts w:ascii="Arial" w:hAnsi="Arial" w:cs="Arial"/>
        </w:rPr>
        <w:t>Para melhor acompanhamento da aplicação dos recursos financeiros a serem recebidos, encaminha-se em anexo cópia do Plano de Trabalho elaborado.</w:t>
      </w:r>
    </w:p>
    <w:p w14:paraId="4A802F67" w14:textId="7B96F13F" w:rsidR="00EE24EF" w:rsidRPr="00EE24EF" w:rsidRDefault="00EE24EF" w:rsidP="00EE24E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E24EF">
        <w:rPr>
          <w:rFonts w:ascii="Arial" w:hAnsi="Arial" w:cs="Arial"/>
        </w:rPr>
        <w:t>Este é mais um recurso de grande relevância que se soma aos esforços locais para o bom desempenho das atividades municipais. Assim, aguardo a aprovação desta proposta legislativa por esta respeitável Casa.</w:t>
      </w:r>
    </w:p>
    <w:p w14:paraId="32A7689F" w14:textId="68B1EA15" w:rsidR="00EE24EF" w:rsidRPr="00EE24EF" w:rsidRDefault="00EE24EF" w:rsidP="00EE24E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E24EF">
        <w:rPr>
          <w:rFonts w:ascii="Arial" w:hAnsi="Arial" w:cs="Arial"/>
        </w:rPr>
        <w:t>Sem mais para o momento, subscrevo-me.</w:t>
      </w:r>
    </w:p>
    <w:p w14:paraId="7BE4112C" w14:textId="7A6DBB31" w:rsidR="00CC32F4" w:rsidRPr="00EE24EF" w:rsidRDefault="001A1625" w:rsidP="00EE24EF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EE24E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DF28A2D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305CFE">
        <w:rPr>
          <w:rFonts w:ascii="Arial" w:hAnsi="Arial" w:cs="Arial"/>
          <w:shd w:val="clear" w:color="auto" w:fill="FFFFFF"/>
        </w:rPr>
        <w:t>04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3F1F8F">
        <w:rPr>
          <w:rFonts w:ascii="Arial" w:hAnsi="Arial" w:cs="Arial"/>
          <w:shd w:val="clear" w:color="auto" w:fill="FFFFFF"/>
        </w:rPr>
        <w:t>ju</w:t>
      </w:r>
      <w:r w:rsidR="00305CFE">
        <w:rPr>
          <w:rFonts w:ascii="Arial" w:hAnsi="Arial" w:cs="Arial"/>
          <w:shd w:val="clear" w:color="auto" w:fill="FFFFFF"/>
        </w:rPr>
        <w:t>l</w:t>
      </w:r>
      <w:r w:rsidR="003F1F8F">
        <w:rPr>
          <w:rFonts w:ascii="Arial" w:hAnsi="Arial" w:cs="Arial"/>
          <w:shd w:val="clear" w:color="auto" w:fill="FFFFFF"/>
        </w:rPr>
        <w:t>ho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79FF420" w14:textId="77777777" w:rsidR="005E44FC" w:rsidRDefault="005E44FC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40215972" w14:textId="7D2CDAA3" w:rsidR="00C56308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00B727C3">
            <wp:simplePos x="0" y="0"/>
            <wp:positionH relativeFrom="margin">
              <wp:posOffset>2638425</wp:posOffset>
            </wp:positionH>
            <wp:positionV relativeFrom="paragraph">
              <wp:posOffset>1905</wp:posOffset>
            </wp:positionV>
            <wp:extent cx="1172845" cy="1076325"/>
            <wp:effectExtent l="0" t="0" r="8255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11DF27A" w14:textId="77777777" w:rsidR="0062648D" w:rsidRDefault="0062648D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C6724D9" w14:textId="77777777" w:rsidR="000E2562" w:rsidRDefault="000E25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4D4EA044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8D037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D0372">
        <w:rPr>
          <w:rFonts w:ascii="Arial" w:hAnsi="Arial" w:cs="Arial"/>
          <w:b/>
        </w:rPr>
        <w:t>GABINETE DO PREFEITO</w:t>
      </w:r>
    </w:p>
    <w:p w14:paraId="04601684" w14:textId="77777777" w:rsidR="001F0987" w:rsidRDefault="001F0987" w:rsidP="00E257D3">
      <w:pPr>
        <w:spacing w:after="0" w:line="240" w:lineRule="auto"/>
        <w:jc w:val="center"/>
        <w:rPr>
          <w:rFonts w:ascii="Arial" w:hAnsi="Arial" w:cs="Arial"/>
          <w:b/>
        </w:rPr>
      </w:pPr>
    </w:p>
    <w:p w14:paraId="2B9BFCB5" w14:textId="77777777" w:rsidR="00E257D3" w:rsidRPr="008D0372" w:rsidRDefault="00E257D3" w:rsidP="00E257D3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6A05FBD" w:rsidR="00D864DA" w:rsidRPr="004D0624" w:rsidRDefault="00D864DA" w:rsidP="00305CF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D062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01E83" w:rsidRPr="004D0624">
        <w:rPr>
          <w:rFonts w:ascii="Arial" w:hAnsi="Arial" w:cs="Arial"/>
          <w:b/>
          <w:bCs/>
          <w:color w:val="auto"/>
          <w:u w:val="single"/>
        </w:rPr>
        <w:t>1</w:t>
      </w:r>
      <w:r w:rsidR="00DB5EA3" w:rsidRPr="004D0624">
        <w:rPr>
          <w:rFonts w:ascii="Arial" w:hAnsi="Arial" w:cs="Arial"/>
          <w:b/>
          <w:bCs/>
          <w:color w:val="auto"/>
          <w:u w:val="single"/>
        </w:rPr>
        <w:t>2</w:t>
      </w:r>
      <w:r w:rsidR="00F62838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4D062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D062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05CFE">
        <w:rPr>
          <w:rFonts w:ascii="Arial" w:hAnsi="Arial" w:cs="Arial"/>
          <w:b/>
          <w:bCs/>
          <w:color w:val="auto"/>
          <w:u w:val="single"/>
        </w:rPr>
        <w:t>04</w:t>
      </w:r>
      <w:r w:rsidR="006F1543" w:rsidRPr="004D062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4D0624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4D062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1F8F" w:rsidRPr="004D0624">
        <w:rPr>
          <w:rFonts w:ascii="Arial" w:hAnsi="Arial" w:cs="Arial"/>
          <w:b/>
          <w:bCs/>
          <w:color w:val="auto"/>
          <w:u w:val="single"/>
        </w:rPr>
        <w:t>JU</w:t>
      </w:r>
      <w:r w:rsidR="00305CFE">
        <w:rPr>
          <w:rFonts w:ascii="Arial" w:hAnsi="Arial" w:cs="Arial"/>
          <w:b/>
          <w:bCs/>
          <w:color w:val="auto"/>
          <w:u w:val="single"/>
        </w:rPr>
        <w:t>L</w:t>
      </w:r>
      <w:r w:rsidR="003F1F8F" w:rsidRPr="004D0624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4D0624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4D0624">
        <w:rPr>
          <w:rFonts w:ascii="Arial" w:hAnsi="Arial" w:cs="Arial"/>
          <w:b/>
          <w:bCs/>
          <w:color w:val="auto"/>
          <w:u w:val="single"/>
        </w:rPr>
        <w:t>5</w:t>
      </w:r>
      <w:r w:rsidRPr="004D0624">
        <w:rPr>
          <w:rFonts w:ascii="Arial" w:hAnsi="Arial" w:cs="Arial"/>
          <w:b/>
          <w:bCs/>
          <w:color w:val="auto"/>
          <w:u w:val="single"/>
        </w:rPr>
        <w:t>.</w:t>
      </w:r>
    </w:p>
    <w:p w14:paraId="02BD9A76" w14:textId="77777777" w:rsidR="00FA5D77" w:rsidRPr="00FA5D77" w:rsidRDefault="00FA5D77" w:rsidP="00FA5D77">
      <w:pPr>
        <w:tabs>
          <w:tab w:val="right" w:pos="9781"/>
        </w:tabs>
        <w:spacing w:after="0" w:line="240" w:lineRule="auto"/>
        <w:ind w:left="4253" w:right="-88" w:firstLine="709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D77">
        <w:rPr>
          <w:rFonts w:ascii="Arial" w:eastAsia="SimSun" w:hAnsi="Arial" w:cs="Arial"/>
          <w:bCs/>
          <w:color w:val="00000A"/>
          <w:lang w:eastAsia="en-US"/>
        </w:rPr>
        <w:t>Autoriza o Município de Arroio do Padre a realizar abertura de Crédito Adicional Suplementar no Orçamento Municipal de 2025.</w:t>
      </w:r>
    </w:p>
    <w:p w14:paraId="3EDB4E93" w14:textId="77777777" w:rsidR="00FA5D77" w:rsidRPr="00FA5D77" w:rsidRDefault="00FA5D77" w:rsidP="00FA5D77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</w:p>
    <w:p w14:paraId="7E622F99" w14:textId="6FD1C05D" w:rsidR="00FA5D77" w:rsidRPr="00FA5D77" w:rsidRDefault="00FA5D77" w:rsidP="00FA5D77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D77">
        <w:rPr>
          <w:rFonts w:ascii="Arial" w:eastAsia="SimSun" w:hAnsi="Arial" w:cs="Arial"/>
          <w:b/>
          <w:bCs/>
          <w:color w:val="00000A"/>
          <w:lang w:eastAsia="en-US"/>
        </w:rPr>
        <w:t xml:space="preserve">Art. 1° </w:t>
      </w:r>
      <w:r w:rsidRPr="00FA5D77">
        <w:rPr>
          <w:rFonts w:ascii="Arial" w:eastAsia="SimSun" w:hAnsi="Arial" w:cs="Arial"/>
          <w:bCs/>
          <w:color w:val="00000A"/>
          <w:lang w:eastAsia="en-US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as quantias indicadas:</w:t>
      </w:r>
    </w:p>
    <w:p w14:paraId="17C8FB64" w14:textId="77777777" w:rsidR="00FA5D77" w:rsidRPr="00FA5D77" w:rsidRDefault="00FA5D77" w:rsidP="00FA5D77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</w:p>
    <w:p w14:paraId="78FC5288" w14:textId="77777777" w:rsidR="000838B6" w:rsidRPr="000838B6" w:rsidRDefault="000838B6" w:rsidP="000838B6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0838B6">
        <w:rPr>
          <w:rFonts w:ascii="Arial" w:eastAsia="SimSun" w:hAnsi="Arial" w:cs="Arial"/>
          <w:bCs/>
          <w:color w:val="00000A"/>
          <w:lang w:eastAsia="en-US"/>
        </w:rPr>
        <w:t>06 – Secretaria da Agricultura, Meio Ambiente e Desenvolvimento</w:t>
      </w:r>
    </w:p>
    <w:p w14:paraId="02F7373A" w14:textId="77777777" w:rsidR="000838B6" w:rsidRPr="000838B6" w:rsidRDefault="000838B6" w:rsidP="000838B6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0838B6">
        <w:rPr>
          <w:rFonts w:ascii="Arial" w:eastAsia="SimSun" w:hAnsi="Arial" w:cs="Arial"/>
          <w:bCs/>
          <w:color w:val="00000A"/>
          <w:lang w:eastAsia="en-US"/>
        </w:rPr>
        <w:t>02 – Serviços de Atendimento a Produção</w:t>
      </w:r>
    </w:p>
    <w:p w14:paraId="610E5D72" w14:textId="77777777" w:rsidR="000838B6" w:rsidRPr="000838B6" w:rsidRDefault="000838B6" w:rsidP="000838B6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0838B6">
        <w:rPr>
          <w:rFonts w:ascii="Arial" w:eastAsia="SimSun" w:hAnsi="Arial" w:cs="Arial"/>
          <w:bCs/>
          <w:color w:val="00000A"/>
          <w:lang w:eastAsia="en-US"/>
        </w:rPr>
        <w:t xml:space="preserve">20 – Agricultura </w:t>
      </w:r>
    </w:p>
    <w:p w14:paraId="7F23D327" w14:textId="77777777" w:rsidR="000838B6" w:rsidRPr="000838B6" w:rsidRDefault="000838B6" w:rsidP="000838B6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0838B6">
        <w:rPr>
          <w:rFonts w:ascii="Arial" w:eastAsia="SimSun" w:hAnsi="Arial" w:cs="Arial"/>
          <w:bCs/>
          <w:color w:val="00000A"/>
          <w:lang w:eastAsia="en-US"/>
        </w:rPr>
        <w:t>608 – Promoção da Produção Agropecuária</w:t>
      </w:r>
    </w:p>
    <w:p w14:paraId="1C686FDD" w14:textId="77777777" w:rsidR="000838B6" w:rsidRPr="000838B6" w:rsidRDefault="000838B6" w:rsidP="000838B6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0838B6">
        <w:rPr>
          <w:rFonts w:ascii="Arial" w:eastAsia="SimSun" w:hAnsi="Arial" w:cs="Arial"/>
          <w:bCs/>
          <w:color w:val="00000A"/>
          <w:lang w:eastAsia="en-US"/>
        </w:rPr>
        <w:t>0602 – Fortalecendo a Agricultura Familiar</w:t>
      </w:r>
    </w:p>
    <w:p w14:paraId="6D982BF4" w14:textId="77777777" w:rsidR="000838B6" w:rsidRPr="000838B6" w:rsidRDefault="000838B6" w:rsidP="000838B6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0838B6">
        <w:rPr>
          <w:rFonts w:ascii="Arial" w:eastAsia="SimSun" w:hAnsi="Arial" w:cs="Arial"/>
          <w:bCs/>
          <w:color w:val="00000A"/>
          <w:lang w:eastAsia="en-US"/>
        </w:rPr>
        <w:t>2.604 – Manutenção das Estradas Para Escoamento da Produção</w:t>
      </w:r>
    </w:p>
    <w:p w14:paraId="498A9885" w14:textId="35D6F149" w:rsidR="00FA5D77" w:rsidRDefault="003C1C3F" w:rsidP="003C1C3F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>
        <w:rPr>
          <w:rFonts w:ascii="Arial" w:eastAsia="SimSun" w:hAnsi="Arial" w:cs="Arial"/>
          <w:bCs/>
          <w:color w:val="00000A"/>
          <w:lang w:eastAsia="en-US"/>
        </w:rPr>
        <w:t>3</w:t>
      </w:r>
      <w:r w:rsidR="00FA5D77" w:rsidRPr="00FA5D77">
        <w:rPr>
          <w:rFonts w:ascii="Arial" w:eastAsia="SimSun" w:hAnsi="Arial" w:cs="Arial"/>
          <w:bCs/>
          <w:color w:val="00000A"/>
          <w:lang w:eastAsia="en-US"/>
        </w:rPr>
        <w:t>.3.90.30.00.00.00 – Material de Consumo. R$ 3</w:t>
      </w:r>
      <w:r w:rsidR="00FA5D77">
        <w:rPr>
          <w:rFonts w:ascii="Arial" w:eastAsia="SimSun" w:hAnsi="Arial" w:cs="Arial"/>
          <w:bCs/>
          <w:color w:val="00000A"/>
          <w:lang w:eastAsia="en-US"/>
        </w:rPr>
        <w:t>00</w:t>
      </w:r>
      <w:r w:rsidR="00FA5D77" w:rsidRPr="00FA5D77">
        <w:rPr>
          <w:rFonts w:ascii="Arial" w:eastAsia="SimSun" w:hAnsi="Arial" w:cs="Arial"/>
          <w:bCs/>
          <w:color w:val="00000A"/>
          <w:lang w:eastAsia="en-US"/>
        </w:rPr>
        <w:t>.000,00 (trezentos mil reais)</w:t>
      </w:r>
    </w:p>
    <w:p w14:paraId="7B014475" w14:textId="75E138F9" w:rsidR="00FA5D77" w:rsidRPr="00FA5D77" w:rsidRDefault="00FA5D77" w:rsidP="00FA5D77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D77">
        <w:rPr>
          <w:rFonts w:ascii="Arial" w:eastAsia="SimSun" w:hAnsi="Arial" w:cs="Arial"/>
          <w:bCs/>
          <w:color w:val="00000A"/>
          <w:lang w:eastAsia="en-US"/>
        </w:rPr>
        <w:t>Fonte de Recurso: 2.701.000</w:t>
      </w:r>
      <w:r w:rsidR="00B21F2E">
        <w:rPr>
          <w:rFonts w:ascii="Arial" w:eastAsia="SimSun" w:hAnsi="Arial" w:cs="Arial"/>
          <w:bCs/>
          <w:color w:val="00000A"/>
          <w:lang w:eastAsia="en-US"/>
        </w:rPr>
        <w:t>0.1102</w:t>
      </w:r>
      <w:r w:rsidRPr="00FA5D77">
        <w:rPr>
          <w:rFonts w:ascii="Arial" w:eastAsia="SimSun" w:hAnsi="Arial" w:cs="Arial"/>
          <w:bCs/>
          <w:color w:val="00000A"/>
          <w:lang w:eastAsia="en-US"/>
        </w:rPr>
        <w:t xml:space="preserve"> – Outras Transferências de Convênios ou Instrumentos Congêneres dos Estados </w:t>
      </w:r>
    </w:p>
    <w:p w14:paraId="3CD43543" w14:textId="77777777" w:rsidR="00FA5D77" w:rsidRDefault="00FA5D77" w:rsidP="00FA5D77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</w:p>
    <w:p w14:paraId="4E4F0629" w14:textId="55944F4A" w:rsidR="00FA5D77" w:rsidRPr="00FA5D77" w:rsidRDefault="00FA5D77" w:rsidP="00FA5D77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D77">
        <w:rPr>
          <w:rFonts w:ascii="Arial" w:eastAsia="SimSun" w:hAnsi="Arial" w:cs="Arial"/>
          <w:bCs/>
          <w:color w:val="00000A"/>
          <w:lang w:eastAsia="en-US"/>
        </w:rPr>
        <w:t>3.3.90.30.00.00.00 – Material de Consumo.</w:t>
      </w:r>
      <w:r w:rsidR="003628D6">
        <w:rPr>
          <w:rFonts w:ascii="Arial" w:eastAsia="SimSun" w:hAnsi="Arial" w:cs="Arial"/>
          <w:bCs/>
          <w:color w:val="00000A"/>
          <w:lang w:eastAsia="en-US"/>
        </w:rPr>
        <w:t xml:space="preserve"> R$ 727,84 (setecentos e vinte e sete reais e oitenta e quatro centavos)</w:t>
      </w:r>
    </w:p>
    <w:p w14:paraId="0EFF4855" w14:textId="713FE48D" w:rsidR="00FA5D77" w:rsidRDefault="00FA5D77" w:rsidP="00FA5D77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D77">
        <w:rPr>
          <w:rFonts w:ascii="Arial" w:eastAsia="SimSun" w:hAnsi="Arial" w:cs="Arial"/>
          <w:bCs/>
          <w:color w:val="00000A"/>
          <w:lang w:eastAsia="en-US"/>
        </w:rPr>
        <w:t>Fonte de Recurso: 2.500.0000 – Recursos Não Vinculados de Impostos</w:t>
      </w:r>
    </w:p>
    <w:p w14:paraId="32DA1259" w14:textId="77777777" w:rsidR="00FA5D77" w:rsidRPr="00FA5D77" w:rsidRDefault="00FA5D77" w:rsidP="00FA5D77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</w:p>
    <w:p w14:paraId="653AB3F2" w14:textId="1D1FF39A" w:rsidR="00FA5D77" w:rsidRPr="00FA5D77" w:rsidRDefault="00FA5D77" w:rsidP="00FA5D77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D77">
        <w:rPr>
          <w:rFonts w:ascii="Arial" w:eastAsia="SimSun" w:hAnsi="Arial" w:cs="Arial"/>
          <w:bCs/>
          <w:color w:val="00000A"/>
          <w:lang w:eastAsia="en-US"/>
        </w:rPr>
        <w:t xml:space="preserve">Valor total do Crédito Adicional Suplementar: R$ </w:t>
      </w:r>
      <w:r w:rsidR="003628D6">
        <w:rPr>
          <w:rFonts w:ascii="Arial" w:eastAsia="SimSun" w:hAnsi="Arial" w:cs="Arial"/>
          <w:bCs/>
          <w:color w:val="00000A"/>
          <w:lang w:eastAsia="en-US"/>
        </w:rPr>
        <w:t>300.727,84 (trezentos mil, setecentos e vinte e sete reais e oitenta e quatro centavos)</w:t>
      </w:r>
    </w:p>
    <w:p w14:paraId="29D0F522" w14:textId="77777777" w:rsidR="00FA5D77" w:rsidRPr="00FA5D77" w:rsidRDefault="00FA5D77" w:rsidP="00FA5D77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</w:p>
    <w:p w14:paraId="5058E421" w14:textId="5A0667D4" w:rsidR="00FA5D77" w:rsidRDefault="00FA5D77" w:rsidP="00FA5D77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D77">
        <w:rPr>
          <w:rFonts w:ascii="Arial" w:eastAsia="SimSun" w:hAnsi="Arial" w:cs="Arial"/>
          <w:b/>
          <w:bCs/>
          <w:color w:val="00000A"/>
          <w:lang w:eastAsia="en-US"/>
        </w:rPr>
        <w:t xml:space="preserve">Art. 2° </w:t>
      </w:r>
      <w:r w:rsidRPr="00FA5D77">
        <w:rPr>
          <w:rFonts w:ascii="Arial" w:eastAsia="SimSun" w:hAnsi="Arial" w:cs="Arial"/>
          <w:bCs/>
          <w:color w:val="00000A"/>
          <w:lang w:eastAsia="en-US"/>
        </w:rPr>
        <w:t xml:space="preserve">Servirão de cobertura para o Crédito Adicional Suplementar de que trata o art. 1° desta Lei, recursos financeiros provenientes do excesso de arrecadação </w:t>
      </w:r>
      <w:r w:rsidR="008C6C73">
        <w:rPr>
          <w:rFonts w:ascii="Arial" w:eastAsia="SimSun" w:hAnsi="Arial" w:cs="Arial"/>
          <w:bCs/>
          <w:color w:val="00000A"/>
          <w:lang w:eastAsia="en-US"/>
        </w:rPr>
        <w:t>projetados</w:t>
      </w:r>
      <w:r w:rsidRPr="00FA5D77">
        <w:rPr>
          <w:rFonts w:ascii="Arial" w:eastAsia="SimSun" w:hAnsi="Arial" w:cs="Arial"/>
          <w:bCs/>
          <w:color w:val="00000A"/>
          <w:lang w:eastAsia="en-US"/>
        </w:rPr>
        <w:t xml:space="preserve"> </w:t>
      </w:r>
      <w:r w:rsidR="008C6C73">
        <w:rPr>
          <w:rFonts w:ascii="Arial" w:eastAsia="SimSun" w:hAnsi="Arial" w:cs="Arial"/>
          <w:bCs/>
          <w:color w:val="00000A"/>
          <w:lang w:eastAsia="en-US"/>
        </w:rPr>
        <w:t xml:space="preserve">para </w:t>
      </w:r>
      <w:r w:rsidRPr="00FA5D77">
        <w:rPr>
          <w:rFonts w:ascii="Arial" w:eastAsia="SimSun" w:hAnsi="Arial" w:cs="Arial"/>
          <w:bCs/>
          <w:color w:val="00000A"/>
          <w:lang w:eastAsia="en-US"/>
        </w:rPr>
        <w:t xml:space="preserve">o exercício de 2025, na Fonte de Recurso: </w:t>
      </w:r>
      <w:r w:rsidR="00B21F2E" w:rsidRPr="00FA5D77">
        <w:rPr>
          <w:rFonts w:ascii="Arial" w:eastAsia="SimSun" w:hAnsi="Arial" w:cs="Arial"/>
          <w:bCs/>
          <w:color w:val="00000A"/>
          <w:lang w:eastAsia="en-US"/>
        </w:rPr>
        <w:t>2.701.000</w:t>
      </w:r>
      <w:r w:rsidR="00B21F2E">
        <w:rPr>
          <w:rFonts w:ascii="Arial" w:eastAsia="SimSun" w:hAnsi="Arial" w:cs="Arial"/>
          <w:bCs/>
          <w:color w:val="00000A"/>
          <w:lang w:eastAsia="en-US"/>
        </w:rPr>
        <w:t>0.1102</w:t>
      </w:r>
      <w:r w:rsidR="00B21F2E" w:rsidRPr="00FA5D77">
        <w:rPr>
          <w:rFonts w:ascii="Arial" w:eastAsia="SimSun" w:hAnsi="Arial" w:cs="Arial"/>
          <w:bCs/>
          <w:color w:val="00000A"/>
          <w:lang w:eastAsia="en-US"/>
        </w:rPr>
        <w:t xml:space="preserve"> – Outras Transferências de Convênios ou Instrumentos Congêneres dos Estados</w:t>
      </w:r>
      <w:r w:rsidRPr="00FA5D77">
        <w:rPr>
          <w:rFonts w:ascii="Arial" w:eastAsia="SimSun" w:hAnsi="Arial" w:cs="Arial"/>
          <w:bCs/>
          <w:color w:val="00000A"/>
          <w:lang w:eastAsia="en-US"/>
        </w:rPr>
        <w:t xml:space="preserve">, no valor de </w:t>
      </w:r>
      <w:r w:rsidR="00B21F2E" w:rsidRPr="00FA5D77">
        <w:rPr>
          <w:rFonts w:ascii="Arial" w:eastAsia="SimSun" w:hAnsi="Arial" w:cs="Arial"/>
          <w:bCs/>
          <w:color w:val="00000A"/>
          <w:lang w:eastAsia="en-US"/>
        </w:rPr>
        <w:t>R$ 3</w:t>
      </w:r>
      <w:r w:rsidR="00B21F2E">
        <w:rPr>
          <w:rFonts w:ascii="Arial" w:eastAsia="SimSun" w:hAnsi="Arial" w:cs="Arial"/>
          <w:bCs/>
          <w:color w:val="00000A"/>
          <w:lang w:eastAsia="en-US"/>
        </w:rPr>
        <w:t>00</w:t>
      </w:r>
      <w:r w:rsidR="00B21F2E" w:rsidRPr="00FA5D77">
        <w:rPr>
          <w:rFonts w:ascii="Arial" w:eastAsia="SimSun" w:hAnsi="Arial" w:cs="Arial"/>
          <w:bCs/>
          <w:color w:val="00000A"/>
          <w:lang w:eastAsia="en-US"/>
        </w:rPr>
        <w:t>.000,00 (trezentos mil reais)</w:t>
      </w:r>
      <w:r w:rsidR="00B21F2E">
        <w:rPr>
          <w:rFonts w:ascii="Arial" w:eastAsia="SimSun" w:hAnsi="Arial" w:cs="Arial"/>
          <w:bCs/>
          <w:color w:val="00000A"/>
          <w:lang w:eastAsia="en-US"/>
        </w:rPr>
        <w:t>.</w:t>
      </w:r>
    </w:p>
    <w:p w14:paraId="5E24EE7E" w14:textId="77777777" w:rsidR="008C6C73" w:rsidRDefault="008C6C73" w:rsidP="00FA5D77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</w:p>
    <w:p w14:paraId="4460B765" w14:textId="76D21E21" w:rsidR="008C6C73" w:rsidRPr="008C6C73" w:rsidRDefault="008C6C73" w:rsidP="008C6C73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8C6C73">
        <w:rPr>
          <w:rFonts w:ascii="Arial" w:eastAsia="SimSun" w:hAnsi="Arial" w:cs="Arial"/>
          <w:b/>
          <w:bCs/>
          <w:color w:val="00000A"/>
          <w:lang w:eastAsia="en-US"/>
        </w:rPr>
        <w:t xml:space="preserve">Art. </w:t>
      </w:r>
      <w:r>
        <w:rPr>
          <w:rFonts w:ascii="Arial" w:eastAsia="SimSun" w:hAnsi="Arial" w:cs="Arial"/>
          <w:b/>
          <w:bCs/>
          <w:color w:val="00000A"/>
          <w:lang w:eastAsia="en-US"/>
        </w:rPr>
        <w:t>3</w:t>
      </w:r>
      <w:r w:rsidRPr="008C6C73">
        <w:rPr>
          <w:rFonts w:ascii="Arial" w:eastAsia="SimSun" w:hAnsi="Arial" w:cs="Arial"/>
          <w:b/>
          <w:bCs/>
          <w:color w:val="00000A"/>
          <w:lang w:eastAsia="en-US"/>
        </w:rPr>
        <w:t xml:space="preserve">° </w:t>
      </w:r>
      <w:r w:rsidRPr="008C6C73">
        <w:rPr>
          <w:rFonts w:ascii="Arial" w:eastAsia="SimSun" w:hAnsi="Arial" w:cs="Arial"/>
          <w:bCs/>
          <w:color w:val="00000A"/>
          <w:lang w:eastAsia="en-US"/>
        </w:rPr>
        <w:t xml:space="preserve">Servirão </w:t>
      </w:r>
      <w:r>
        <w:rPr>
          <w:rFonts w:ascii="Arial" w:eastAsia="SimSun" w:hAnsi="Arial" w:cs="Arial"/>
          <w:bCs/>
          <w:color w:val="00000A"/>
          <w:lang w:eastAsia="en-US"/>
        </w:rPr>
        <w:t xml:space="preserve">ainda </w:t>
      </w:r>
      <w:r w:rsidRPr="008C6C73">
        <w:rPr>
          <w:rFonts w:ascii="Arial" w:eastAsia="SimSun" w:hAnsi="Arial" w:cs="Arial"/>
          <w:bCs/>
          <w:color w:val="00000A"/>
          <w:lang w:eastAsia="en-US"/>
        </w:rPr>
        <w:t>de cobertura para o Crédito Adicional Suplementar de que trata o art. 1° desta Lei, recursos financeiros provenientes do superávit financeiro verificado no exercício de 202</w:t>
      </w:r>
      <w:r w:rsidR="00582BBD">
        <w:rPr>
          <w:rFonts w:ascii="Arial" w:eastAsia="SimSun" w:hAnsi="Arial" w:cs="Arial"/>
          <w:bCs/>
          <w:color w:val="00000A"/>
          <w:lang w:eastAsia="en-US"/>
        </w:rPr>
        <w:t>4</w:t>
      </w:r>
      <w:r w:rsidRPr="008C6C73">
        <w:rPr>
          <w:rFonts w:ascii="Arial" w:eastAsia="SimSun" w:hAnsi="Arial" w:cs="Arial"/>
          <w:bCs/>
          <w:color w:val="00000A"/>
          <w:lang w:eastAsia="en-US"/>
        </w:rPr>
        <w:t xml:space="preserve">, na Fonte de Recurso: 2.500.0000 - Recursos Não Vinculados de Impostos, no valor de </w:t>
      </w:r>
      <w:r w:rsidR="00BC1ADD">
        <w:rPr>
          <w:rFonts w:ascii="Arial" w:eastAsia="SimSun" w:hAnsi="Arial" w:cs="Arial"/>
          <w:bCs/>
          <w:color w:val="00000A"/>
          <w:lang w:eastAsia="en-US"/>
        </w:rPr>
        <w:t>R$ 727,84 (setecentos e vinte e sete reais e oitenta e quatro centavos</w:t>
      </w:r>
      <w:r w:rsidRPr="008C6C73">
        <w:rPr>
          <w:rFonts w:ascii="Arial" w:eastAsia="SimSun" w:hAnsi="Arial" w:cs="Arial"/>
          <w:bCs/>
          <w:color w:val="00000A"/>
          <w:lang w:eastAsia="en-US"/>
        </w:rPr>
        <w:t>).</w:t>
      </w:r>
    </w:p>
    <w:p w14:paraId="57A1029E" w14:textId="77777777" w:rsidR="00D3556A" w:rsidRDefault="00D3556A" w:rsidP="00305CFE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</w:p>
    <w:p w14:paraId="6319E850" w14:textId="013C4DFA" w:rsidR="00FA5D77" w:rsidRDefault="008765BC" w:rsidP="00305CFE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8765BC">
        <w:rPr>
          <w:rFonts w:ascii="Arial" w:eastAsia="SimSun" w:hAnsi="Arial" w:cs="Arial"/>
          <w:b/>
          <w:bCs/>
          <w:color w:val="00000A"/>
          <w:lang w:eastAsia="en-US"/>
        </w:rPr>
        <w:t xml:space="preserve">Art. </w:t>
      </w:r>
      <w:r w:rsidR="008C6C73">
        <w:rPr>
          <w:rFonts w:ascii="Arial" w:eastAsia="SimSun" w:hAnsi="Arial" w:cs="Arial"/>
          <w:b/>
          <w:bCs/>
          <w:color w:val="00000A"/>
          <w:lang w:eastAsia="en-US"/>
        </w:rPr>
        <w:t>4</w:t>
      </w:r>
      <w:r w:rsidRPr="008765BC">
        <w:rPr>
          <w:rFonts w:ascii="Arial" w:eastAsia="SimSun" w:hAnsi="Arial" w:cs="Arial"/>
          <w:b/>
          <w:bCs/>
          <w:color w:val="00000A"/>
          <w:lang w:eastAsia="en-US"/>
        </w:rPr>
        <w:t xml:space="preserve">° </w:t>
      </w:r>
      <w:r w:rsidRPr="008765BC">
        <w:rPr>
          <w:rFonts w:ascii="Arial" w:eastAsia="SimSun" w:hAnsi="Arial" w:cs="Arial"/>
          <w:bCs/>
          <w:color w:val="00000A"/>
          <w:lang w:eastAsia="en-US"/>
        </w:rPr>
        <w:t>Esta Lei entra em vigor na data de sua publicação.</w:t>
      </w:r>
    </w:p>
    <w:p w14:paraId="2CF11A90" w14:textId="77777777" w:rsidR="00FA5D77" w:rsidRPr="004D0624" w:rsidRDefault="00FA5D77" w:rsidP="00305CFE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</w:p>
    <w:p w14:paraId="62A5B139" w14:textId="7078F9FB" w:rsidR="00FA59CE" w:rsidRPr="004D0624" w:rsidRDefault="00FA59CE" w:rsidP="00305CFE">
      <w:pPr>
        <w:tabs>
          <w:tab w:val="right" w:pos="9781"/>
        </w:tabs>
        <w:spacing w:after="0" w:line="240" w:lineRule="auto"/>
        <w:ind w:right="-88"/>
        <w:jc w:val="right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 xml:space="preserve">               Arroio do Padre, </w:t>
      </w:r>
      <w:r w:rsidR="00305CFE">
        <w:rPr>
          <w:rFonts w:ascii="Arial" w:eastAsia="SimSun" w:hAnsi="Arial" w:cs="Arial"/>
          <w:bCs/>
          <w:color w:val="00000A"/>
          <w:lang w:eastAsia="en-US"/>
        </w:rPr>
        <w:t>04</w:t>
      </w:r>
      <w:r w:rsidRPr="004D0624">
        <w:rPr>
          <w:rFonts w:ascii="Arial" w:eastAsia="SimSun" w:hAnsi="Arial" w:cs="Arial"/>
          <w:bCs/>
          <w:color w:val="00000A"/>
          <w:lang w:eastAsia="en-US"/>
        </w:rPr>
        <w:t xml:space="preserve"> de </w:t>
      </w:r>
      <w:r w:rsidR="005E44FC" w:rsidRPr="004D0624">
        <w:rPr>
          <w:rFonts w:ascii="Arial" w:eastAsia="SimSun" w:hAnsi="Arial" w:cs="Arial"/>
          <w:bCs/>
          <w:color w:val="00000A"/>
          <w:lang w:eastAsia="en-US"/>
        </w:rPr>
        <w:t>ju</w:t>
      </w:r>
      <w:r w:rsidR="00305CFE">
        <w:rPr>
          <w:rFonts w:ascii="Arial" w:eastAsia="SimSun" w:hAnsi="Arial" w:cs="Arial"/>
          <w:bCs/>
          <w:color w:val="00000A"/>
          <w:lang w:eastAsia="en-US"/>
        </w:rPr>
        <w:t>l</w:t>
      </w:r>
      <w:r w:rsidR="005E44FC" w:rsidRPr="004D0624">
        <w:rPr>
          <w:rFonts w:ascii="Arial" w:eastAsia="SimSun" w:hAnsi="Arial" w:cs="Arial"/>
          <w:bCs/>
          <w:color w:val="00000A"/>
          <w:lang w:eastAsia="en-US"/>
        </w:rPr>
        <w:t>ho</w:t>
      </w:r>
      <w:r w:rsidRPr="004D0624">
        <w:rPr>
          <w:rFonts w:ascii="Arial" w:eastAsia="SimSun" w:hAnsi="Arial" w:cs="Arial"/>
          <w:bCs/>
          <w:color w:val="00000A"/>
          <w:lang w:eastAsia="en-US"/>
        </w:rPr>
        <w:t xml:space="preserve"> de 2025.</w:t>
      </w:r>
    </w:p>
    <w:p w14:paraId="098CB273" w14:textId="77777777" w:rsidR="00FA59CE" w:rsidRPr="004D0624" w:rsidRDefault="00FA59CE" w:rsidP="00305CFE">
      <w:pPr>
        <w:tabs>
          <w:tab w:val="right" w:pos="9746"/>
        </w:tabs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>Visto técnico:</w:t>
      </w:r>
    </w:p>
    <w:p w14:paraId="75A697FA" w14:textId="77777777" w:rsidR="00FA59CE" w:rsidRPr="004D0624" w:rsidRDefault="00FA59CE" w:rsidP="00305CFE">
      <w:pPr>
        <w:tabs>
          <w:tab w:val="right" w:pos="9746"/>
        </w:tabs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</w:p>
    <w:p w14:paraId="1321467D" w14:textId="77777777" w:rsidR="00FA59CE" w:rsidRPr="004D0624" w:rsidRDefault="00FA59CE" w:rsidP="00305CFE">
      <w:pPr>
        <w:tabs>
          <w:tab w:val="right" w:pos="9746"/>
        </w:tabs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>Loutar Prieb</w:t>
      </w:r>
    </w:p>
    <w:p w14:paraId="7E99D5D7" w14:textId="77777777" w:rsidR="00FA59CE" w:rsidRPr="004D0624" w:rsidRDefault="00FA59CE" w:rsidP="00305CFE">
      <w:pPr>
        <w:tabs>
          <w:tab w:val="right" w:pos="9746"/>
        </w:tabs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 xml:space="preserve">Secretário de Administração, Planejamento, </w:t>
      </w:r>
    </w:p>
    <w:p w14:paraId="100D264B" w14:textId="6594166A" w:rsidR="00E257D3" w:rsidRDefault="00FA59CE" w:rsidP="00305CFE">
      <w:pPr>
        <w:tabs>
          <w:tab w:val="right" w:pos="9746"/>
        </w:tabs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>Finanças, Gestão e Tributos</w:t>
      </w:r>
    </w:p>
    <w:p w14:paraId="6441616F" w14:textId="77777777" w:rsidR="00305CFE" w:rsidRPr="004D0624" w:rsidRDefault="00305CFE" w:rsidP="00305CFE">
      <w:pPr>
        <w:tabs>
          <w:tab w:val="right" w:pos="9746"/>
        </w:tabs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</w:p>
    <w:p w14:paraId="00D3710E" w14:textId="77777777" w:rsidR="00FA59CE" w:rsidRPr="004D0624" w:rsidRDefault="00FA59CE" w:rsidP="00305CFE">
      <w:pPr>
        <w:tabs>
          <w:tab w:val="right" w:pos="9746"/>
        </w:tabs>
        <w:spacing w:after="0" w:line="240" w:lineRule="auto"/>
        <w:jc w:val="center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>Juliano Hobuss Buchweitz</w:t>
      </w:r>
    </w:p>
    <w:p w14:paraId="084AD3AE" w14:textId="3323D1D9" w:rsidR="0039448B" w:rsidRPr="004D0624" w:rsidRDefault="00FA59CE" w:rsidP="000C0095">
      <w:pPr>
        <w:tabs>
          <w:tab w:val="right" w:pos="9746"/>
        </w:tabs>
        <w:spacing w:after="0" w:line="240" w:lineRule="auto"/>
        <w:jc w:val="center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>Prefeito Municipal</w:t>
      </w:r>
    </w:p>
    <w:sectPr w:rsidR="0039448B" w:rsidRPr="004D0624" w:rsidSect="0062648D">
      <w:headerReference w:type="default" r:id="rId9"/>
      <w:pgSz w:w="11906" w:h="16838"/>
      <w:pgMar w:top="-851" w:right="1133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F389" w14:textId="77777777" w:rsidR="00A44182" w:rsidRDefault="00A44182">
      <w:pPr>
        <w:spacing w:after="0" w:line="240" w:lineRule="auto"/>
      </w:pPr>
      <w:r>
        <w:separator/>
      </w:r>
    </w:p>
  </w:endnote>
  <w:endnote w:type="continuationSeparator" w:id="0">
    <w:p w14:paraId="0AFF97E5" w14:textId="77777777" w:rsidR="00A44182" w:rsidRDefault="00A4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CBF7" w14:textId="77777777" w:rsidR="00A44182" w:rsidRDefault="00A44182">
      <w:pPr>
        <w:spacing w:after="0" w:line="240" w:lineRule="auto"/>
      </w:pPr>
      <w:r>
        <w:separator/>
      </w:r>
    </w:p>
  </w:footnote>
  <w:footnote w:type="continuationSeparator" w:id="0">
    <w:p w14:paraId="720D8D52" w14:textId="77777777" w:rsidR="00A44182" w:rsidRDefault="00A4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9F57520"/>
    <w:multiLevelType w:val="multilevel"/>
    <w:tmpl w:val="5C5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2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2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num w:numId="1" w16cid:durableId="704254137">
    <w:abstractNumId w:val="5"/>
  </w:num>
  <w:num w:numId="2" w16cid:durableId="377946258">
    <w:abstractNumId w:val="13"/>
  </w:num>
  <w:num w:numId="3" w16cid:durableId="1639142035">
    <w:abstractNumId w:val="20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5"/>
  </w:num>
  <w:num w:numId="7" w16cid:durableId="448623508">
    <w:abstractNumId w:val="18"/>
  </w:num>
  <w:num w:numId="8" w16cid:durableId="97220499">
    <w:abstractNumId w:val="14"/>
  </w:num>
  <w:num w:numId="9" w16cid:durableId="320351442">
    <w:abstractNumId w:val="4"/>
  </w:num>
  <w:num w:numId="10" w16cid:durableId="918901650">
    <w:abstractNumId w:val="12"/>
  </w:num>
  <w:num w:numId="11" w16cid:durableId="1981956865">
    <w:abstractNumId w:val="8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9"/>
  </w:num>
  <w:num w:numId="15" w16cid:durableId="479464203">
    <w:abstractNumId w:val="16"/>
    <w:lvlOverride w:ilvl="0">
      <w:startOverride w:val="1"/>
    </w:lvlOverride>
  </w:num>
  <w:num w:numId="16" w16cid:durableId="75053566">
    <w:abstractNumId w:val="17"/>
  </w:num>
  <w:num w:numId="17" w16cid:durableId="9024501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184257">
    <w:abstractNumId w:val="6"/>
  </w:num>
  <w:num w:numId="19" w16cid:durableId="1163545967">
    <w:abstractNumId w:val="1"/>
  </w:num>
  <w:num w:numId="20" w16cid:durableId="665864733">
    <w:abstractNumId w:val="11"/>
  </w:num>
  <w:num w:numId="21" w16cid:durableId="243875675">
    <w:abstractNumId w:val="19"/>
  </w:num>
  <w:num w:numId="22" w16cid:durableId="1626963236">
    <w:abstractNumId w:val="10"/>
  </w:num>
  <w:num w:numId="23" w16cid:durableId="1751197765">
    <w:abstractNumId w:val="21"/>
  </w:num>
  <w:num w:numId="24" w16cid:durableId="589966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3F"/>
    <w:rsid w:val="00031AC6"/>
    <w:rsid w:val="0003213B"/>
    <w:rsid w:val="0003276F"/>
    <w:rsid w:val="00033D9C"/>
    <w:rsid w:val="00035424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8BB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34C7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38B6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4184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0095"/>
    <w:rsid w:val="000C1101"/>
    <w:rsid w:val="000C2AC5"/>
    <w:rsid w:val="000C2B8A"/>
    <w:rsid w:val="000C3101"/>
    <w:rsid w:val="000C40E8"/>
    <w:rsid w:val="000C48C0"/>
    <w:rsid w:val="000C4C10"/>
    <w:rsid w:val="000C56DF"/>
    <w:rsid w:val="000C578D"/>
    <w:rsid w:val="000C67E1"/>
    <w:rsid w:val="000D10F6"/>
    <w:rsid w:val="000D2717"/>
    <w:rsid w:val="000D4E0D"/>
    <w:rsid w:val="000D5434"/>
    <w:rsid w:val="000E2562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1EE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449C"/>
    <w:rsid w:val="00125C7E"/>
    <w:rsid w:val="00126097"/>
    <w:rsid w:val="001262A1"/>
    <w:rsid w:val="00126D46"/>
    <w:rsid w:val="001309DC"/>
    <w:rsid w:val="00130FA9"/>
    <w:rsid w:val="00131362"/>
    <w:rsid w:val="00134F3F"/>
    <w:rsid w:val="00137EBD"/>
    <w:rsid w:val="0014050B"/>
    <w:rsid w:val="00142C99"/>
    <w:rsid w:val="00146A6F"/>
    <w:rsid w:val="00146E30"/>
    <w:rsid w:val="0015000C"/>
    <w:rsid w:val="001513F5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64EDA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AF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1F6B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4F6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C73"/>
    <w:rsid w:val="0029034E"/>
    <w:rsid w:val="002A1109"/>
    <w:rsid w:val="002A6E7E"/>
    <w:rsid w:val="002B5275"/>
    <w:rsid w:val="002B5A03"/>
    <w:rsid w:val="002B6293"/>
    <w:rsid w:val="002B69A9"/>
    <w:rsid w:val="002C019E"/>
    <w:rsid w:val="002C0362"/>
    <w:rsid w:val="002C21CC"/>
    <w:rsid w:val="002C2813"/>
    <w:rsid w:val="002C5177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2FB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6885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CFE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28D6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448B"/>
    <w:rsid w:val="0039541E"/>
    <w:rsid w:val="003955FE"/>
    <w:rsid w:val="00396572"/>
    <w:rsid w:val="003A06D9"/>
    <w:rsid w:val="003A0EE7"/>
    <w:rsid w:val="003A0F52"/>
    <w:rsid w:val="003A12F9"/>
    <w:rsid w:val="003A2199"/>
    <w:rsid w:val="003A30E8"/>
    <w:rsid w:val="003A54A3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B73D1"/>
    <w:rsid w:val="003C133C"/>
    <w:rsid w:val="003C14B1"/>
    <w:rsid w:val="003C1C3F"/>
    <w:rsid w:val="003C261E"/>
    <w:rsid w:val="003C2B74"/>
    <w:rsid w:val="003C3AB4"/>
    <w:rsid w:val="003C3D7C"/>
    <w:rsid w:val="003C447F"/>
    <w:rsid w:val="003C5A94"/>
    <w:rsid w:val="003C7580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8F"/>
    <w:rsid w:val="003F1F93"/>
    <w:rsid w:val="003F20C6"/>
    <w:rsid w:val="003F2141"/>
    <w:rsid w:val="003F26A6"/>
    <w:rsid w:val="003F38FE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AC6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5649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3C8"/>
    <w:rsid w:val="004778C5"/>
    <w:rsid w:val="004803D1"/>
    <w:rsid w:val="00480E2B"/>
    <w:rsid w:val="004818AD"/>
    <w:rsid w:val="004828A9"/>
    <w:rsid w:val="00482E10"/>
    <w:rsid w:val="00483A57"/>
    <w:rsid w:val="00484A2B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53B7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347"/>
    <w:rsid w:val="004C5F7B"/>
    <w:rsid w:val="004C601D"/>
    <w:rsid w:val="004C7C53"/>
    <w:rsid w:val="004D0624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29C2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2BBD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5B8E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E44FC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648D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71A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4E1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9D7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2F44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270B0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54EA"/>
    <w:rsid w:val="00866E54"/>
    <w:rsid w:val="008673AD"/>
    <w:rsid w:val="00871417"/>
    <w:rsid w:val="0087188A"/>
    <w:rsid w:val="00872898"/>
    <w:rsid w:val="0087573D"/>
    <w:rsid w:val="008765BC"/>
    <w:rsid w:val="00876A7A"/>
    <w:rsid w:val="00876C77"/>
    <w:rsid w:val="0088113F"/>
    <w:rsid w:val="00882419"/>
    <w:rsid w:val="00882BAE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7E5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6C73"/>
    <w:rsid w:val="008C777D"/>
    <w:rsid w:val="008D0372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5BD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5A9"/>
    <w:rsid w:val="00940A57"/>
    <w:rsid w:val="00941F5E"/>
    <w:rsid w:val="009446F7"/>
    <w:rsid w:val="009521D7"/>
    <w:rsid w:val="00952354"/>
    <w:rsid w:val="009547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3460"/>
    <w:rsid w:val="0099436C"/>
    <w:rsid w:val="009946F5"/>
    <w:rsid w:val="00994B7C"/>
    <w:rsid w:val="00994D4D"/>
    <w:rsid w:val="00995754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2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280C"/>
    <w:rsid w:val="00A44182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26A8"/>
    <w:rsid w:val="00AB44F3"/>
    <w:rsid w:val="00AB493E"/>
    <w:rsid w:val="00AB4A09"/>
    <w:rsid w:val="00AB517A"/>
    <w:rsid w:val="00AB5AA5"/>
    <w:rsid w:val="00AB6413"/>
    <w:rsid w:val="00AB6DD5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E10E5"/>
    <w:rsid w:val="00AE2226"/>
    <w:rsid w:val="00AE300B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051"/>
    <w:rsid w:val="00B179F9"/>
    <w:rsid w:val="00B2071B"/>
    <w:rsid w:val="00B215C1"/>
    <w:rsid w:val="00B2198F"/>
    <w:rsid w:val="00B21F2E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1ADD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BB4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629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4E89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27E4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56A"/>
    <w:rsid w:val="00D356E8"/>
    <w:rsid w:val="00D377F8"/>
    <w:rsid w:val="00D41029"/>
    <w:rsid w:val="00D4236A"/>
    <w:rsid w:val="00D436E9"/>
    <w:rsid w:val="00D43918"/>
    <w:rsid w:val="00D43BA7"/>
    <w:rsid w:val="00D503ED"/>
    <w:rsid w:val="00D50AF7"/>
    <w:rsid w:val="00D518AB"/>
    <w:rsid w:val="00D53624"/>
    <w:rsid w:val="00D55690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6773E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33A"/>
    <w:rsid w:val="00DA7741"/>
    <w:rsid w:val="00DA793A"/>
    <w:rsid w:val="00DB0DFC"/>
    <w:rsid w:val="00DB0E9F"/>
    <w:rsid w:val="00DB5915"/>
    <w:rsid w:val="00DB5EA3"/>
    <w:rsid w:val="00DB7F4B"/>
    <w:rsid w:val="00DC07E2"/>
    <w:rsid w:val="00DC0821"/>
    <w:rsid w:val="00DC153B"/>
    <w:rsid w:val="00DC1E72"/>
    <w:rsid w:val="00DC2209"/>
    <w:rsid w:val="00DC2C8A"/>
    <w:rsid w:val="00DC317D"/>
    <w:rsid w:val="00DC39F0"/>
    <w:rsid w:val="00DC4CE3"/>
    <w:rsid w:val="00DC5217"/>
    <w:rsid w:val="00DC5AE2"/>
    <w:rsid w:val="00DC71A4"/>
    <w:rsid w:val="00DC76B5"/>
    <w:rsid w:val="00DD17D0"/>
    <w:rsid w:val="00DD3864"/>
    <w:rsid w:val="00DD3F1C"/>
    <w:rsid w:val="00DD4CC2"/>
    <w:rsid w:val="00DD5398"/>
    <w:rsid w:val="00DD540E"/>
    <w:rsid w:val="00DE25CD"/>
    <w:rsid w:val="00DE2CC9"/>
    <w:rsid w:val="00DE47F1"/>
    <w:rsid w:val="00DE643D"/>
    <w:rsid w:val="00DF2904"/>
    <w:rsid w:val="00DF2DAF"/>
    <w:rsid w:val="00DF3247"/>
    <w:rsid w:val="00DF51E8"/>
    <w:rsid w:val="00DF54AC"/>
    <w:rsid w:val="00DF6E62"/>
    <w:rsid w:val="00DF73C9"/>
    <w:rsid w:val="00DF7D01"/>
    <w:rsid w:val="00E00663"/>
    <w:rsid w:val="00E00BCF"/>
    <w:rsid w:val="00E042D5"/>
    <w:rsid w:val="00E04680"/>
    <w:rsid w:val="00E04D58"/>
    <w:rsid w:val="00E064C2"/>
    <w:rsid w:val="00E06B1A"/>
    <w:rsid w:val="00E072CE"/>
    <w:rsid w:val="00E104A4"/>
    <w:rsid w:val="00E10DDA"/>
    <w:rsid w:val="00E11709"/>
    <w:rsid w:val="00E13369"/>
    <w:rsid w:val="00E137DA"/>
    <w:rsid w:val="00E1402D"/>
    <w:rsid w:val="00E15996"/>
    <w:rsid w:val="00E1659B"/>
    <w:rsid w:val="00E20E7E"/>
    <w:rsid w:val="00E20E83"/>
    <w:rsid w:val="00E20FFD"/>
    <w:rsid w:val="00E215B3"/>
    <w:rsid w:val="00E21A42"/>
    <w:rsid w:val="00E21C86"/>
    <w:rsid w:val="00E21CC9"/>
    <w:rsid w:val="00E24857"/>
    <w:rsid w:val="00E255D3"/>
    <w:rsid w:val="00E257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0C6A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0329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913E0"/>
    <w:rsid w:val="00EA03D0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4EF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6F64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2838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9CE"/>
    <w:rsid w:val="00FA5C1D"/>
    <w:rsid w:val="00FA5D77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144C"/>
    <w:rsid w:val="00FD2A35"/>
    <w:rsid w:val="00FD3D08"/>
    <w:rsid w:val="00FD3E82"/>
    <w:rsid w:val="00FD6052"/>
    <w:rsid w:val="00FE15C7"/>
    <w:rsid w:val="00FE1DEC"/>
    <w:rsid w:val="00FE36C2"/>
    <w:rsid w:val="00FE76C0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F2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1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35</cp:revision>
  <cp:lastPrinted>2025-07-04T18:34:00Z</cp:lastPrinted>
  <dcterms:created xsi:type="dcterms:W3CDTF">2025-07-04T11:07:00Z</dcterms:created>
  <dcterms:modified xsi:type="dcterms:W3CDTF">2025-07-04T19:09:00Z</dcterms:modified>
</cp:coreProperties>
</file>