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66710E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5A0E">
        <w:rPr>
          <w:rFonts w:ascii="Arial" w:hAnsi="Arial" w:cs="Arial"/>
          <w:b/>
          <w:bCs/>
          <w:color w:val="auto"/>
          <w:u w:val="single"/>
        </w:rPr>
        <w:t>3</w:t>
      </w:r>
      <w:r w:rsidR="00D21E34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E9C4AE3" w14:textId="77777777" w:rsidR="00456673" w:rsidRPr="00456673" w:rsidRDefault="00456673" w:rsidP="0045667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6673">
        <w:rPr>
          <w:rFonts w:ascii="Arial" w:hAnsi="Arial"/>
          <w:bCs/>
          <w:iCs/>
          <w:sz w:val="22"/>
          <w:szCs w:val="22"/>
        </w:rPr>
        <w:t>Ao lhes encaminhar para ser apreciado nesta Casa Legislativa mais outro projeto de lei, exponho o que segue.</w:t>
      </w:r>
    </w:p>
    <w:p w14:paraId="1CF19CB7" w14:textId="43530383" w:rsidR="00456673" w:rsidRPr="00456673" w:rsidRDefault="00456673" w:rsidP="0045667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6673">
        <w:rPr>
          <w:rFonts w:ascii="Arial" w:hAnsi="Arial"/>
          <w:bCs/>
          <w:iCs/>
          <w:sz w:val="22"/>
          <w:szCs w:val="22"/>
        </w:rPr>
        <w:t>O projeto de lei</w:t>
      </w:r>
      <w:r w:rsidR="00655946">
        <w:rPr>
          <w:rFonts w:ascii="Arial" w:hAnsi="Arial"/>
          <w:bCs/>
          <w:iCs/>
          <w:sz w:val="22"/>
          <w:szCs w:val="22"/>
        </w:rPr>
        <w:t xml:space="preserve"> 39</w:t>
      </w:r>
      <w:r w:rsidRPr="00456673">
        <w:rPr>
          <w:rFonts w:ascii="Arial" w:hAnsi="Arial"/>
          <w:bCs/>
          <w:iCs/>
          <w:sz w:val="22"/>
          <w:szCs w:val="22"/>
        </w:rPr>
        <w:t>/2024, busca alteração na Lei Municipal nº 2.622, de 19 de fevereiro de 2024, que autoriza o Município a contratar servidor por tempo determinado para o Cargo de Auxiliar de Obras e Serviços Públicos.</w:t>
      </w:r>
    </w:p>
    <w:p w14:paraId="7C15DF6F" w14:textId="1A32FAB8" w:rsidR="00456673" w:rsidRPr="00456673" w:rsidRDefault="00456673" w:rsidP="0045667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6673">
        <w:rPr>
          <w:rFonts w:ascii="Arial" w:hAnsi="Arial"/>
          <w:bCs/>
          <w:iCs/>
          <w:sz w:val="22"/>
          <w:szCs w:val="22"/>
        </w:rPr>
        <w:t>Na verdade, trata-se apenas de uma correção no texto legal. Percebeu-se que onde deveria constar Secretaria de Obras</w:t>
      </w:r>
      <w:r w:rsidR="007B7CF1">
        <w:rPr>
          <w:rFonts w:ascii="Arial" w:hAnsi="Arial"/>
          <w:bCs/>
          <w:iCs/>
          <w:sz w:val="22"/>
          <w:szCs w:val="22"/>
        </w:rPr>
        <w:t>,</w:t>
      </w:r>
      <w:r w:rsidRPr="00456673">
        <w:rPr>
          <w:rFonts w:ascii="Arial" w:hAnsi="Arial"/>
          <w:bCs/>
          <w:iCs/>
          <w:sz w:val="22"/>
          <w:szCs w:val="22"/>
        </w:rPr>
        <w:t xml:space="preserve"> Infraestrutura</w:t>
      </w:r>
      <w:r w:rsidR="007B7CF1">
        <w:rPr>
          <w:rFonts w:ascii="Arial" w:hAnsi="Arial"/>
          <w:bCs/>
          <w:iCs/>
          <w:sz w:val="22"/>
          <w:szCs w:val="22"/>
        </w:rPr>
        <w:t>,</w:t>
      </w:r>
      <w:r w:rsidRPr="00456673">
        <w:rPr>
          <w:rFonts w:ascii="Arial" w:hAnsi="Arial"/>
          <w:bCs/>
          <w:iCs/>
          <w:sz w:val="22"/>
          <w:szCs w:val="22"/>
        </w:rPr>
        <w:t xml:space="preserve"> Saneamento e Trânsito constou</w:t>
      </w:r>
      <w:r w:rsidR="00325809">
        <w:rPr>
          <w:rFonts w:ascii="Arial" w:hAnsi="Arial"/>
          <w:bCs/>
          <w:iCs/>
          <w:sz w:val="22"/>
          <w:szCs w:val="22"/>
        </w:rPr>
        <w:t xml:space="preserve"> equivocadamente</w:t>
      </w:r>
      <w:r w:rsidRPr="00456673">
        <w:rPr>
          <w:rFonts w:ascii="Arial" w:hAnsi="Arial"/>
          <w:bCs/>
          <w:iCs/>
          <w:sz w:val="22"/>
          <w:szCs w:val="22"/>
        </w:rPr>
        <w:t xml:space="preserve"> Secretaria Municipal da Saúde e Desenvolvimento Social.</w:t>
      </w:r>
    </w:p>
    <w:p w14:paraId="6E29A60C" w14:textId="0774DA82" w:rsidR="00456673" w:rsidRPr="00456673" w:rsidRDefault="00456673" w:rsidP="0045667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6673">
        <w:rPr>
          <w:rFonts w:ascii="Arial" w:hAnsi="Arial"/>
          <w:bCs/>
          <w:iCs/>
          <w:sz w:val="22"/>
          <w:szCs w:val="22"/>
        </w:rPr>
        <w:t xml:space="preserve">Esta questão passou desapercebida </w:t>
      </w:r>
      <w:r w:rsidR="00325809">
        <w:rPr>
          <w:rFonts w:ascii="Arial" w:hAnsi="Arial"/>
          <w:bCs/>
          <w:iCs/>
          <w:sz w:val="22"/>
          <w:szCs w:val="22"/>
        </w:rPr>
        <w:t xml:space="preserve">no momento de elaboração e tramitação do projeto de Lei, </w:t>
      </w:r>
      <w:r w:rsidRPr="00456673">
        <w:rPr>
          <w:rFonts w:ascii="Arial" w:hAnsi="Arial"/>
          <w:bCs/>
          <w:iCs/>
          <w:sz w:val="22"/>
          <w:szCs w:val="22"/>
        </w:rPr>
        <w:t>e na hora de elaborar o edital de contratação é que se viu isso e para não ter problemas em relação a ocupação ou área de atuação dos servidores a serem contratados, entendeu-se por bem propor a alteração.</w:t>
      </w:r>
    </w:p>
    <w:p w14:paraId="4ED41CF5" w14:textId="28EF5EE8" w:rsidR="00456673" w:rsidRPr="00456673" w:rsidRDefault="00456673" w:rsidP="0045667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6673">
        <w:rPr>
          <w:rFonts w:ascii="Arial" w:hAnsi="Arial"/>
          <w:bCs/>
          <w:iCs/>
          <w:sz w:val="22"/>
          <w:szCs w:val="22"/>
        </w:rPr>
        <w:t>Neste sentido</w:t>
      </w:r>
      <w:r w:rsidR="00325809">
        <w:rPr>
          <w:rFonts w:ascii="Arial" w:hAnsi="Arial"/>
          <w:bCs/>
          <w:iCs/>
          <w:sz w:val="22"/>
          <w:szCs w:val="22"/>
        </w:rPr>
        <w:t>,</w:t>
      </w:r>
      <w:r w:rsidRPr="00456673">
        <w:rPr>
          <w:rFonts w:ascii="Arial" w:hAnsi="Arial"/>
          <w:bCs/>
          <w:iCs/>
          <w:sz w:val="22"/>
          <w:szCs w:val="22"/>
        </w:rPr>
        <w:t xml:space="preserve"> segue o presente projeto ao qual se solicita tramitação em urgência no seu tramitar nesta Casa. </w:t>
      </w:r>
    </w:p>
    <w:p w14:paraId="2415BA4E" w14:textId="77777777" w:rsidR="00456673" w:rsidRPr="00456673" w:rsidRDefault="00456673" w:rsidP="00456673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6673">
        <w:rPr>
          <w:rFonts w:ascii="Arial" w:hAnsi="Arial"/>
          <w:bCs/>
          <w:iCs/>
          <w:sz w:val="22"/>
          <w:szCs w:val="22"/>
        </w:rPr>
        <w:t>Sendo o que havia para o momento, aguardando a aprovação do proposto.</w:t>
      </w:r>
    </w:p>
    <w:p w14:paraId="7BE4112C" w14:textId="699C1670" w:rsidR="00CC32F4" w:rsidRPr="00456673" w:rsidRDefault="001A1625" w:rsidP="00456673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45667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824A51D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D21E34">
        <w:rPr>
          <w:rFonts w:ascii="Arial" w:hAnsi="Arial" w:cs="Arial"/>
          <w:shd w:val="clear" w:color="auto" w:fill="FFFFFF"/>
        </w:rPr>
        <w:t>23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4E00A5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Edegar Henke</w:t>
      </w:r>
    </w:p>
    <w:p w14:paraId="7DEA3EAE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280994BC" w14:textId="77777777" w:rsidR="00655946" w:rsidRDefault="00655946" w:rsidP="00E82B73">
      <w:pPr>
        <w:pStyle w:val="Padro"/>
        <w:spacing w:after="0" w:line="240" w:lineRule="auto"/>
        <w:jc w:val="center"/>
        <w:rPr>
          <w:rFonts w:ascii="Arial" w:hAnsi="Arial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94083DC" w14:textId="77777777" w:rsidR="00D21E34" w:rsidRDefault="00D21E3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A41065B" w14:textId="77777777" w:rsidR="00D21E34" w:rsidRDefault="00D21E3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A111279" w14:textId="77777777" w:rsidR="00D21E34" w:rsidRPr="00A669D2" w:rsidRDefault="00D21E3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742F86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174C29F" w:rsidR="00D864DA" w:rsidRPr="00742F8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42F8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005E5" w:rsidRPr="00742F86">
        <w:rPr>
          <w:rFonts w:ascii="Arial" w:hAnsi="Arial" w:cs="Arial"/>
          <w:b/>
          <w:bCs/>
          <w:color w:val="auto"/>
          <w:u w:val="single"/>
        </w:rPr>
        <w:t>3</w:t>
      </w:r>
      <w:r w:rsidR="00D21E34" w:rsidRPr="00742F86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742F8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42F8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21E34" w:rsidRPr="00742F86">
        <w:rPr>
          <w:rFonts w:ascii="Arial" w:hAnsi="Arial" w:cs="Arial"/>
          <w:b/>
          <w:bCs/>
          <w:color w:val="auto"/>
          <w:u w:val="single"/>
        </w:rPr>
        <w:t>23</w:t>
      </w:r>
      <w:r w:rsidR="006F1543" w:rsidRPr="00742F8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 w:rsidRPr="00742F86">
        <w:rPr>
          <w:rFonts w:ascii="Arial" w:hAnsi="Arial" w:cs="Arial"/>
          <w:b/>
          <w:bCs/>
          <w:color w:val="auto"/>
          <w:u w:val="single"/>
        </w:rPr>
        <w:t xml:space="preserve">DE FEVEREIRO DE </w:t>
      </w:r>
      <w:r w:rsidR="00AD2D89" w:rsidRPr="00742F86">
        <w:rPr>
          <w:rFonts w:ascii="Arial" w:hAnsi="Arial" w:cs="Arial"/>
          <w:b/>
          <w:bCs/>
          <w:color w:val="auto"/>
          <w:u w:val="single"/>
        </w:rPr>
        <w:t>202</w:t>
      </w:r>
      <w:r w:rsidR="00320660" w:rsidRPr="00742F86">
        <w:rPr>
          <w:rFonts w:ascii="Arial" w:hAnsi="Arial" w:cs="Arial"/>
          <w:b/>
          <w:bCs/>
          <w:color w:val="auto"/>
          <w:u w:val="single"/>
        </w:rPr>
        <w:t>4</w:t>
      </w:r>
      <w:r w:rsidRPr="00742F86">
        <w:rPr>
          <w:rFonts w:ascii="Arial" w:hAnsi="Arial" w:cs="Arial"/>
          <w:b/>
          <w:bCs/>
          <w:color w:val="auto"/>
          <w:u w:val="single"/>
        </w:rPr>
        <w:t>.</w:t>
      </w:r>
    </w:p>
    <w:p w14:paraId="35942FB3" w14:textId="77777777" w:rsidR="00742F86" w:rsidRPr="00742F86" w:rsidRDefault="00742F86" w:rsidP="00742F86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ind w:left="3969" w:firstLine="567"/>
        <w:jc w:val="both"/>
      </w:pPr>
      <w:r w:rsidRPr="00742F86">
        <w:rPr>
          <w:rFonts w:ascii="Arial" w:hAnsi="Arial" w:cs="Arial"/>
          <w:bCs/>
        </w:rPr>
        <w:t>Dispõe sobre correção dos arts. 2º 3º e 6º da Lei Municipal nº 2.622, de 19 de fevereiro de 2024.</w:t>
      </w:r>
    </w:p>
    <w:p w14:paraId="10F6AE43" w14:textId="77777777" w:rsidR="00742F86" w:rsidRPr="00742F86" w:rsidRDefault="00742F86" w:rsidP="00742F86">
      <w:pPr>
        <w:pStyle w:val="Padro"/>
        <w:tabs>
          <w:tab w:val="left" w:pos="3831"/>
          <w:tab w:val="right" w:pos="9746"/>
        </w:tabs>
        <w:spacing w:after="120" w:line="240" w:lineRule="auto"/>
        <w:jc w:val="right"/>
      </w:pPr>
    </w:p>
    <w:p w14:paraId="6287F7B6" w14:textId="16840AEC" w:rsidR="00742F86" w:rsidRPr="00742F86" w:rsidRDefault="00742F86" w:rsidP="00742F86">
      <w:pPr>
        <w:pStyle w:val="Standard"/>
        <w:spacing w:after="120"/>
        <w:jc w:val="both"/>
        <w:rPr>
          <w:sz w:val="22"/>
          <w:szCs w:val="22"/>
        </w:rPr>
      </w:pPr>
      <w:r w:rsidRPr="00742F86">
        <w:rPr>
          <w:rFonts w:ascii="Arial" w:hAnsi="Arial" w:cs="Arial"/>
          <w:b/>
          <w:sz w:val="22"/>
          <w:szCs w:val="22"/>
          <w:lang w:bidi="ar-SA"/>
        </w:rPr>
        <w:t>Art.</w:t>
      </w:r>
      <w:r>
        <w:rPr>
          <w:rFonts w:ascii="Arial" w:hAnsi="Arial" w:cs="Arial"/>
          <w:b/>
          <w:sz w:val="22"/>
          <w:szCs w:val="22"/>
          <w:lang w:bidi="ar-SA"/>
        </w:rPr>
        <w:t xml:space="preserve"> </w:t>
      </w:r>
      <w:r w:rsidRPr="00742F86">
        <w:rPr>
          <w:rFonts w:ascii="Arial" w:hAnsi="Arial" w:cs="Arial"/>
          <w:b/>
          <w:sz w:val="22"/>
          <w:szCs w:val="22"/>
          <w:lang w:bidi="ar-SA"/>
        </w:rPr>
        <w:t>1º</w:t>
      </w:r>
      <w:r w:rsidRPr="00742F86">
        <w:rPr>
          <w:rFonts w:ascii="Calibri" w:hAnsi="Calibri" w:cs="Calibri"/>
          <w:sz w:val="22"/>
          <w:szCs w:val="22"/>
          <w:lang w:bidi="ar-SA"/>
        </w:rPr>
        <w:t xml:space="preserve"> </w:t>
      </w:r>
      <w:r w:rsidRPr="00742F86">
        <w:rPr>
          <w:rFonts w:ascii="Arial" w:hAnsi="Arial" w:cs="Arial"/>
          <w:sz w:val="22"/>
          <w:szCs w:val="22"/>
          <w:lang w:bidi="ar-SA"/>
        </w:rPr>
        <w:t>A presente Lei altera os arts. 2º, 3º e 6º da Lei Municipal nº 2.622, de 19 de fevereiro de 2024, corrigindo o nome da Secretaria Municipal onde o contratado deverá atuar.</w:t>
      </w:r>
    </w:p>
    <w:p w14:paraId="1536E3E0" w14:textId="638593CD" w:rsidR="00742F86" w:rsidRPr="00742F86" w:rsidRDefault="00742F86" w:rsidP="00742F86">
      <w:pPr>
        <w:pStyle w:val="Standard"/>
        <w:spacing w:after="120"/>
        <w:jc w:val="both"/>
        <w:rPr>
          <w:sz w:val="22"/>
          <w:szCs w:val="22"/>
        </w:rPr>
      </w:pPr>
      <w:r w:rsidRPr="00742F86">
        <w:rPr>
          <w:rFonts w:ascii="Arial" w:hAnsi="Arial" w:cs="Arial"/>
          <w:b/>
          <w:sz w:val="22"/>
          <w:szCs w:val="22"/>
        </w:rPr>
        <w:t>Art.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2F86">
        <w:rPr>
          <w:rFonts w:ascii="Arial" w:hAnsi="Arial" w:cs="Arial"/>
          <w:b/>
          <w:sz w:val="22"/>
          <w:szCs w:val="22"/>
        </w:rPr>
        <w:t xml:space="preserve">2º </w:t>
      </w:r>
      <w:r w:rsidRPr="00742F86">
        <w:rPr>
          <w:rFonts w:ascii="Arial" w:hAnsi="Arial" w:cs="Arial"/>
          <w:sz w:val="22"/>
          <w:szCs w:val="22"/>
        </w:rPr>
        <w:t>Os arts. 2º, 3º e 6º da Lei Municipal nº 2.622, de 19 de fevereiro de 2024, passarão a vigorar com a seguinte redação:</w:t>
      </w:r>
    </w:p>
    <w:p w14:paraId="75D0CB48" w14:textId="2E7BDFE8" w:rsidR="00742F86" w:rsidRPr="00742F86" w:rsidRDefault="00742F86" w:rsidP="00410BCC">
      <w:pPr>
        <w:pStyle w:val="Standard"/>
        <w:spacing w:after="120"/>
        <w:ind w:left="1134"/>
        <w:jc w:val="both"/>
        <w:rPr>
          <w:rFonts w:ascii="Arial" w:hAnsi="Arial"/>
          <w:b/>
          <w:bCs/>
          <w:i/>
          <w:iCs/>
          <w:sz w:val="22"/>
          <w:szCs w:val="22"/>
        </w:rPr>
      </w:pPr>
      <w:r w:rsidRPr="00742F86">
        <w:rPr>
          <w:rFonts w:ascii="Arial" w:hAnsi="Arial"/>
          <w:b/>
          <w:bCs/>
          <w:i/>
          <w:iCs/>
          <w:sz w:val="22"/>
          <w:szCs w:val="22"/>
        </w:rPr>
        <w:t>Art.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Pr="00742F86">
        <w:rPr>
          <w:rFonts w:ascii="Arial" w:hAnsi="Arial"/>
          <w:b/>
          <w:bCs/>
          <w:i/>
          <w:iCs/>
          <w:sz w:val="22"/>
          <w:szCs w:val="22"/>
        </w:rPr>
        <w:t xml:space="preserve">2º </w:t>
      </w:r>
      <w:r w:rsidRPr="00742F86">
        <w:rPr>
          <w:rFonts w:ascii="Arial" w:hAnsi="Arial"/>
          <w:i/>
          <w:iCs/>
          <w:sz w:val="22"/>
          <w:szCs w:val="22"/>
        </w:rPr>
        <w:t>A presente Lei trata da contratação por tempo determinado de servidor que desempenhará suas funções junto a Secretaria de Obras</w:t>
      </w:r>
      <w:r w:rsidR="00412ED5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Infraestrutura</w:t>
      </w:r>
      <w:r w:rsidR="00412ED5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Saneamento e Trânsito.</w:t>
      </w:r>
    </w:p>
    <w:p w14:paraId="455A46AC" w14:textId="5D5E5A79" w:rsidR="00A87017" w:rsidRPr="00742F86" w:rsidRDefault="00742F86" w:rsidP="00410BCC">
      <w:pPr>
        <w:pStyle w:val="Standard"/>
        <w:spacing w:after="120"/>
        <w:ind w:left="1134"/>
        <w:jc w:val="both"/>
        <w:rPr>
          <w:rFonts w:ascii="Arial" w:hAnsi="Arial"/>
          <w:b/>
          <w:bCs/>
          <w:i/>
          <w:iCs/>
          <w:sz w:val="22"/>
          <w:szCs w:val="22"/>
        </w:rPr>
      </w:pPr>
      <w:r w:rsidRPr="00742F86">
        <w:rPr>
          <w:rFonts w:ascii="Arial" w:hAnsi="Arial"/>
          <w:b/>
          <w:bCs/>
          <w:i/>
          <w:iCs/>
          <w:sz w:val="22"/>
          <w:szCs w:val="22"/>
        </w:rPr>
        <w:t>Art.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Pr="00742F86">
        <w:rPr>
          <w:rFonts w:ascii="Arial" w:hAnsi="Arial"/>
          <w:b/>
          <w:bCs/>
          <w:i/>
          <w:iCs/>
          <w:sz w:val="22"/>
          <w:szCs w:val="22"/>
        </w:rPr>
        <w:t>3º</w:t>
      </w:r>
      <w:r w:rsidRPr="00742F86">
        <w:rPr>
          <w:rFonts w:ascii="Arial" w:hAnsi="Arial"/>
          <w:i/>
          <w:iCs/>
          <w:sz w:val="22"/>
          <w:szCs w:val="22"/>
        </w:rPr>
        <w:t xml:space="preserve"> Fica autorizado o Município de Arroio do Padre, a contratar servidor pelo prazo de 06 (seis) meses, para desenvolver a função de Auxiliar de Obras e Serviços Públicos, junto a Secretaria de Obras</w:t>
      </w:r>
      <w:r w:rsidR="00412ED5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Infraestrutura</w:t>
      </w:r>
      <w:r w:rsidR="00412ED5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Saneamento e Trânsito, conforme quadro abaixo:</w:t>
      </w:r>
    </w:p>
    <w:tbl>
      <w:tblPr>
        <w:tblStyle w:val="Tabelacomgrade"/>
        <w:tblW w:w="8463" w:type="dxa"/>
        <w:tblInd w:w="1271" w:type="dxa"/>
        <w:tblLook w:val="04A0" w:firstRow="1" w:lastRow="0" w:firstColumn="1" w:lastColumn="0" w:noHBand="0" w:noVBand="1"/>
      </w:tblPr>
      <w:tblGrid>
        <w:gridCol w:w="1608"/>
        <w:gridCol w:w="2473"/>
        <w:gridCol w:w="2177"/>
        <w:gridCol w:w="2205"/>
      </w:tblGrid>
      <w:tr w:rsidR="00A87017" w14:paraId="35A514B1" w14:textId="77777777" w:rsidTr="00A87017">
        <w:trPr>
          <w:trHeight w:val="32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17EA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Nº de Cargos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4746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Denominação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050D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Remuneração Mensal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752C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Carga Horária Semanal</w:t>
            </w:r>
          </w:p>
        </w:tc>
      </w:tr>
      <w:tr w:rsidR="00A87017" w14:paraId="1C5BD80F" w14:textId="77777777" w:rsidTr="00A87017">
        <w:trPr>
          <w:trHeight w:val="34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9FDF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01 profissional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F21F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Auxiliar de Obras e Serviços Públicos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6D60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 xml:space="preserve">R$ 1.362,19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B4C0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40 horas</w:t>
            </w:r>
          </w:p>
        </w:tc>
      </w:tr>
    </w:tbl>
    <w:p w14:paraId="66139139" w14:textId="17161618" w:rsidR="00742F86" w:rsidRPr="00742F86" w:rsidRDefault="00742F86" w:rsidP="00410BCC">
      <w:pPr>
        <w:pStyle w:val="Standard"/>
        <w:spacing w:after="120"/>
        <w:ind w:left="1134"/>
        <w:jc w:val="both"/>
        <w:rPr>
          <w:rFonts w:ascii="Arial" w:hAnsi="Arial"/>
          <w:b/>
          <w:bCs/>
          <w:i/>
          <w:iCs/>
          <w:sz w:val="22"/>
          <w:szCs w:val="22"/>
        </w:rPr>
      </w:pPr>
    </w:p>
    <w:p w14:paraId="17B73284" w14:textId="79D6727D" w:rsidR="00742F86" w:rsidRPr="00742F86" w:rsidRDefault="00742F86" w:rsidP="00410BCC">
      <w:pPr>
        <w:pStyle w:val="Standard"/>
        <w:spacing w:after="120"/>
        <w:ind w:left="1134"/>
        <w:jc w:val="both"/>
        <w:rPr>
          <w:sz w:val="22"/>
          <w:szCs w:val="22"/>
        </w:rPr>
      </w:pPr>
      <w:r w:rsidRPr="00742F86">
        <w:rPr>
          <w:rFonts w:ascii="Arial" w:hAnsi="Arial"/>
          <w:b/>
          <w:bCs/>
          <w:i/>
          <w:iCs/>
          <w:sz w:val="22"/>
          <w:szCs w:val="22"/>
        </w:rPr>
        <w:t>Art.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Pr="00742F86">
        <w:rPr>
          <w:rFonts w:ascii="Arial" w:hAnsi="Arial"/>
          <w:b/>
          <w:bCs/>
          <w:i/>
          <w:iCs/>
          <w:sz w:val="22"/>
          <w:szCs w:val="22"/>
        </w:rPr>
        <w:t>6º</w:t>
      </w:r>
      <w:r w:rsidRPr="00742F86">
        <w:rPr>
          <w:rFonts w:ascii="Arial" w:hAnsi="Arial"/>
          <w:i/>
          <w:iCs/>
          <w:sz w:val="22"/>
          <w:szCs w:val="22"/>
        </w:rPr>
        <w:t xml:space="preserve"> O recrutamento, a seleção e a contratação do servidor será de responsabilidade da Secretaria Municipal da Administração</w:t>
      </w:r>
      <w:r w:rsidR="00B50EB8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Planejamento</w:t>
      </w:r>
      <w:r w:rsidR="00B50EB8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Finanças</w:t>
      </w:r>
      <w:r w:rsidR="00B50EB8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Gestão e Tributos, cabendo a Secretaria Municipal de Obras</w:t>
      </w:r>
      <w:r w:rsidR="00FA433A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Infraestrutura</w:t>
      </w:r>
      <w:r w:rsidR="00FA433A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Saneamento e Trânsito, a celebração e a fiscalização do contrato </w:t>
      </w:r>
      <w:r w:rsidRPr="00742F86">
        <w:rPr>
          <w:rFonts w:ascii="Arial" w:hAnsi="Arial"/>
          <w:sz w:val="22"/>
          <w:szCs w:val="22"/>
        </w:rPr>
        <w:t>celebrado.</w:t>
      </w:r>
    </w:p>
    <w:p w14:paraId="6A19C0A0" w14:textId="5C5928F8" w:rsidR="00742F86" w:rsidRPr="00742F86" w:rsidRDefault="00742F86" w:rsidP="00742F86">
      <w:pPr>
        <w:pStyle w:val="Standard"/>
        <w:spacing w:after="120"/>
        <w:jc w:val="both"/>
        <w:rPr>
          <w:sz w:val="22"/>
          <w:szCs w:val="22"/>
        </w:rPr>
      </w:pPr>
      <w:r w:rsidRPr="00742F86">
        <w:rPr>
          <w:rFonts w:ascii="Arial" w:hAnsi="Arial"/>
          <w:b/>
          <w:bCs/>
          <w:sz w:val="22"/>
          <w:szCs w:val="22"/>
        </w:rPr>
        <w:t>Art.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742F86">
        <w:rPr>
          <w:rFonts w:ascii="Arial" w:hAnsi="Arial"/>
          <w:b/>
          <w:bCs/>
          <w:sz w:val="22"/>
          <w:szCs w:val="22"/>
        </w:rPr>
        <w:t xml:space="preserve">3º </w:t>
      </w:r>
      <w:r w:rsidRPr="00742F86">
        <w:rPr>
          <w:rFonts w:ascii="Arial" w:hAnsi="Arial"/>
          <w:sz w:val="22"/>
          <w:szCs w:val="22"/>
        </w:rPr>
        <w:t>Esta Lei entra em vigor na data de sua publicação.</w:t>
      </w:r>
    </w:p>
    <w:p w14:paraId="5B5EF344" w14:textId="4EB5454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4D0A4D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 </w:t>
      </w:r>
      <w:r w:rsidR="004E00A5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EF3B77B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Edegar Henke</w:t>
      </w:r>
    </w:p>
    <w:p w14:paraId="16D2DB6D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Vice-prefeito no Exercício do Cargo de Prefeito</w:t>
      </w:r>
    </w:p>
    <w:p w14:paraId="5C722C79" w14:textId="498868A7" w:rsidR="006F1543" w:rsidRPr="00723379" w:rsidRDefault="006F154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6F1543" w:rsidRPr="00723379" w:rsidSect="0054224D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D0C5D" w14:textId="77777777" w:rsidR="0054224D" w:rsidRDefault="0054224D">
      <w:pPr>
        <w:spacing w:after="0" w:line="240" w:lineRule="auto"/>
      </w:pPr>
      <w:r>
        <w:separator/>
      </w:r>
    </w:p>
  </w:endnote>
  <w:endnote w:type="continuationSeparator" w:id="0">
    <w:p w14:paraId="1D7A8162" w14:textId="77777777" w:rsidR="0054224D" w:rsidRDefault="0054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84824" w14:textId="77777777" w:rsidR="0054224D" w:rsidRDefault="0054224D">
      <w:pPr>
        <w:spacing w:after="0" w:line="240" w:lineRule="auto"/>
      </w:pPr>
      <w:r>
        <w:separator/>
      </w:r>
    </w:p>
  </w:footnote>
  <w:footnote w:type="continuationSeparator" w:id="0">
    <w:p w14:paraId="0233B057" w14:textId="77777777" w:rsidR="0054224D" w:rsidRDefault="00542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5809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0BCC"/>
    <w:rsid w:val="0041224E"/>
    <w:rsid w:val="004125F5"/>
    <w:rsid w:val="00412ED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673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0A4D"/>
    <w:rsid w:val="004D1AF5"/>
    <w:rsid w:val="004D3A65"/>
    <w:rsid w:val="004D4F8B"/>
    <w:rsid w:val="004D5D60"/>
    <w:rsid w:val="004D683B"/>
    <w:rsid w:val="004D6873"/>
    <w:rsid w:val="004E00A5"/>
    <w:rsid w:val="004E00D6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5CF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61E0"/>
    <w:rsid w:val="00537117"/>
    <w:rsid w:val="0053711B"/>
    <w:rsid w:val="005377C8"/>
    <w:rsid w:val="0054046B"/>
    <w:rsid w:val="0054224D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57AE1"/>
    <w:rsid w:val="0056098F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946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054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4D81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2F86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CF1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B02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A7E1D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CE4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87017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0EB8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0EB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38CC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E34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492E"/>
    <w:rsid w:val="00F35806"/>
    <w:rsid w:val="00F35E10"/>
    <w:rsid w:val="00F36255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33A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55</cp:revision>
  <cp:lastPrinted>2024-02-23T17:17:00Z</cp:lastPrinted>
  <dcterms:created xsi:type="dcterms:W3CDTF">2024-02-23T17:19:00Z</dcterms:created>
  <dcterms:modified xsi:type="dcterms:W3CDTF">2024-02-23T17:47:00Z</dcterms:modified>
</cp:coreProperties>
</file>