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7B0823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56BA">
        <w:rPr>
          <w:rFonts w:ascii="Arial" w:hAnsi="Arial" w:cs="Arial"/>
          <w:b/>
          <w:bCs/>
          <w:color w:val="auto"/>
          <w:u w:val="single"/>
        </w:rPr>
        <w:t>5</w:t>
      </w:r>
      <w:r w:rsidR="00563CF5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3CA7331" w14:textId="77777777" w:rsidR="00B36E22" w:rsidRPr="00B36E22" w:rsidRDefault="00B36E22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No </w:t>
      </w:r>
      <w:r w:rsidRPr="00B36E22">
        <w:rPr>
          <w:rFonts w:ascii="Arial" w:hAnsi="Arial"/>
          <w:sz w:val="22"/>
          <w:szCs w:val="22"/>
        </w:rPr>
        <w:t>uso da presente lhes encaminho mais um projeto de lei.</w:t>
      </w:r>
    </w:p>
    <w:p w14:paraId="58B1CC18" w14:textId="0FC2E494" w:rsidR="00B36E22" w:rsidRPr="00B36E22" w:rsidRDefault="00B36E22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 xml:space="preserve">O projeto de lei </w:t>
      </w:r>
      <w:r w:rsidR="00451414">
        <w:rPr>
          <w:rFonts w:ascii="Arial" w:hAnsi="Arial"/>
          <w:sz w:val="22"/>
          <w:szCs w:val="22"/>
        </w:rPr>
        <w:t>56</w:t>
      </w:r>
      <w:r w:rsidRPr="00B36E22">
        <w:rPr>
          <w:rFonts w:ascii="Arial" w:hAnsi="Arial"/>
          <w:sz w:val="22"/>
          <w:szCs w:val="22"/>
        </w:rPr>
        <w:t xml:space="preserve">/2023 que </w:t>
      </w:r>
      <w:r w:rsidR="00A34D08">
        <w:rPr>
          <w:rFonts w:ascii="Arial" w:hAnsi="Arial"/>
          <w:sz w:val="22"/>
          <w:szCs w:val="22"/>
        </w:rPr>
        <w:t>a</w:t>
      </w:r>
      <w:r w:rsidRPr="00B36E22">
        <w:rPr>
          <w:rFonts w:ascii="Arial" w:hAnsi="Arial"/>
          <w:sz w:val="22"/>
          <w:szCs w:val="22"/>
        </w:rPr>
        <w:t xml:space="preserve"> esta segue em anexo propõe a abertura de Crédito Adicional Suplementar no orçamento do município para o exercício de 2023, com o objetivo de dar condições legais, orçamentárias e financeiras para o município adquirir e colocar em caminhão próprio um tanque para transporte e distribuição de água.</w:t>
      </w:r>
    </w:p>
    <w:p w14:paraId="37EFA5A3" w14:textId="42C7CC05" w:rsidR="00B36E22" w:rsidRPr="00B36E22" w:rsidRDefault="00B36E22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>Pretende o município adquirir este equipamento na busca de melhor atender a demanda de distribuição de água a munícipes</w:t>
      </w:r>
      <w:r w:rsidR="00A34D08">
        <w:rPr>
          <w:rFonts w:ascii="Arial" w:hAnsi="Arial"/>
          <w:sz w:val="22"/>
          <w:szCs w:val="22"/>
        </w:rPr>
        <w:t>,</w:t>
      </w:r>
      <w:r w:rsidRPr="00B36E22">
        <w:rPr>
          <w:rFonts w:ascii="Arial" w:hAnsi="Arial"/>
          <w:sz w:val="22"/>
          <w:szCs w:val="22"/>
        </w:rPr>
        <w:t xml:space="preserve"> assim como até, se necessário, entre as caixas/tanques que estão localizadas próximas e atendem a rede de abastecimento. </w:t>
      </w:r>
    </w:p>
    <w:p w14:paraId="7FB22DC9" w14:textId="77777777" w:rsidR="00B36E22" w:rsidRPr="00B36E22" w:rsidRDefault="00B36E22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>Atualmente essa distribuição, muito embora estar sendo realizado, se faz em condições mais rudes, e para melhorar isso encaminha-se o proposto.</w:t>
      </w:r>
    </w:p>
    <w:p w14:paraId="71937479" w14:textId="40EBBAF6" w:rsidR="00B36E22" w:rsidRPr="00B36E22" w:rsidRDefault="00B36E22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 xml:space="preserve">Trata o proposto da aquisição de um tanque e demais acessórios novos. Antes a esta decisão, pensou-se até em adquirir o equipamento usado que, talvez fosse se conseguir por um valor bem menor. Contudo, após serem verificados as possíveis condições desse negócio optou-se por adquirir um tanque novo e nele fazer constar, </w:t>
      </w:r>
      <w:r w:rsidR="00A34D08">
        <w:rPr>
          <w:rFonts w:ascii="Arial" w:hAnsi="Arial"/>
          <w:sz w:val="22"/>
          <w:szCs w:val="22"/>
        </w:rPr>
        <w:t xml:space="preserve">ou </w:t>
      </w:r>
      <w:r w:rsidRPr="00B36E22">
        <w:rPr>
          <w:rFonts w:ascii="Arial" w:hAnsi="Arial"/>
          <w:sz w:val="22"/>
          <w:szCs w:val="22"/>
        </w:rPr>
        <w:t>na respectiva descrição os acessórios que são necessários para a realidade que se pretende atender, inclusive as adequações do caminhão, se necessário e couber.</w:t>
      </w:r>
    </w:p>
    <w:p w14:paraId="40E83AEC" w14:textId="1BC7DBCC" w:rsidR="00B36E22" w:rsidRPr="00B36E22" w:rsidRDefault="00B36E22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 xml:space="preserve">Informa-se que o caminhão a ser utilizado </w:t>
      </w:r>
      <w:r w:rsidR="00897C98">
        <w:rPr>
          <w:rFonts w:ascii="Arial" w:hAnsi="Arial"/>
          <w:sz w:val="22"/>
          <w:szCs w:val="22"/>
        </w:rPr>
        <w:t xml:space="preserve">para a colocação desse tanque </w:t>
      </w:r>
      <w:r w:rsidRPr="00B36E22">
        <w:rPr>
          <w:rFonts w:ascii="Arial" w:hAnsi="Arial"/>
          <w:sz w:val="22"/>
          <w:szCs w:val="22"/>
        </w:rPr>
        <w:t>é o Ford Cargo 1621 que antes estava a serviço do transporte de resíduos sólidos. Para este serviço, como é para uma distância mais longa foi adquirido um caminhão novo e como a distribuição de água é de pequenas distâncias e nem sempre uma demanda acentuada, têm-se que o caminhão indicado, com as devidas adequações ainda tem as condições de uso para o serviço ao qual será destinado.</w:t>
      </w:r>
    </w:p>
    <w:p w14:paraId="2829380B" w14:textId="2834AA59" w:rsidR="00B36E22" w:rsidRPr="00B36E22" w:rsidRDefault="00B36E22" w:rsidP="000553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ab/>
        <w:t>Para o suporte da abertura do Crédito Adicional que se propõe, pretende-se utilizar recursos financeiros que sobraram quando da aquisição pelo município, de uma motoniveladora nova, visto que est</w:t>
      </w:r>
      <w:r w:rsidR="00897C98">
        <w:rPr>
          <w:rFonts w:ascii="Arial" w:hAnsi="Arial"/>
          <w:sz w:val="22"/>
          <w:szCs w:val="22"/>
        </w:rPr>
        <w:t>a</w:t>
      </w:r>
      <w:r w:rsidRPr="00B36E22">
        <w:rPr>
          <w:rFonts w:ascii="Arial" w:hAnsi="Arial"/>
          <w:sz w:val="22"/>
          <w:szCs w:val="22"/>
        </w:rPr>
        <w:t xml:space="preserve"> máquina foi possível adquirir por um valor menor que o total dos recursos orçamentários e financeiros que foram disponibilizados para tanto.</w:t>
      </w:r>
    </w:p>
    <w:p w14:paraId="1609A3B6" w14:textId="3EBD7C68" w:rsidR="00B36E22" w:rsidRDefault="00B36E22" w:rsidP="000553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36E22">
        <w:rPr>
          <w:rFonts w:ascii="Arial" w:hAnsi="Arial"/>
          <w:sz w:val="22"/>
          <w:szCs w:val="22"/>
        </w:rPr>
        <w:t xml:space="preserve">           Nesse momento, era o que tínhamos. Aguardamos a tramitação regular do projeto de lei, nos colocando </w:t>
      </w:r>
      <w:r w:rsidR="00270569" w:rsidRPr="00B36E22">
        <w:rPr>
          <w:rFonts w:ascii="Arial" w:hAnsi="Arial"/>
          <w:sz w:val="22"/>
          <w:szCs w:val="22"/>
        </w:rPr>
        <w:t>à</w:t>
      </w:r>
      <w:r w:rsidRPr="00B36E22">
        <w:rPr>
          <w:rFonts w:ascii="Arial" w:hAnsi="Arial"/>
          <w:sz w:val="22"/>
          <w:szCs w:val="22"/>
        </w:rPr>
        <w:t xml:space="preserve"> disposição para mais e outra</w:t>
      </w:r>
      <w:r w:rsidR="009D16ED">
        <w:rPr>
          <w:rFonts w:ascii="Arial" w:hAnsi="Arial"/>
          <w:sz w:val="22"/>
          <w:szCs w:val="22"/>
        </w:rPr>
        <w:t>s</w:t>
      </w:r>
      <w:r w:rsidRPr="00B36E22">
        <w:rPr>
          <w:rFonts w:ascii="Arial" w:hAnsi="Arial"/>
          <w:sz w:val="22"/>
          <w:szCs w:val="22"/>
        </w:rPr>
        <w:t xml:space="preserve"> informações, se ainda necessário.</w:t>
      </w:r>
    </w:p>
    <w:p w14:paraId="7BE4112C" w14:textId="3BFDE366" w:rsidR="00CC32F4" w:rsidRPr="00B36E22" w:rsidRDefault="001A1625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5570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9AFF28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30B37">
        <w:rPr>
          <w:rFonts w:ascii="Arial" w:hAnsi="Arial" w:cs="Arial"/>
          <w:shd w:val="clear" w:color="auto" w:fill="FFFFFF"/>
        </w:rPr>
        <w:t>17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B56BA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40B2F7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5</w:t>
      </w:r>
      <w:r w:rsidR="00E830BB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114CD" w:rsidRPr="0026646C">
        <w:rPr>
          <w:rFonts w:ascii="Arial" w:hAnsi="Arial" w:cs="Arial"/>
          <w:b/>
          <w:bCs/>
          <w:color w:val="auto"/>
          <w:u w:val="single"/>
        </w:rPr>
        <w:t>17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562245ED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BC32AA" w14:textId="77777777" w:rsidR="001D45F3" w:rsidRPr="004F28A4" w:rsidRDefault="001D45F3" w:rsidP="001D45F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07 - Secretaria de Obras, Infraestrutura e Saneamento.</w:t>
      </w:r>
    </w:p>
    <w:p w14:paraId="03F0798E" w14:textId="77777777" w:rsidR="001D45F3" w:rsidRPr="004F28A4" w:rsidRDefault="001D45F3" w:rsidP="001D45F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04 - Atendimento dos Serviços Públicos</w:t>
      </w:r>
    </w:p>
    <w:p w14:paraId="3B73EF3D" w14:textId="77777777" w:rsidR="001D45F3" w:rsidRPr="004F28A4" w:rsidRDefault="001D45F3" w:rsidP="001D45F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17 - Saneamento</w:t>
      </w:r>
    </w:p>
    <w:p w14:paraId="69ADC8E8" w14:textId="77777777" w:rsidR="001D45F3" w:rsidRPr="004F28A4" w:rsidRDefault="001D45F3" w:rsidP="001D45F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512 – Saneamento Básico Urbano</w:t>
      </w:r>
    </w:p>
    <w:p w14:paraId="4B014CA4" w14:textId="77777777" w:rsidR="001D45F3" w:rsidRPr="004F28A4" w:rsidRDefault="001D45F3" w:rsidP="001D45F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0704 – Serviços Públicos Essenciais</w:t>
      </w:r>
    </w:p>
    <w:p w14:paraId="0BE5F9B0" w14:textId="77777777" w:rsidR="001D45F3" w:rsidRPr="004F28A4" w:rsidRDefault="001D45F3" w:rsidP="001D45F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2.712 – Manutenção e Ampliação do Abastecimento de Água</w:t>
      </w:r>
    </w:p>
    <w:p w14:paraId="5B9E381C" w14:textId="13B007EF" w:rsidR="001D45F3" w:rsidRPr="004F28A4" w:rsidRDefault="001D45F3" w:rsidP="001D45F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</w:rPr>
        <w:t>4.4.90.52.00.00.00 – Equipamentos e Material Permanente. R$</w:t>
      </w:r>
      <w:r w:rsidR="00981B24">
        <w:rPr>
          <w:rFonts w:ascii="Arial" w:hAnsi="Arial" w:cs="Arial"/>
        </w:rPr>
        <w:t xml:space="preserve"> </w:t>
      </w:r>
      <w:r w:rsidR="00711EB5">
        <w:rPr>
          <w:rFonts w:ascii="Arial" w:hAnsi="Arial" w:cs="Arial"/>
        </w:rPr>
        <w:t>138.000,00 (cento e trinta e oito mil reais)</w:t>
      </w:r>
    </w:p>
    <w:p w14:paraId="5FDB6090" w14:textId="785E227A" w:rsidR="001D45F3" w:rsidRPr="004F28A4" w:rsidRDefault="001D45F3" w:rsidP="001D45F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 xml:space="preserve">Fonte de Recurso: </w:t>
      </w:r>
      <w:r w:rsidR="00711EB5">
        <w:rPr>
          <w:rFonts w:ascii="Arial" w:hAnsi="Arial" w:cs="Arial"/>
          <w:color w:val="000000"/>
        </w:rPr>
        <w:t>1</w:t>
      </w:r>
      <w:r w:rsidRPr="004F28A4">
        <w:rPr>
          <w:rFonts w:ascii="Arial" w:hAnsi="Arial" w:cs="Arial"/>
          <w:color w:val="000000"/>
        </w:rPr>
        <w:t>.500.0000 – Recursos Não Vinculados de Impostos</w:t>
      </w:r>
    </w:p>
    <w:p w14:paraId="6D7EEE5D" w14:textId="77777777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13A40F" w14:textId="5A1B15F5" w:rsidR="00391A7B" w:rsidRPr="0026646C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751CB5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de que trata o art. 1° dest</w:t>
      </w:r>
      <w:r w:rsidR="00CF1649" w:rsidRPr="0026646C">
        <w:rPr>
          <w:rFonts w:ascii="Arial" w:hAnsi="Arial" w:cs="Arial"/>
          <w:sz w:val="22"/>
          <w:szCs w:val="22"/>
        </w:rPr>
        <w:t>a</w:t>
      </w:r>
      <w:r w:rsidRPr="0026646C">
        <w:rPr>
          <w:rFonts w:ascii="Arial" w:hAnsi="Arial" w:cs="Arial"/>
          <w:sz w:val="22"/>
          <w:szCs w:val="22"/>
        </w:rPr>
        <w:t xml:space="preserve"> Lei, recursos financeiros provenientes d</w:t>
      </w:r>
      <w:r w:rsidR="00981B24">
        <w:rPr>
          <w:rFonts w:ascii="Arial" w:hAnsi="Arial" w:cs="Arial"/>
          <w:sz w:val="22"/>
          <w:szCs w:val="22"/>
        </w:rPr>
        <w:t>a redução da seguinte dotação orçamentária:</w:t>
      </w:r>
    </w:p>
    <w:p w14:paraId="17A96D8D" w14:textId="7DC48B58" w:rsidR="005F726B" w:rsidRDefault="005F726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6B21FA" w14:textId="77777777" w:rsidR="001D45F3" w:rsidRPr="004F28A4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07 - Secretaria de Obras, Infraestrutura e Saneamento</w:t>
      </w:r>
    </w:p>
    <w:p w14:paraId="430351DB" w14:textId="77777777" w:rsidR="001D45F3" w:rsidRPr="004F28A4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02 – Manutenção das Estradas Municipais</w:t>
      </w:r>
    </w:p>
    <w:p w14:paraId="716816D2" w14:textId="77777777" w:rsidR="001D45F3" w:rsidRPr="004F28A4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26 - Transporte</w:t>
      </w:r>
    </w:p>
    <w:p w14:paraId="41407571" w14:textId="77777777" w:rsidR="001D45F3" w:rsidRPr="004F28A4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>782 - Transporte Rodoviário</w:t>
      </w:r>
    </w:p>
    <w:p w14:paraId="60E65354" w14:textId="77777777" w:rsidR="001D45F3" w:rsidRPr="003C3686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F28A4">
        <w:rPr>
          <w:rFonts w:ascii="Arial" w:hAnsi="Arial" w:cs="Arial"/>
          <w:color w:val="000000"/>
        </w:rPr>
        <w:t xml:space="preserve">0702 </w:t>
      </w:r>
      <w:r w:rsidRPr="003C3686">
        <w:rPr>
          <w:rFonts w:ascii="Arial" w:hAnsi="Arial" w:cs="Arial"/>
          <w:color w:val="000000"/>
        </w:rPr>
        <w:t>- Melhorias no Sistema Viário</w:t>
      </w:r>
    </w:p>
    <w:p w14:paraId="7F17B134" w14:textId="77777777" w:rsidR="001D45F3" w:rsidRPr="003C3686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C3686">
        <w:rPr>
          <w:rFonts w:ascii="Arial" w:hAnsi="Arial" w:cs="Arial"/>
          <w:color w:val="000000"/>
        </w:rPr>
        <w:t>1.708 – Aquisição de uma Motoniveladora</w:t>
      </w:r>
    </w:p>
    <w:p w14:paraId="4AF6031D" w14:textId="15789850" w:rsidR="001D45F3" w:rsidRPr="003C3686" w:rsidRDefault="001D45F3" w:rsidP="001D45F3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C3686">
        <w:rPr>
          <w:rFonts w:ascii="Arial" w:hAnsi="Arial" w:cs="Arial"/>
          <w:color w:val="000000"/>
        </w:rPr>
        <w:t>4.4.90.52.00.00.00 – Equipamentos e Material Permanente.</w:t>
      </w:r>
      <w:r w:rsidR="00711EB5">
        <w:rPr>
          <w:rFonts w:ascii="Arial" w:hAnsi="Arial" w:cs="Arial"/>
          <w:color w:val="000000"/>
        </w:rPr>
        <w:t xml:space="preserve"> </w:t>
      </w:r>
      <w:r w:rsidR="00711EB5" w:rsidRPr="004F28A4">
        <w:rPr>
          <w:rFonts w:ascii="Arial" w:hAnsi="Arial" w:cs="Arial"/>
        </w:rPr>
        <w:t>R$</w:t>
      </w:r>
      <w:r w:rsidR="00711EB5">
        <w:rPr>
          <w:rFonts w:ascii="Arial" w:hAnsi="Arial" w:cs="Arial"/>
        </w:rPr>
        <w:t xml:space="preserve"> 138.000,00 (cento e trinta e oito mil reais)</w:t>
      </w:r>
    </w:p>
    <w:p w14:paraId="5AE246AD" w14:textId="6AB055D3" w:rsidR="001D45F3" w:rsidRPr="004F28A4" w:rsidRDefault="001D45F3" w:rsidP="001D45F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3686">
        <w:rPr>
          <w:rFonts w:ascii="Arial" w:hAnsi="Arial" w:cs="Arial"/>
          <w:color w:val="000000"/>
        </w:rPr>
        <w:t xml:space="preserve">Fonte de Recurso: </w:t>
      </w:r>
      <w:r w:rsidR="00711EB5">
        <w:rPr>
          <w:rFonts w:ascii="Arial" w:hAnsi="Arial" w:cs="Arial"/>
          <w:color w:val="000000"/>
        </w:rPr>
        <w:t>1</w:t>
      </w:r>
      <w:r w:rsidRPr="003C3686">
        <w:rPr>
          <w:rFonts w:ascii="Arial" w:hAnsi="Arial" w:cs="Arial"/>
          <w:color w:val="000000"/>
        </w:rPr>
        <w:t>.500</w:t>
      </w:r>
      <w:r w:rsidRPr="004F28A4">
        <w:rPr>
          <w:rFonts w:ascii="Arial" w:hAnsi="Arial" w:cs="Arial"/>
          <w:color w:val="000000"/>
        </w:rPr>
        <w:t>.0000 – Recursos Não Vinculados de Impostos</w:t>
      </w:r>
    </w:p>
    <w:p w14:paraId="78229997" w14:textId="77777777" w:rsidR="001D45F3" w:rsidRPr="0026646C" w:rsidRDefault="001D45F3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26646C"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88068B0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26646C">
        <w:rPr>
          <w:rFonts w:ascii="Arial" w:hAnsi="Arial" w:cs="Arial"/>
        </w:rPr>
        <w:t>17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51717F" w:rsidRPr="0026646C">
        <w:rPr>
          <w:rFonts w:ascii="Arial" w:hAnsi="Arial" w:cs="Arial"/>
        </w:rPr>
        <w:t>março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5B7E" w14:textId="77777777" w:rsidR="00DD0AB3" w:rsidRDefault="00DD0AB3">
      <w:pPr>
        <w:spacing w:after="0" w:line="240" w:lineRule="auto"/>
      </w:pPr>
      <w:r>
        <w:separator/>
      </w:r>
    </w:p>
  </w:endnote>
  <w:endnote w:type="continuationSeparator" w:id="0">
    <w:p w14:paraId="400610B1" w14:textId="77777777" w:rsidR="00DD0AB3" w:rsidRDefault="00DD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46BC" w14:textId="77777777" w:rsidR="00DD0AB3" w:rsidRDefault="00DD0AB3">
      <w:pPr>
        <w:spacing w:after="0" w:line="240" w:lineRule="auto"/>
      </w:pPr>
      <w:r>
        <w:separator/>
      </w:r>
    </w:p>
  </w:footnote>
  <w:footnote w:type="continuationSeparator" w:id="0">
    <w:p w14:paraId="3C8006C0" w14:textId="77777777" w:rsidR="00DD0AB3" w:rsidRDefault="00DD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68</cp:revision>
  <cp:lastPrinted>2023-03-17T11:05:00Z</cp:lastPrinted>
  <dcterms:created xsi:type="dcterms:W3CDTF">2023-03-17T11:06:00Z</dcterms:created>
  <dcterms:modified xsi:type="dcterms:W3CDTF">2023-03-17T13:13:00Z</dcterms:modified>
</cp:coreProperties>
</file>