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92FC3FE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F7051">
        <w:rPr>
          <w:rFonts w:ascii="Arial" w:hAnsi="Arial" w:cs="Arial"/>
          <w:b/>
          <w:bCs/>
          <w:color w:val="auto"/>
          <w:u w:val="single"/>
        </w:rPr>
        <w:t>11</w:t>
      </w:r>
      <w:r w:rsidR="00055B50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518D718" w14:textId="77777777" w:rsidR="008F159A" w:rsidRDefault="008F159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F4CB72" w14:textId="5E9A5A18" w:rsidR="008629E5" w:rsidRDefault="008629E5" w:rsidP="008629E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71E9F57" w14:textId="77777777" w:rsidR="00DB5990" w:rsidRPr="00DB5990" w:rsidRDefault="00DB5990" w:rsidP="00DB599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DB5990">
        <w:rPr>
          <w:rFonts w:ascii="Arial" w:hAnsi="Arial"/>
          <w:bCs/>
          <w:iCs/>
          <w:sz w:val="22"/>
          <w:szCs w:val="22"/>
        </w:rPr>
        <w:t>Com satisfação encaminho para apreciação nesta Casa Legislativa mais um projeto de lei.</w:t>
      </w:r>
    </w:p>
    <w:p w14:paraId="5CD38CAB" w14:textId="17A61444" w:rsidR="00DB5990" w:rsidRPr="00DB5990" w:rsidRDefault="00DB5990" w:rsidP="00DB599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DB5990">
        <w:rPr>
          <w:rFonts w:ascii="Arial" w:hAnsi="Arial"/>
          <w:bCs/>
          <w:iCs/>
          <w:sz w:val="22"/>
          <w:szCs w:val="22"/>
        </w:rPr>
        <w:t xml:space="preserve">O projeto de lei </w:t>
      </w:r>
      <w:r>
        <w:rPr>
          <w:rFonts w:ascii="Arial" w:hAnsi="Arial"/>
          <w:bCs/>
          <w:iCs/>
          <w:sz w:val="22"/>
          <w:szCs w:val="22"/>
        </w:rPr>
        <w:t>113</w:t>
      </w:r>
      <w:r w:rsidRPr="00DB5990">
        <w:rPr>
          <w:rFonts w:ascii="Arial" w:hAnsi="Arial"/>
          <w:bCs/>
          <w:iCs/>
          <w:sz w:val="22"/>
          <w:szCs w:val="22"/>
        </w:rPr>
        <w:t>/2023 que ora lhes encaminho tem por finalidade propor a abertura de Crédito Adicional especial no orçamento municipal para o exercício de 2023, incorporando a este recursos financeiros recebidos pelo município da União</w:t>
      </w:r>
      <w:r w:rsidR="00651D22">
        <w:rPr>
          <w:rFonts w:ascii="Arial" w:hAnsi="Arial"/>
          <w:bCs/>
          <w:iCs/>
          <w:sz w:val="22"/>
          <w:szCs w:val="22"/>
        </w:rPr>
        <w:t>,</w:t>
      </w:r>
      <w:r w:rsidRPr="00DB5990">
        <w:rPr>
          <w:rFonts w:ascii="Arial" w:hAnsi="Arial"/>
          <w:bCs/>
          <w:iCs/>
          <w:sz w:val="22"/>
          <w:szCs w:val="22"/>
        </w:rPr>
        <w:t xml:space="preserve"> através de emenda parlamentar do Deputado Federal Afonso Hamm (PP).</w:t>
      </w:r>
    </w:p>
    <w:p w14:paraId="3AC86193" w14:textId="77777777" w:rsidR="00DB5990" w:rsidRPr="00DB5990" w:rsidRDefault="00DB5990" w:rsidP="00DB599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DB5990">
        <w:rPr>
          <w:rFonts w:ascii="Arial" w:hAnsi="Arial"/>
          <w:bCs/>
          <w:iCs/>
          <w:sz w:val="22"/>
          <w:szCs w:val="22"/>
        </w:rPr>
        <w:t>Foi recebido um valor de R$ 100.000,00 (cem mil reais) destinados a melhorias da iluminação em nosso Município.</w:t>
      </w:r>
    </w:p>
    <w:p w14:paraId="34541BFF" w14:textId="6E90BD36" w:rsidR="00DB5990" w:rsidRPr="00DB5990" w:rsidRDefault="00DB5990" w:rsidP="00DB599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DB5990">
        <w:rPr>
          <w:rFonts w:ascii="Arial" w:hAnsi="Arial"/>
          <w:bCs/>
          <w:iCs/>
          <w:sz w:val="22"/>
          <w:szCs w:val="22"/>
        </w:rPr>
        <w:t xml:space="preserve">Assim sendo, o Crédito Adicional Especial de que trata este projeto de lei deverá ser utilizado na aquisição de </w:t>
      </w:r>
      <w:r w:rsidR="004332AA" w:rsidRPr="00DB5990">
        <w:rPr>
          <w:rFonts w:ascii="Arial" w:hAnsi="Arial"/>
          <w:bCs/>
          <w:iCs/>
          <w:sz w:val="22"/>
          <w:szCs w:val="22"/>
        </w:rPr>
        <w:t>lumi</w:t>
      </w:r>
      <w:r w:rsidR="004332AA">
        <w:rPr>
          <w:rFonts w:ascii="Arial" w:hAnsi="Arial"/>
          <w:bCs/>
          <w:iCs/>
          <w:sz w:val="22"/>
          <w:szCs w:val="22"/>
        </w:rPr>
        <w:t>n</w:t>
      </w:r>
      <w:r w:rsidR="004332AA" w:rsidRPr="00DB5990">
        <w:rPr>
          <w:rFonts w:ascii="Arial" w:hAnsi="Arial"/>
          <w:bCs/>
          <w:iCs/>
          <w:sz w:val="22"/>
          <w:szCs w:val="22"/>
        </w:rPr>
        <w:t>árias</w:t>
      </w:r>
      <w:r w:rsidRPr="00DB5990">
        <w:rPr>
          <w:rFonts w:ascii="Arial" w:hAnsi="Arial"/>
          <w:bCs/>
          <w:iCs/>
          <w:sz w:val="22"/>
          <w:szCs w:val="22"/>
        </w:rPr>
        <w:t xml:space="preserve"> com substituição. As luminárias serão tipo Led e serão utilizadas na substituição das lâmpadas onde o serviço de iluminação pública</w:t>
      </w:r>
      <w:r w:rsidR="00651D22">
        <w:rPr>
          <w:rFonts w:ascii="Arial" w:hAnsi="Arial"/>
          <w:bCs/>
          <w:iCs/>
          <w:sz w:val="22"/>
          <w:szCs w:val="22"/>
        </w:rPr>
        <w:t xml:space="preserve"> ainda</w:t>
      </w:r>
      <w:r w:rsidRPr="00DB5990">
        <w:rPr>
          <w:rFonts w:ascii="Arial" w:hAnsi="Arial"/>
          <w:bCs/>
          <w:iCs/>
          <w:sz w:val="22"/>
          <w:szCs w:val="22"/>
        </w:rPr>
        <w:t xml:space="preserve"> é prestado </w:t>
      </w:r>
      <w:r w:rsidR="00651D22">
        <w:rPr>
          <w:rFonts w:ascii="Arial" w:hAnsi="Arial"/>
          <w:bCs/>
          <w:iCs/>
          <w:sz w:val="22"/>
          <w:szCs w:val="22"/>
        </w:rPr>
        <w:t xml:space="preserve">através </w:t>
      </w:r>
      <w:r w:rsidRPr="00DB5990">
        <w:rPr>
          <w:rFonts w:ascii="Arial" w:hAnsi="Arial"/>
          <w:bCs/>
          <w:iCs/>
          <w:sz w:val="22"/>
          <w:szCs w:val="22"/>
        </w:rPr>
        <w:t>lâmpadas tradicionais.</w:t>
      </w:r>
    </w:p>
    <w:p w14:paraId="19C2C614" w14:textId="089D1C79" w:rsidR="00DB5990" w:rsidRPr="00DB5990" w:rsidRDefault="00DB5990" w:rsidP="00DB599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DB5990">
        <w:rPr>
          <w:rFonts w:ascii="Arial" w:hAnsi="Arial"/>
          <w:bCs/>
          <w:iCs/>
          <w:sz w:val="22"/>
          <w:szCs w:val="22"/>
        </w:rPr>
        <w:t xml:space="preserve">Aprovado a adição do Crédito Adicional Especial </w:t>
      </w:r>
      <w:r w:rsidR="00F92E94">
        <w:rPr>
          <w:rFonts w:ascii="Arial" w:hAnsi="Arial"/>
          <w:bCs/>
          <w:iCs/>
          <w:sz w:val="22"/>
          <w:szCs w:val="22"/>
        </w:rPr>
        <w:t xml:space="preserve">ao orçamento, </w:t>
      </w:r>
      <w:r w:rsidRPr="00DB5990">
        <w:rPr>
          <w:rFonts w:ascii="Arial" w:hAnsi="Arial"/>
          <w:bCs/>
          <w:iCs/>
          <w:sz w:val="22"/>
          <w:szCs w:val="22"/>
        </w:rPr>
        <w:t xml:space="preserve">o município deverá fazer o levantamento dos custos </w:t>
      </w:r>
      <w:r w:rsidR="00F92E94">
        <w:rPr>
          <w:rFonts w:ascii="Arial" w:hAnsi="Arial"/>
          <w:bCs/>
          <w:iCs/>
          <w:sz w:val="22"/>
          <w:szCs w:val="22"/>
        </w:rPr>
        <w:t xml:space="preserve">para aferição da quantidade possível a ser adquirida </w:t>
      </w:r>
      <w:r w:rsidRPr="00DB5990">
        <w:rPr>
          <w:rFonts w:ascii="Arial" w:hAnsi="Arial"/>
          <w:bCs/>
          <w:iCs/>
          <w:sz w:val="22"/>
          <w:szCs w:val="22"/>
        </w:rPr>
        <w:t>e respectivos pontos a serem contemplados.</w:t>
      </w:r>
    </w:p>
    <w:p w14:paraId="6035A8D5" w14:textId="77777777" w:rsidR="00DB5990" w:rsidRPr="00DB5990" w:rsidRDefault="00DB5990" w:rsidP="00DB599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DB5990">
        <w:rPr>
          <w:rFonts w:ascii="Arial" w:hAnsi="Arial"/>
          <w:bCs/>
          <w:iCs/>
          <w:sz w:val="22"/>
          <w:szCs w:val="22"/>
        </w:rPr>
        <w:t>Era o que tínhamos para o momento.</w:t>
      </w:r>
    </w:p>
    <w:p w14:paraId="7BE4112C" w14:textId="6CC1BB12" w:rsidR="00CC32F4" w:rsidRPr="00AE5507" w:rsidRDefault="001A1625" w:rsidP="00D36D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AE550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0E0316C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4F7051">
        <w:rPr>
          <w:rFonts w:ascii="Arial" w:hAnsi="Arial" w:cs="Arial"/>
          <w:shd w:val="clear" w:color="auto" w:fill="FFFFFF"/>
        </w:rPr>
        <w:t>1</w:t>
      </w:r>
      <w:r w:rsidR="00055B50">
        <w:rPr>
          <w:rFonts w:ascii="Arial" w:hAnsi="Arial" w:cs="Arial"/>
          <w:shd w:val="clear" w:color="auto" w:fill="FFFFFF"/>
        </w:rPr>
        <w:t>0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4F7051">
        <w:rPr>
          <w:rFonts w:ascii="Arial" w:hAnsi="Arial" w:cs="Arial"/>
          <w:shd w:val="clear" w:color="auto" w:fill="FFFFFF"/>
        </w:rPr>
        <w:t>novem</w:t>
      </w:r>
      <w:r w:rsidR="0070576D">
        <w:rPr>
          <w:rFonts w:ascii="Arial" w:hAnsi="Arial" w:cs="Arial"/>
          <w:shd w:val="clear" w:color="auto" w:fill="FFFFFF"/>
        </w:rPr>
        <w:t>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B652B7" w14:textId="77777777" w:rsidR="0070576D" w:rsidRPr="00037B49" w:rsidRDefault="0070576D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381A315" w:rsidR="00813533" w:rsidRDefault="00E7450B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6749B88B" wp14:editId="7CEA75AB">
            <wp:simplePos x="0" y="0"/>
            <wp:positionH relativeFrom="page">
              <wp:posOffset>3123565</wp:posOffset>
            </wp:positionH>
            <wp:positionV relativeFrom="paragraph">
              <wp:posOffset>9525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AD633E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321E">
        <w:rPr>
          <w:rFonts w:ascii="Arial" w:hAnsi="Arial" w:cs="Arial"/>
          <w:b/>
          <w:bCs/>
          <w:color w:val="auto"/>
          <w:u w:val="single"/>
        </w:rPr>
        <w:t>11</w:t>
      </w:r>
      <w:r w:rsidR="00055B50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321E">
        <w:rPr>
          <w:rFonts w:ascii="Arial" w:hAnsi="Arial" w:cs="Arial"/>
          <w:b/>
          <w:bCs/>
          <w:color w:val="auto"/>
          <w:u w:val="single"/>
        </w:rPr>
        <w:t>1</w:t>
      </w:r>
      <w:r w:rsidR="00055B50">
        <w:rPr>
          <w:rFonts w:ascii="Arial" w:hAnsi="Arial" w:cs="Arial"/>
          <w:b/>
          <w:bCs/>
          <w:color w:val="auto"/>
          <w:u w:val="single"/>
        </w:rPr>
        <w:t>0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9321E">
        <w:rPr>
          <w:rFonts w:ascii="Arial" w:hAnsi="Arial" w:cs="Arial"/>
          <w:b/>
          <w:bCs/>
          <w:color w:val="auto"/>
          <w:u w:val="single"/>
        </w:rPr>
        <w:t>NOVEM</w:t>
      </w:r>
      <w:r w:rsidR="00005A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403F5BA7" w14:textId="667D66E3" w:rsidR="00894DA7" w:rsidRPr="0026646C" w:rsidRDefault="00894DA7" w:rsidP="00894DA7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9F424F">
        <w:rPr>
          <w:rFonts w:ascii="Arial" w:hAnsi="Arial" w:cs="Arial"/>
          <w:sz w:val="22"/>
          <w:szCs w:val="22"/>
        </w:rPr>
        <w:t>Especial</w:t>
      </w:r>
      <w:r w:rsidRPr="0026646C">
        <w:rPr>
          <w:rFonts w:ascii="Arial" w:hAnsi="Arial" w:cs="Arial"/>
          <w:sz w:val="22"/>
          <w:szCs w:val="22"/>
        </w:rPr>
        <w:t xml:space="preserve"> no Orçamento Municipal de 2023.</w:t>
      </w:r>
    </w:p>
    <w:p w14:paraId="59ABDBA6" w14:textId="77777777" w:rsidR="00894DA7" w:rsidRPr="0026646C" w:rsidRDefault="00894DA7" w:rsidP="00894DA7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3116622C" w14:textId="2AFB8E5C" w:rsidR="00894DA7" w:rsidRPr="00ED5B0F" w:rsidRDefault="00894DA7" w:rsidP="00894DA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6646C">
        <w:rPr>
          <w:rFonts w:ascii="Arial" w:hAnsi="Arial" w:cs="Arial"/>
          <w:b/>
          <w:bCs/>
        </w:rPr>
        <w:t xml:space="preserve">Art. 1° </w:t>
      </w:r>
      <w:r w:rsidRPr="0026646C">
        <w:rPr>
          <w:rFonts w:ascii="Arial" w:hAnsi="Arial" w:cs="Arial"/>
        </w:rPr>
        <w:t xml:space="preserve">Fica autorizado o Município de Arroio do Padre, Poder Executivo, a realizar abertura de Crédito </w:t>
      </w:r>
      <w:r w:rsidRPr="00ED5B0F">
        <w:rPr>
          <w:rFonts w:ascii="Arial" w:hAnsi="Arial" w:cs="Arial"/>
        </w:rPr>
        <w:t xml:space="preserve">Adicional </w:t>
      </w:r>
      <w:r w:rsidR="009F424F" w:rsidRPr="00ED5B0F">
        <w:rPr>
          <w:rFonts w:ascii="Arial" w:hAnsi="Arial" w:cs="Arial"/>
        </w:rPr>
        <w:t>Especial</w:t>
      </w:r>
      <w:r w:rsidRPr="00ED5B0F">
        <w:rPr>
          <w:rFonts w:ascii="Arial" w:hAnsi="Arial" w:cs="Arial"/>
        </w:rPr>
        <w:t xml:space="preserve"> no Orçamento do Município para o exercício de 2023, no seguinte programa de trabalho e respectivas categorias econômicas e conforme a quantia indicada:</w:t>
      </w:r>
    </w:p>
    <w:p w14:paraId="42C0F6EB" w14:textId="77777777" w:rsidR="00894DA7" w:rsidRPr="00ED5B0F" w:rsidRDefault="00894DA7" w:rsidP="00894DA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1F69CD04" w14:textId="77777777" w:rsidR="00DC07BC" w:rsidRPr="00ED5B0F" w:rsidRDefault="00DC07BC" w:rsidP="00DC07B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38EAD284" w14:textId="77777777" w:rsidR="00DC07BC" w:rsidRPr="00D40B91" w:rsidRDefault="00DC07BC" w:rsidP="00DC07B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D40B91">
        <w:rPr>
          <w:rFonts w:ascii="Arial" w:hAnsi="Arial" w:cs="Arial"/>
          <w:sz w:val="22"/>
          <w:szCs w:val="22"/>
        </w:rPr>
        <w:t>04 – Atendimento dos Serviços Públicos</w:t>
      </w:r>
    </w:p>
    <w:p w14:paraId="3C03E188" w14:textId="21BA33F7" w:rsidR="00D40B91" w:rsidRDefault="00D40B91" w:rsidP="00DC07B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40B91">
        <w:rPr>
          <w:rFonts w:ascii="Arial" w:hAnsi="Arial" w:cs="Arial"/>
          <w:sz w:val="22"/>
          <w:szCs w:val="22"/>
          <w:shd w:val="clear" w:color="auto" w:fill="FFFFFF"/>
        </w:rPr>
        <w:t>25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Pr="00D40B91">
        <w:rPr>
          <w:rFonts w:ascii="Arial" w:hAnsi="Arial" w:cs="Arial"/>
          <w:sz w:val="22"/>
          <w:szCs w:val="22"/>
          <w:shd w:val="clear" w:color="auto" w:fill="FFFFFF"/>
        </w:rPr>
        <w:t>Energia</w:t>
      </w:r>
    </w:p>
    <w:p w14:paraId="4D19F5BB" w14:textId="399D7710" w:rsidR="00D40B91" w:rsidRDefault="00D40B91" w:rsidP="00DC07B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40B91">
        <w:rPr>
          <w:rFonts w:ascii="Arial" w:hAnsi="Arial" w:cs="Arial"/>
          <w:sz w:val="22"/>
          <w:szCs w:val="22"/>
          <w:shd w:val="clear" w:color="auto" w:fill="FFFFFF"/>
        </w:rPr>
        <w:t>752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Pr="00D40B91">
        <w:rPr>
          <w:rFonts w:ascii="Arial" w:hAnsi="Arial" w:cs="Arial"/>
          <w:sz w:val="22"/>
          <w:szCs w:val="22"/>
          <w:shd w:val="clear" w:color="auto" w:fill="FFFFFF"/>
        </w:rPr>
        <w:t>Energia Elétrica</w:t>
      </w:r>
    </w:p>
    <w:p w14:paraId="52A3AB50" w14:textId="77777777" w:rsidR="00DC07BC" w:rsidRPr="00ED5B0F" w:rsidRDefault="00DC07BC" w:rsidP="00DC07B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>0704 – Serviços Públicos Essenciais</w:t>
      </w:r>
    </w:p>
    <w:p w14:paraId="6BEFFDFE" w14:textId="77777777" w:rsidR="00DC07BC" w:rsidRPr="00ED5B0F" w:rsidRDefault="00DC07BC" w:rsidP="00DC07B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>2.713 – Manutenção e Ampliação da Iluminação Pública</w:t>
      </w:r>
    </w:p>
    <w:p w14:paraId="70EFE29F" w14:textId="5234D48B" w:rsidR="00DC07BC" w:rsidRPr="00ED5B0F" w:rsidRDefault="005A4D30" w:rsidP="00DC07B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color w:val="000000"/>
          <w:sz w:val="22"/>
          <w:szCs w:val="22"/>
        </w:rPr>
        <w:t>4.4.90</w:t>
      </w:r>
      <w:r w:rsidR="00DC07BC" w:rsidRPr="00ED5B0F">
        <w:rPr>
          <w:rFonts w:ascii="Arial" w:hAnsi="Arial" w:cs="Arial"/>
          <w:color w:val="000000"/>
          <w:sz w:val="22"/>
          <w:szCs w:val="22"/>
        </w:rPr>
        <w:t xml:space="preserve">.30.00.00.00 – Material de Consumo. </w:t>
      </w:r>
      <w:r w:rsidR="00DC07BC" w:rsidRPr="00ED5B0F">
        <w:rPr>
          <w:rFonts w:ascii="Arial" w:hAnsi="Arial" w:cs="Arial"/>
          <w:sz w:val="22"/>
          <w:szCs w:val="22"/>
        </w:rPr>
        <w:t xml:space="preserve">R$ </w:t>
      </w:r>
      <w:r w:rsidRPr="00ED5B0F">
        <w:rPr>
          <w:rFonts w:ascii="Arial" w:hAnsi="Arial" w:cs="Arial"/>
          <w:sz w:val="22"/>
          <w:szCs w:val="22"/>
        </w:rPr>
        <w:t>100.000,00 (cem mil reais)</w:t>
      </w:r>
    </w:p>
    <w:p w14:paraId="31BEA048" w14:textId="31BC2B6B" w:rsidR="00894DA7" w:rsidRPr="00ED5B0F" w:rsidRDefault="00DC07BC" w:rsidP="00DC07BC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ED5B0F">
        <w:rPr>
          <w:rFonts w:ascii="Arial" w:hAnsi="Arial" w:cs="Arial"/>
          <w:sz w:val="22"/>
          <w:szCs w:val="22"/>
        </w:rPr>
        <w:t xml:space="preserve">Fonte de Recurso: </w:t>
      </w:r>
      <w:r w:rsidR="005A4D30" w:rsidRPr="00ED5B0F">
        <w:rPr>
          <w:rFonts w:ascii="Arial" w:hAnsi="Arial" w:cs="Arial"/>
          <w:sz w:val="22"/>
          <w:szCs w:val="22"/>
        </w:rPr>
        <w:t xml:space="preserve">1.706.3110 - </w:t>
      </w:r>
      <w:r w:rsidR="005A4D30" w:rsidRPr="00ED5B0F">
        <w:rPr>
          <w:rFonts w:ascii="Arial" w:hAnsi="Arial" w:cs="Arial"/>
          <w:color w:val="000000"/>
          <w:sz w:val="22"/>
          <w:szCs w:val="22"/>
        </w:rPr>
        <w:t>Transferência Especial da União</w:t>
      </w:r>
    </w:p>
    <w:p w14:paraId="5C4BF23B" w14:textId="77777777" w:rsidR="00DC07BC" w:rsidRPr="00ED5B0F" w:rsidRDefault="00DC07BC" w:rsidP="00DC07BC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917B767" w14:textId="75420C97" w:rsidR="00894DA7" w:rsidRPr="00ED5B0F" w:rsidRDefault="00894DA7" w:rsidP="00ED5B0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30272F" w:rsidRPr="00ED5B0F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1B66F0" w:rsidRPr="00ED5B0F">
        <w:rPr>
          <w:rFonts w:ascii="Arial" w:hAnsi="Arial" w:cs="Arial"/>
          <w:sz w:val="22"/>
          <w:szCs w:val="22"/>
        </w:rPr>
        <w:t>Especial</w:t>
      </w:r>
      <w:r w:rsidR="0030272F" w:rsidRPr="00ED5B0F">
        <w:rPr>
          <w:rFonts w:ascii="Arial" w:hAnsi="Arial" w:cs="Arial"/>
          <w:sz w:val="22"/>
          <w:szCs w:val="22"/>
        </w:rPr>
        <w:t xml:space="preserve"> de que trata o art. 1° desta Lei, recursos financeiros provenientes do excesso de arrecadação verificados no exercício de 2023, na Fonte de Recurso:</w:t>
      </w:r>
      <w:r w:rsidR="00ED5B0F" w:rsidRPr="00ED5B0F">
        <w:rPr>
          <w:rFonts w:ascii="Arial" w:hAnsi="Arial" w:cs="Arial"/>
          <w:sz w:val="22"/>
          <w:szCs w:val="22"/>
        </w:rPr>
        <w:t xml:space="preserve"> 1.706.3110 - </w:t>
      </w:r>
      <w:r w:rsidR="00ED5B0F" w:rsidRPr="00ED5B0F">
        <w:rPr>
          <w:rFonts w:ascii="Arial" w:hAnsi="Arial" w:cs="Arial"/>
          <w:color w:val="000000"/>
          <w:sz w:val="22"/>
          <w:szCs w:val="22"/>
        </w:rPr>
        <w:t>Transferência Especial da União, no valor de</w:t>
      </w:r>
      <w:r w:rsidR="0030272F" w:rsidRPr="00ED5B0F">
        <w:rPr>
          <w:rFonts w:ascii="Arial" w:hAnsi="Arial" w:cs="Arial"/>
          <w:sz w:val="22"/>
          <w:szCs w:val="22"/>
        </w:rPr>
        <w:t xml:space="preserve"> </w:t>
      </w:r>
      <w:r w:rsidR="00ED5B0F" w:rsidRPr="00ED5B0F">
        <w:rPr>
          <w:rFonts w:ascii="Arial" w:hAnsi="Arial" w:cs="Arial"/>
          <w:sz w:val="22"/>
          <w:szCs w:val="22"/>
        </w:rPr>
        <w:t>R$ 100.000,00 (cem mil reais).</w:t>
      </w:r>
    </w:p>
    <w:p w14:paraId="079CB5BD" w14:textId="77777777" w:rsidR="00ED5B0F" w:rsidRPr="00ED5B0F" w:rsidRDefault="00ED5B0F" w:rsidP="00894DA7">
      <w:pPr>
        <w:pStyle w:val="Standard"/>
        <w:ind w:right="107"/>
        <w:jc w:val="both"/>
        <w:rPr>
          <w:rFonts w:ascii="Arial" w:hAnsi="Arial" w:cs="Arial"/>
          <w:b/>
          <w:bCs/>
          <w:sz w:val="22"/>
          <w:szCs w:val="22"/>
        </w:rPr>
      </w:pPr>
    </w:p>
    <w:p w14:paraId="1DE3F50A" w14:textId="483ED044" w:rsidR="00894DA7" w:rsidRPr="00ED5B0F" w:rsidRDefault="00894DA7" w:rsidP="00894DA7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ED5B0F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D5B0F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D0EB3A5" w14:textId="77777777" w:rsidR="00AE5507" w:rsidRDefault="00AE5507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039A7ABC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0D60C0">
        <w:rPr>
          <w:rFonts w:ascii="Arial" w:hAnsi="Arial" w:cs="Arial"/>
        </w:rPr>
        <w:t>1</w:t>
      </w:r>
      <w:r w:rsidR="00055B50">
        <w:rPr>
          <w:rFonts w:ascii="Arial" w:hAnsi="Arial" w:cs="Arial"/>
        </w:rPr>
        <w:t>0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0D60C0">
        <w:rPr>
          <w:rFonts w:ascii="Arial" w:hAnsi="Arial" w:cs="Arial"/>
        </w:rPr>
        <w:t>novem</w:t>
      </w:r>
      <w:r w:rsidR="00005A59">
        <w:rPr>
          <w:rFonts w:ascii="Arial" w:hAnsi="Arial" w:cs="Arial"/>
        </w:rPr>
        <w:t>bro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CDF" w14:textId="77777777" w:rsidR="00F806A8" w:rsidRDefault="00F806A8">
      <w:pPr>
        <w:spacing w:after="0" w:line="240" w:lineRule="auto"/>
      </w:pPr>
      <w:r>
        <w:separator/>
      </w:r>
    </w:p>
  </w:endnote>
  <w:endnote w:type="continuationSeparator" w:id="0">
    <w:p w14:paraId="2FD37E46" w14:textId="77777777" w:rsidR="00F806A8" w:rsidRDefault="00F8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FBAF" w14:textId="77777777" w:rsidR="00F806A8" w:rsidRDefault="00F806A8">
      <w:pPr>
        <w:spacing w:after="0" w:line="240" w:lineRule="auto"/>
      </w:pPr>
      <w:r>
        <w:separator/>
      </w:r>
    </w:p>
  </w:footnote>
  <w:footnote w:type="continuationSeparator" w:id="0">
    <w:p w14:paraId="54FF13AF" w14:textId="77777777" w:rsidR="00F806A8" w:rsidRDefault="00F8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2AD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50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41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D60C0"/>
    <w:rsid w:val="000E0862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66F0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E7DB8"/>
    <w:rsid w:val="002F03E4"/>
    <w:rsid w:val="002F1121"/>
    <w:rsid w:val="002F1CC3"/>
    <w:rsid w:val="002F60F1"/>
    <w:rsid w:val="002F70D1"/>
    <w:rsid w:val="002F7DE4"/>
    <w:rsid w:val="003000C1"/>
    <w:rsid w:val="003001CB"/>
    <w:rsid w:val="00301D96"/>
    <w:rsid w:val="00301F93"/>
    <w:rsid w:val="00301FEF"/>
    <w:rsid w:val="003022C8"/>
    <w:rsid w:val="0030272F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29CC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294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2AA"/>
    <w:rsid w:val="00433C01"/>
    <w:rsid w:val="004358CC"/>
    <w:rsid w:val="00441ADB"/>
    <w:rsid w:val="00442942"/>
    <w:rsid w:val="00446264"/>
    <w:rsid w:val="00447ECD"/>
    <w:rsid w:val="004507CC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87103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4F705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225A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4D30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CA5"/>
    <w:rsid w:val="005E1EA8"/>
    <w:rsid w:val="005F07E5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2EB8"/>
    <w:rsid w:val="00605E72"/>
    <w:rsid w:val="006126B4"/>
    <w:rsid w:val="00613B15"/>
    <w:rsid w:val="00614910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1D22"/>
    <w:rsid w:val="00652FE6"/>
    <w:rsid w:val="00655D2C"/>
    <w:rsid w:val="00656948"/>
    <w:rsid w:val="00656D13"/>
    <w:rsid w:val="0066045C"/>
    <w:rsid w:val="00661418"/>
    <w:rsid w:val="00662427"/>
    <w:rsid w:val="00663F79"/>
    <w:rsid w:val="00664E36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67778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29E5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21E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59A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C7BA1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2AAE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143C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223"/>
    <w:rsid w:val="00C06513"/>
    <w:rsid w:val="00C077B6"/>
    <w:rsid w:val="00C07B00"/>
    <w:rsid w:val="00C10D6B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778"/>
    <w:rsid w:val="00CA4B0C"/>
    <w:rsid w:val="00CA4CDC"/>
    <w:rsid w:val="00CA7BE7"/>
    <w:rsid w:val="00CA7D18"/>
    <w:rsid w:val="00CB0138"/>
    <w:rsid w:val="00CB0428"/>
    <w:rsid w:val="00CB1184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0B91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990"/>
    <w:rsid w:val="00DB5E97"/>
    <w:rsid w:val="00DB7F4B"/>
    <w:rsid w:val="00DC07BC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B0F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66518"/>
    <w:rsid w:val="00F70212"/>
    <w:rsid w:val="00F72548"/>
    <w:rsid w:val="00F72564"/>
    <w:rsid w:val="00F72DCF"/>
    <w:rsid w:val="00F7365A"/>
    <w:rsid w:val="00F73D4A"/>
    <w:rsid w:val="00F741A0"/>
    <w:rsid w:val="00F75F3C"/>
    <w:rsid w:val="00F802E0"/>
    <w:rsid w:val="00F806A8"/>
    <w:rsid w:val="00F816C9"/>
    <w:rsid w:val="00F83DD2"/>
    <w:rsid w:val="00F84CA8"/>
    <w:rsid w:val="00F85585"/>
    <w:rsid w:val="00F86536"/>
    <w:rsid w:val="00F92E94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50</cp:revision>
  <cp:lastPrinted>2023-11-13T18:59:00Z</cp:lastPrinted>
  <dcterms:created xsi:type="dcterms:W3CDTF">2023-11-13T18:12:00Z</dcterms:created>
  <dcterms:modified xsi:type="dcterms:W3CDTF">2023-11-13T19:07:00Z</dcterms:modified>
</cp:coreProperties>
</file>