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3624C4" w:rsidRDefault="00010928" w:rsidP="001D24DD">
      <w:pPr>
        <w:pStyle w:val="Standard"/>
        <w:rPr>
          <w:rFonts w:ascii="Arial" w:hAnsi="Arial" w:cs="Arial"/>
          <w:color w:val="FFFF00"/>
          <w:sz w:val="23"/>
          <w:szCs w:val="23"/>
        </w:rPr>
      </w:pPr>
    </w:p>
    <w:p w14:paraId="6B30B472" w14:textId="77777777" w:rsidR="00F83DD2" w:rsidRPr="003624C4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3"/>
          <w:szCs w:val="23"/>
        </w:rPr>
      </w:pPr>
      <w:r w:rsidRPr="003624C4">
        <w:rPr>
          <w:rFonts w:ascii="Arial" w:hAnsi="Arial" w:cs="Arial"/>
          <w:noProof/>
          <w:color w:val="auto"/>
          <w:sz w:val="23"/>
          <w:szCs w:val="23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3624C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3"/>
          <w:szCs w:val="23"/>
        </w:rPr>
      </w:pPr>
    </w:p>
    <w:p w14:paraId="5620A4A7" w14:textId="77777777" w:rsidR="009A7001" w:rsidRPr="003624C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3D598EF5" w14:textId="77777777" w:rsidR="003F1E75" w:rsidRPr="003624C4" w:rsidRDefault="003F1E7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FCE233F" w14:textId="77777777" w:rsidR="003F1E75" w:rsidRPr="003624C4" w:rsidRDefault="003F1E7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122B045A" w14:textId="77777777" w:rsidR="00DF54AC" w:rsidRPr="003624C4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ESTADO DO RIO GRANDE DO SUL</w:t>
      </w:r>
    </w:p>
    <w:p w14:paraId="1752A9B8" w14:textId="77777777" w:rsidR="00DF54AC" w:rsidRPr="003624C4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MUNICÍPIO DE ARROIO DO PADRE</w:t>
      </w:r>
    </w:p>
    <w:p w14:paraId="5945B416" w14:textId="77777777" w:rsidR="00DF54AC" w:rsidRPr="003624C4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GABINETE DO PREFEITO</w:t>
      </w:r>
    </w:p>
    <w:p w14:paraId="621A8B54" w14:textId="77777777" w:rsidR="00C9145A" w:rsidRPr="003624C4" w:rsidRDefault="00C9145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F5FFF77" w14:textId="77777777" w:rsidR="00800085" w:rsidRPr="003624C4" w:rsidRDefault="0080008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10D84BEE" w14:textId="648BE3E5" w:rsidR="009826CC" w:rsidRPr="003624C4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3"/>
          <w:szCs w:val="23"/>
        </w:rPr>
      </w:pPr>
      <w:r w:rsidRPr="003624C4">
        <w:rPr>
          <w:rFonts w:ascii="Arial" w:hAnsi="Arial" w:cs="Arial"/>
          <w:b/>
          <w:bCs/>
          <w:color w:val="auto"/>
          <w:sz w:val="23"/>
          <w:szCs w:val="23"/>
        </w:rPr>
        <w:t>À</w:t>
      </w:r>
      <w:r w:rsidR="00800085" w:rsidRPr="003624C4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3624C4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3624C4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Mensagem</w:t>
      </w:r>
      <w:r w:rsidR="00B27F7E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</w:t>
      </w:r>
      <w:r w:rsidR="0032438D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01</w:t>
      </w:r>
      <w:r w:rsidR="005377C8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/202</w:t>
      </w:r>
      <w:r w:rsidR="00B96C4A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3</w:t>
      </w:r>
      <w:r w:rsidR="00B27F7E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.</w:t>
      </w:r>
    </w:p>
    <w:p w14:paraId="54E598D1" w14:textId="77777777" w:rsidR="009826CC" w:rsidRPr="003624C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3624C4">
        <w:rPr>
          <w:rFonts w:ascii="Arial" w:hAnsi="Arial" w:cs="Arial"/>
          <w:b/>
          <w:bCs/>
          <w:color w:val="auto"/>
          <w:sz w:val="23"/>
          <w:szCs w:val="23"/>
        </w:rPr>
        <w:t>Câmara Municipal de Vereadores</w:t>
      </w:r>
    </w:p>
    <w:p w14:paraId="07245BFA" w14:textId="42DD4873" w:rsidR="009826CC" w:rsidRPr="003624C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3624C4">
        <w:rPr>
          <w:rFonts w:ascii="Arial" w:hAnsi="Arial" w:cs="Arial"/>
          <w:b/>
          <w:bCs/>
          <w:color w:val="auto"/>
          <w:sz w:val="23"/>
          <w:szCs w:val="23"/>
        </w:rPr>
        <w:t>Senhor</w:t>
      </w:r>
      <w:r w:rsidR="004F00D3" w:rsidRPr="003624C4">
        <w:rPr>
          <w:rFonts w:ascii="Arial" w:hAnsi="Arial" w:cs="Arial"/>
          <w:b/>
          <w:bCs/>
          <w:color w:val="auto"/>
          <w:sz w:val="23"/>
          <w:szCs w:val="23"/>
        </w:rPr>
        <w:t>a</w:t>
      </w:r>
      <w:r w:rsidRPr="003624C4">
        <w:rPr>
          <w:rFonts w:ascii="Arial" w:hAnsi="Arial" w:cs="Arial"/>
          <w:b/>
          <w:bCs/>
          <w:color w:val="auto"/>
          <w:sz w:val="23"/>
          <w:szCs w:val="23"/>
        </w:rPr>
        <w:t xml:space="preserve"> Presidente</w:t>
      </w:r>
    </w:p>
    <w:p w14:paraId="18E93554" w14:textId="77777777" w:rsidR="009826CC" w:rsidRPr="003624C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3624C4">
        <w:rPr>
          <w:rFonts w:ascii="Arial" w:hAnsi="Arial" w:cs="Arial"/>
          <w:b/>
          <w:bCs/>
          <w:color w:val="auto"/>
          <w:sz w:val="23"/>
          <w:szCs w:val="23"/>
        </w:rPr>
        <w:t>Senhores Vereadores</w:t>
      </w:r>
    </w:p>
    <w:p w14:paraId="45AF9123" w14:textId="0441BB90" w:rsidR="00AB1053" w:rsidRPr="003624C4" w:rsidRDefault="00AB1053" w:rsidP="00554167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8C53B35" w14:textId="77777777" w:rsidR="004E55F8" w:rsidRPr="003624C4" w:rsidRDefault="004E55F8" w:rsidP="00554167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47474A4" w14:textId="77777777" w:rsidR="001836CE" w:rsidRPr="003624C4" w:rsidRDefault="00D1358B" w:rsidP="004E55F8">
      <w:pPr>
        <w:suppressAutoHyphens/>
        <w:spacing w:after="120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ab/>
      </w:r>
      <w:r w:rsidR="001836CE" w:rsidRPr="003624C4">
        <w:rPr>
          <w:rFonts w:ascii="Arial" w:eastAsia="Arial" w:hAnsi="Arial" w:cs="Arial"/>
          <w:color w:val="00000A"/>
          <w:sz w:val="23"/>
          <w:szCs w:val="23"/>
        </w:rPr>
        <w:t xml:space="preserve">Ao lhes encaminhar para apreciação o primeiro projeto de lei do exercício de 2022, os cumprimento e reforço o desejo de um ótimo ano de trabalho, assim como para nós do Poder Executivo como também aos membros desta Casa Legislativa. </w:t>
      </w:r>
    </w:p>
    <w:p w14:paraId="32ABAECA" w14:textId="77777777" w:rsidR="001836CE" w:rsidRPr="003624C4" w:rsidRDefault="001836CE" w:rsidP="004E55F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624C4">
        <w:rPr>
          <w:rFonts w:ascii="Arial" w:eastAsia="Arial" w:hAnsi="Arial" w:cs="Arial"/>
          <w:color w:val="00000A"/>
          <w:sz w:val="23"/>
          <w:szCs w:val="23"/>
        </w:rPr>
        <w:t>O projeto de lei 01/2023 tem por finalidade propor e estabelecer o índice a ser aplicado aos vencimentos dos servidores públicos municipais a contar de 01 de janeiro do presente ano.</w:t>
      </w:r>
    </w:p>
    <w:p w14:paraId="7F5D54EB" w14:textId="2C577BCE" w:rsidR="001836CE" w:rsidRPr="003624C4" w:rsidRDefault="001836CE" w:rsidP="004E55F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624C4">
        <w:rPr>
          <w:rFonts w:ascii="Arial" w:eastAsia="Arial" w:hAnsi="Arial" w:cs="Arial"/>
          <w:color w:val="00000A"/>
          <w:sz w:val="23"/>
          <w:szCs w:val="23"/>
        </w:rPr>
        <w:t>O índice a ser aplicado é de</w:t>
      </w:r>
      <w:r w:rsidR="00C9672F" w:rsidRPr="003624C4">
        <w:rPr>
          <w:rFonts w:ascii="Arial" w:eastAsia="Arial" w:hAnsi="Arial" w:cs="Arial"/>
          <w:color w:val="00000A"/>
          <w:sz w:val="23"/>
          <w:szCs w:val="23"/>
        </w:rPr>
        <w:t xml:space="preserve"> 5,79% 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>(</w:t>
      </w:r>
      <w:r w:rsidR="00C9672F" w:rsidRPr="003624C4">
        <w:rPr>
          <w:rFonts w:ascii="Arial" w:eastAsia="Arial" w:hAnsi="Arial" w:cs="Arial"/>
          <w:color w:val="00000A"/>
          <w:sz w:val="23"/>
          <w:szCs w:val="23"/>
        </w:rPr>
        <w:t xml:space="preserve">cinco inteiros e setenta e nove centésimos 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>por cento) conforme o índice de variação positiva do IPCA- Índice de Preços ao Consumidor Amplo verificado nos do</w:t>
      </w:r>
      <w:r w:rsidR="00883E2A">
        <w:rPr>
          <w:rFonts w:ascii="Arial" w:eastAsia="Arial" w:hAnsi="Arial" w:cs="Arial"/>
          <w:color w:val="00000A"/>
          <w:sz w:val="23"/>
          <w:szCs w:val="23"/>
        </w:rPr>
        <w:t>ze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meses do último exercício findo.</w:t>
      </w:r>
    </w:p>
    <w:p w14:paraId="3A8FBDE6" w14:textId="67BB33A3" w:rsidR="001836CE" w:rsidRPr="003624C4" w:rsidRDefault="001836CE" w:rsidP="004E55F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624C4">
        <w:rPr>
          <w:rFonts w:ascii="Arial" w:eastAsia="Arial" w:hAnsi="Arial" w:cs="Arial"/>
          <w:color w:val="00000A"/>
          <w:sz w:val="23"/>
          <w:szCs w:val="23"/>
        </w:rPr>
        <w:t>Este índice aplica-se, além da revisão dos vencimento</w:t>
      </w:r>
      <w:r w:rsidR="004E55F8" w:rsidRPr="003624C4">
        <w:rPr>
          <w:rFonts w:ascii="Arial" w:eastAsia="Arial" w:hAnsi="Arial" w:cs="Arial"/>
          <w:color w:val="00000A"/>
          <w:sz w:val="23"/>
          <w:szCs w:val="23"/>
        </w:rPr>
        <w:t>s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dos servidores, ao subsidio do Prefeito, Vice-prefeito, Secretários Municipais e Vereadores. Ainda serão corrigidos pelo mesmo índice todas as gratificações pagas pelo </w:t>
      </w:r>
      <w:r w:rsidR="00C81C94" w:rsidRPr="003624C4">
        <w:rPr>
          <w:rFonts w:ascii="Arial" w:eastAsia="Arial" w:hAnsi="Arial" w:cs="Arial"/>
          <w:color w:val="00000A"/>
          <w:sz w:val="23"/>
          <w:szCs w:val="23"/>
        </w:rPr>
        <w:t>Município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a qualquer servidor entre aquelas as pagas aos Agentes Comunitários de Saúde e aos membros do magistério público municipal. Da mesma forma aplicar-se á também nos salários pagos aos Conselheiros Tutelares do Município.</w:t>
      </w:r>
    </w:p>
    <w:p w14:paraId="3774E437" w14:textId="02836CDB" w:rsidR="001836CE" w:rsidRPr="003624C4" w:rsidRDefault="001836CE" w:rsidP="004E55F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Quanto ao índice de revisão proposto, vale lembrar que o é o que corresponde a inflação do último ano </w:t>
      </w:r>
      <w:r w:rsidR="009F791A">
        <w:rPr>
          <w:rFonts w:ascii="Arial" w:eastAsia="Arial" w:hAnsi="Arial" w:cs="Arial"/>
          <w:color w:val="00000A"/>
          <w:sz w:val="23"/>
          <w:szCs w:val="23"/>
        </w:rPr>
        <w:t>e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diante das obrigações de despesas de pessoal que o Município possui versus contas Municipais e mais o cenário econômico vigente e </w:t>
      </w:r>
      <w:r w:rsidR="009F791A">
        <w:rPr>
          <w:rFonts w:ascii="Arial" w:eastAsia="Arial" w:hAnsi="Arial" w:cs="Arial"/>
          <w:color w:val="00000A"/>
          <w:sz w:val="23"/>
          <w:szCs w:val="23"/>
        </w:rPr>
        <w:t xml:space="preserve">o 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>que se tem como previsão</w:t>
      </w:r>
      <w:r w:rsidR="009F791A">
        <w:rPr>
          <w:rFonts w:ascii="Arial" w:eastAsia="Arial" w:hAnsi="Arial" w:cs="Arial"/>
          <w:color w:val="00000A"/>
          <w:sz w:val="23"/>
          <w:szCs w:val="23"/>
        </w:rPr>
        <w:t>,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é o que é possível neste momento. Importante lembrar que o Município em outra proposta pretende corrigir o vencimento dos servidores que em seu básico recebem menos que o valor do salário mínimo nacional, fato que em estudo, pode ou deve ser e</w:t>
      </w:r>
      <w:r w:rsidR="009F791A">
        <w:rPr>
          <w:rFonts w:ascii="Arial" w:eastAsia="Arial" w:hAnsi="Arial" w:cs="Arial"/>
          <w:color w:val="00000A"/>
          <w:sz w:val="23"/>
          <w:szCs w:val="23"/>
        </w:rPr>
        <w:t>s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>tendido a outro</w:t>
      </w:r>
      <w:r w:rsidR="009F791A">
        <w:rPr>
          <w:rFonts w:ascii="Arial" w:eastAsia="Arial" w:hAnsi="Arial" w:cs="Arial"/>
          <w:color w:val="00000A"/>
          <w:sz w:val="23"/>
          <w:szCs w:val="23"/>
        </w:rPr>
        <w:t>s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que por questão de complexidade do cargo ou exigência de escolaridade ficariam em situação de muita proximidade.</w:t>
      </w:r>
    </w:p>
    <w:p w14:paraId="1A63ECA5" w14:textId="1E84739D" w:rsidR="001836CE" w:rsidRPr="003624C4" w:rsidRDefault="001836CE" w:rsidP="004E55F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624C4">
        <w:rPr>
          <w:rFonts w:ascii="Arial" w:eastAsia="Arial" w:hAnsi="Arial" w:cs="Arial"/>
          <w:color w:val="00000A"/>
          <w:sz w:val="23"/>
          <w:szCs w:val="23"/>
        </w:rPr>
        <w:t>Há ainda a questão do e-social que vai alterar os graus e percentuais de concessão da insalubridade, a obrigação da observação da hora-ati</w:t>
      </w:r>
      <w:r w:rsidR="004E55F8" w:rsidRPr="003624C4">
        <w:rPr>
          <w:rFonts w:ascii="Arial" w:eastAsia="Arial" w:hAnsi="Arial" w:cs="Arial"/>
          <w:color w:val="00000A"/>
          <w:sz w:val="23"/>
          <w:szCs w:val="23"/>
        </w:rPr>
        <w:t>vi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>dade dos professores em relação a um terço</w:t>
      </w:r>
      <w:r w:rsidR="00686A11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>(1/3) das horas estabelecidas para respectivos cargos, do valor de alteração da gratificação dos servidores que atuam nas licitações porque a nova lei lhes imputa</w:t>
      </w:r>
      <w:r w:rsidR="00AB0E60">
        <w:rPr>
          <w:rFonts w:ascii="Arial" w:eastAsia="Arial" w:hAnsi="Arial" w:cs="Arial"/>
          <w:color w:val="00000A"/>
          <w:sz w:val="23"/>
          <w:szCs w:val="23"/>
        </w:rPr>
        <w:t xml:space="preserve"> muita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responsabilidade e se estes servidores não tiverem um adicional de valor melhor, não se terá quem conduza os processos</w:t>
      </w:r>
      <w:r w:rsidR="00FF478A">
        <w:rPr>
          <w:rFonts w:ascii="Arial" w:eastAsia="Arial" w:hAnsi="Arial" w:cs="Arial"/>
          <w:color w:val="00000A"/>
          <w:sz w:val="23"/>
          <w:szCs w:val="23"/>
        </w:rPr>
        <w:t>. G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>ratificação</w:t>
      </w:r>
      <w:r w:rsidR="00FF478A">
        <w:rPr>
          <w:rFonts w:ascii="Arial" w:eastAsia="Arial" w:hAnsi="Arial" w:cs="Arial"/>
          <w:color w:val="00000A"/>
          <w:sz w:val="23"/>
          <w:szCs w:val="23"/>
        </w:rPr>
        <w:t xml:space="preserve"> também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para servidores que em suas funções atendem também a Câmara de Vereadores</w:t>
      </w:r>
      <w:r w:rsidR="00AB0E60">
        <w:rPr>
          <w:rFonts w:ascii="Arial" w:eastAsia="Arial" w:hAnsi="Arial" w:cs="Arial"/>
          <w:color w:val="00000A"/>
          <w:sz w:val="23"/>
          <w:szCs w:val="23"/>
        </w:rPr>
        <w:t xml:space="preserve">, cujo assunto </w:t>
      </w:r>
      <w:r w:rsidR="000319EB">
        <w:rPr>
          <w:rFonts w:ascii="Arial" w:eastAsia="Arial" w:hAnsi="Arial" w:cs="Arial"/>
          <w:color w:val="00000A"/>
          <w:sz w:val="23"/>
          <w:szCs w:val="23"/>
        </w:rPr>
        <w:t xml:space="preserve">ainda está em estudo </w:t>
      </w:r>
      <w:r w:rsidR="00AB0E60">
        <w:rPr>
          <w:rFonts w:ascii="Arial" w:eastAsia="Arial" w:hAnsi="Arial" w:cs="Arial"/>
          <w:color w:val="00000A"/>
          <w:sz w:val="23"/>
          <w:szCs w:val="23"/>
        </w:rPr>
        <w:t xml:space="preserve">e vai precisar ser aprofundado. 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E lembrando, sobre tudo isso incide INSS. Mas como se diz, tudo é preciso só </w:t>
      </w:r>
      <w:r w:rsidRPr="003624C4">
        <w:rPr>
          <w:rFonts w:ascii="Arial" w:eastAsia="Arial" w:hAnsi="Arial" w:cs="Arial"/>
          <w:color w:val="00000A"/>
          <w:sz w:val="23"/>
          <w:szCs w:val="23"/>
        </w:rPr>
        <w:lastRenderedPageBreak/>
        <w:t>que ao fim terá os seus custos</w:t>
      </w:r>
      <w:r w:rsidR="000319EB">
        <w:rPr>
          <w:rFonts w:ascii="Arial" w:eastAsia="Arial" w:hAnsi="Arial" w:cs="Arial"/>
          <w:color w:val="00000A"/>
          <w:sz w:val="23"/>
          <w:szCs w:val="23"/>
        </w:rPr>
        <w:t xml:space="preserve"> e precisa-se ter dinheiro para isso e ainda </w:t>
      </w:r>
      <w:proofErr w:type="gramStart"/>
      <w:r w:rsidR="000319EB">
        <w:rPr>
          <w:rFonts w:ascii="Arial" w:eastAsia="Arial" w:hAnsi="Arial" w:cs="Arial"/>
          <w:color w:val="00000A"/>
          <w:sz w:val="23"/>
          <w:szCs w:val="23"/>
        </w:rPr>
        <w:t>obedecer</w:t>
      </w:r>
      <w:r w:rsidR="00D629B2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="008836C1">
        <w:rPr>
          <w:rFonts w:ascii="Arial" w:eastAsia="Arial" w:hAnsi="Arial" w:cs="Arial"/>
          <w:color w:val="00000A"/>
          <w:sz w:val="23"/>
          <w:szCs w:val="23"/>
        </w:rPr>
        <w:t>os</w:t>
      </w:r>
      <w:proofErr w:type="gramEnd"/>
      <w:r w:rsidR="008836C1">
        <w:rPr>
          <w:rFonts w:ascii="Arial" w:eastAsia="Arial" w:hAnsi="Arial" w:cs="Arial"/>
          <w:color w:val="00000A"/>
          <w:sz w:val="23"/>
          <w:szCs w:val="23"/>
        </w:rPr>
        <w:t xml:space="preserve"> índices legais que norteiam este tipo de despesa.</w:t>
      </w:r>
    </w:p>
    <w:p w14:paraId="067A478B" w14:textId="685C116E" w:rsidR="001836CE" w:rsidRPr="003624C4" w:rsidRDefault="001836CE" w:rsidP="004E55F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Por todo exposto, aguarda-se a aprovação do proposto neste projeto de </w:t>
      </w:r>
      <w:r w:rsidR="00B902CD">
        <w:rPr>
          <w:rFonts w:ascii="Arial" w:eastAsia="Arial" w:hAnsi="Arial" w:cs="Arial"/>
          <w:color w:val="00000A"/>
          <w:sz w:val="23"/>
          <w:szCs w:val="23"/>
        </w:rPr>
        <w:t>lei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, ao qual pede-se tramitação em regime de urgência para que </w:t>
      </w:r>
      <w:proofErr w:type="gramStart"/>
      <w:r w:rsidRPr="003624C4">
        <w:rPr>
          <w:rFonts w:ascii="Arial" w:eastAsia="Arial" w:hAnsi="Arial" w:cs="Arial"/>
          <w:color w:val="00000A"/>
          <w:sz w:val="23"/>
          <w:szCs w:val="23"/>
        </w:rPr>
        <w:t>possa-se</w:t>
      </w:r>
      <w:proofErr w:type="gramEnd"/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aplicar a nova orientação ainda no mês de janeiro</w:t>
      </w:r>
      <w:r w:rsidR="00D629B2">
        <w:rPr>
          <w:rFonts w:ascii="Arial" w:eastAsia="Arial" w:hAnsi="Arial" w:cs="Arial"/>
          <w:color w:val="00000A"/>
          <w:sz w:val="23"/>
          <w:szCs w:val="23"/>
        </w:rPr>
        <w:t>, ou se não possível, atender de modo retroativo.</w:t>
      </w:r>
      <w:r w:rsidRPr="003624C4">
        <w:rPr>
          <w:rFonts w:ascii="Arial" w:eastAsia="Arial" w:hAnsi="Arial" w:cs="Arial"/>
          <w:color w:val="00000A"/>
          <w:sz w:val="23"/>
          <w:szCs w:val="23"/>
        </w:rPr>
        <w:t xml:space="preserve"> </w:t>
      </w:r>
    </w:p>
    <w:p w14:paraId="1C174B8E" w14:textId="77777777" w:rsidR="001836CE" w:rsidRPr="003624C4" w:rsidRDefault="001836CE" w:rsidP="004E55F8">
      <w:pPr>
        <w:suppressAutoHyphens/>
        <w:spacing w:after="120"/>
        <w:ind w:firstLine="708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3624C4">
        <w:rPr>
          <w:rFonts w:ascii="Arial" w:eastAsia="Arial" w:hAnsi="Arial" w:cs="Arial"/>
          <w:color w:val="00000A"/>
          <w:sz w:val="23"/>
          <w:szCs w:val="23"/>
        </w:rPr>
        <w:t>Nada mais para o momento.</w:t>
      </w:r>
    </w:p>
    <w:p w14:paraId="7BE4112C" w14:textId="44BA58EF" w:rsidR="00CC32F4" w:rsidRPr="003624C4" w:rsidRDefault="001A1625" w:rsidP="004E55F8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  <w:shd w:val="clear" w:color="auto" w:fill="FFFFFF"/>
        </w:rPr>
        <w:t>Atenciosamente.</w:t>
      </w:r>
    </w:p>
    <w:p w14:paraId="7773C662" w14:textId="1D4AD041" w:rsidR="00CC32F4" w:rsidRPr="003624C4" w:rsidRDefault="00886C7A" w:rsidP="00CC32F4">
      <w:pPr>
        <w:spacing w:after="0"/>
        <w:jc w:val="right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  <w:shd w:val="clear" w:color="auto" w:fill="FFFFFF"/>
        </w:rPr>
        <w:t xml:space="preserve">Arroio do Padre, </w:t>
      </w:r>
      <w:r w:rsidR="00F06D58" w:rsidRPr="003624C4">
        <w:rPr>
          <w:rFonts w:ascii="Arial" w:hAnsi="Arial" w:cs="Arial"/>
          <w:sz w:val="23"/>
          <w:szCs w:val="23"/>
          <w:shd w:val="clear" w:color="auto" w:fill="FFFFFF"/>
        </w:rPr>
        <w:t>10</w:t>
      </w:r>
      <w:r w:rsidR="0063562A" w:rsidRPr="003624C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3624C4">
        <w:rPr>
          <w:rFonts w:ascii="Arial" w:hAnsi="Arial" w:cs="Arial"/>
          <w:sz w:val="23"/>
          <w:szCs w:val="23"/>
          <w:shd w:val="clear" w:color="auto" w:fill="FFFFFF"/>
        </w:rPr>
        <w:t xml:space="preserve">de </w:t>
      </w:r>
      <w:r w:rsidR="00F06D58" w:rsidRPr="003624C4">
        <w:rPr>
          <w:rFonts w:ascii="Arial" w:hAnsi="Arial" w:cs="Arial"/>
          <w:sz w:val="23"/>
          <w:szCs w:val="23"/>
          <w:shd w:val="clear" w:color="auto" w:fill="FFFFFF"/>
        </w:rPr>
        <w:t>janeiro</w:t>
      </w:r>
      <w:r w:rsidR="00CC32F4" w:rsidRPr="003624C4">
        <w:rPr>
          <w:rFonts w:ascii="Arial" w:hAnsi="Arial" w:cs="Arial"/>
          <w:sz w:val="23"/>
          <w:szCs w:val="23"/>
          <w:shd w:val="clear" w:color="auto" w:fill="FFFFFF"/>
        </w:rPr>
        <w:t xml:space="preserve"> de 202</w:t>
      </w:r>
      <w:r w:rsidR="00B96C4A" w:rsidRPr="003624C4">
        <w:rPr>
          <w:rFonts w:ascii="Arial" w:hAnsi="Arial" w:cs="Arial"/>
          <w:sz w:val="23"/>
          <w:szCs w:val="23"/>
          <w:shd w:val="clear" w:color="auto" w:fill="FFFFFF"/>
        </w:rPr>
        <w:t>3</w:t>
      </w:r>
    </w:p>
    <w:p w14:paraId="2F8E921E" w14:textId="77777777" w:rsidR="00CC32F4" w:rsidRPr="003624C4" w:rsidRDefault="00CC32F4" w:rsidP="00CC32F4">
      <w:pPr>
        <w:spacing w:after="0"/>
        <w:jc w:val="right"/>
        <w:rPr>
          <w:rFonts w:ascii="Arial" w:hAnsi="Arial" w:cs="Arial"/>
          <w:sz w:val="23"/>
          <w:szCs w:val="23"/>
          <w:highlight w:val="white"/>
        </w:rPr>
      </w:pPr>
    </w:p>
    <w:p w14:paraId="071BE28C" w14:textId="4B6C3BA8" w:rsidR="002712A6" w:rsidRPr="003624C4" w:rsidRDefault="002712A6" w:rsidP="00CC32F4">
      <w:pPr>
        <w:spacing w:after="0"/>
        <w:jc w:val="right"/>
        <w:rPr>
          <w:rFonts w:ascii="Arial" w:hAnsi="Arial" w:cs="Arial"/>
          <w:sz w:val="23"/>
          <w:szCs w:val="23"/>
          <w:highlight w:val="white"/>
        </w:rPr>
      </w:pPr>
    </w:p>
    <w:p w14:paraId="12396C95" w14:textId="77777777" w:rsidR="004E55F8" w:rsidRPr="003624C4" w:rsidRDefault="004E55F8" w:rsidP="00CC32F4">
      <w:pPr>
        <w:spacing w:after="0"/>
        <w:jc w:val="right"/>
        <w:rPr>
          <w:rFonts w:ascii="Arial" w:hAnsi="Arial" w:cs="Arial"/>
          <w:sz w:val="23"/>
          <w:szCs w:val="23"/>
          <w:highlight w:val="white"/>
        </w:rPr>
      </w:pPr>
    </w:p>
    <w:p w14:paraId="53CECAE2" w14:textId="77777777" w:rsidR="00CC32F4" w:rsidRPr="003624C4" w:rsidRDefault="00CC32F4" w:rsidP="00CC32F4">
      <w:pPr>
        <w:spacing w:after="0"/>
        <w:jc w:val="center"/>
        <w:rPr>
          <w:rFonts w:ascii="Arial" w:hAnsi="Arial" w:cs="Arial"/>
          <w:sz w:val="23"/>
          <w:szCs w:val="23"/>
          <w:highlight w:val="white"/>
        </w:rPr>
      </w:pPr>
      <w:r w:rsidRPr="003624C4">
        <w:rPr>
          <w:rFonts w:ascii="Arial" w:hAnsi="Arial" w:cs="Arial"/>
          <w:sz w:val="23"/>
          <w:szCs w:val="23"/>
          <w:highlight w:val="white"/>
        </w:rPr>
        <w:t>_____________________</w:t>
      </w:r>
    </w:p>
    <w:p w14:paraId="3F4A1884" w14:textId="77777777" w:rsidR="00CC32F4" w:rsidRPr="003624C4" w:rsidRDefault="00CC32F4" w:rsidP="00CC32F4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  <w:shd w:val="clear" w:color="auto" w:fill="FFFFFF"/>
        </w:rPr>
        <w:t>Rui Carlos Peter</w:t>
      </w:r>
    </w:p>
    <w:p w14:paraId="189B66AF" w14:textId="16301DDA" w:rsidR="00CC32F4" w:rsidRPr="003624C4" w:rsidRDefault="00CC32F4" w:rsidP="00CC32F4">
      <w:pPr>
        <w:spacing w:after="0"/>
        <w:jc w:val="center"/>
        <w:rPr>
          <w:rFonts w:ascii="Arial" w:hAnsi="Arial" w:cs="Arial"/>
          <w:sz w:val="23"/>
          <w:szCs w:val="23"/>
          <w:shd w:val="clear" w:color="auto" w:fill="FFFFFF"/>
        </w:rPr>
      </w:pPr>
      <w:r w:rsidRPr="003624C4">
        <w:rPr>
          <w:rFonts w:ascii="Arial" w:hAnsi="Arial" w:cs="Arial"/>
          <w:sz w:val="23"/>
          <w:szCs w:val="23"/>
          <w:shd w:val="clear" w:color="auto" w:fill="FFFFFF"/>
        </w:rPr>
        <w:t>Prefeito Municipal</w:t>
      </w:r>
    </w:p>
    <w:p w14:paraId="4EF5EC04" w14:textId="77777777" w:rsidR="004E55F8" w:rsidRPr="003624C4" w:rsidRDefault="004E55F8" w:rsidP="00CC32F4">
      <w:pPr>
        <w:spacing w:after="0"/>
        <w:jc w:val="center"/>
        <w:rPr>
          <w:rFonts w:ascii="Arial" w:hAnsi="Arial" w:cs="Arial"/>
          <w:sz w:val="23"/>
          <w:szCs w:val="23"/>
          <w:shd w:val="clear" w:color="auto" w:fill="FFFFFF"/>
        </w:rPr>
      </w:pPr>
    </w:p>
    <w:p w14:paraId="6CF37770" w14:textId="05F5BC5E" w:rsidR="00CC32F4" w:rsidRPr="003624C4" w:rsidRDefault="00B96C4A" w:rsidP="00CC32F4">
      <w:pPr>
        <w:spacing w:after="0" w:line="240" w:lineRule="auto"/>
        <w:rPr>
          <w:rFonts w:ascii="Arial" w:hAnsi="Arial" w:cs="Arial"/>
          <w:b/>
          <w:i/>
          <w:sz w:val="23"/>
          <w:szCs w:val="23"/>
          <w:highlight w:val="white"/>
        </w:rPr>
      </w:pPr>
      <w:r w:rsidRPr="003624C4">
        <w:rPr>
          <w:rFonts w:ascii="Arial" w:hAnsi="Arial" w:cs="Arial"/>
          <w:b/>
          <w:i/>
          <w:sz w:val="23"/>
          <w:szCs w:val="23"/>
          <w:shd w:val="clear" w:color="auto" w:fill="FFFFFF"/>
        </w:rPr>
        <w:t>Ao</w:t>
      </w:r>
      <w:r w:rsidR="00CC32F4" w:rsidRPr="003624C4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Sr.</w:t>
      </w:r>
    </w:p>
    <w:p w14:paraId="5339FDE5" w14:textId="42EAA52C" w:rsidR="00CC32F4" w:rsidRPr="003624C4" w:rsidRDefault="00B96C4A" w:rsidP="00CC32F4">
      <w:pPr>
        <w:spacing w:after="0" w:line="240" w:lineRule="auto"/>
        <w:rPr>
          <w:rFonts w:ascii="Arial" w:hAnsi="Arial" w:cs="Arial"/>
          <w:b/>
          <w:i/>
          <w:sz w:val="23"/>
          <w:szCs w:val="23"/>
        </w:rPr>
      </w:pPr>
      <w:r w:rsidRPr="003624C4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Juliano </w:t>
      </w:r>
      <w:proofErr w:type="spellStart"/>
      <w:r w:rsidRPr="003624C4">
        <w:rPr>
          <w:rFonts w:ascii="Arial" w:hAnsi="Arial" w:cs="Arial"/>
          <w:b/>
          <w:i/>
          <w:sz w:val="23"/>
          <w:szCs w:val="23"/>
          <w:shd w:val="clear" w:color="auto" w:fill="FFFFFF"/>
        </w:rPr>
        <w:t>Hobuss</w:t>
      </w:r>
      <w:proofErr w:type="spellEnd"/>
      <w:r w:rsidRPr="003624C4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3624C4">
        <w:rPr>
          <w:rFonts w:ascii="Arial" w:hAnsi="Arial" w:cs="Arial"/>
          <w:b/>
          <w:i/>
          <w:sz w:val="23"/>
          <w:szCs w:val="23"/>
          <w:shd w:val="clear" w:color="auto" w:fill="FFFFFF"/>
        </w:rPr>
        <w:t>Buchweitz</w:t>
      </w:r>
      <w:proofErr w:type="spellEnd"/>
    </w:p>
    <w:p w14:paraId="72CE1DEB" w14:textId="77777777" w:rsidR="00CC32F4" w:rsidRPr="003624C4" w:rsidRDefault="00CC32F4" w:rsidP="00CC32F4">
      <w:pPr>
        <w:spacing w:after="0" w:line="240" w:lineRule="auto"/>
        <w:rPr>
          <w:rFonts w:ascii="Arial" w:hAnsi="Arial" w:cs="Arial"/>
          <w:b/>
          <w:i/>
          <w:sz w:val="23"/>
          <w:szCs w:val="23"/>
          <w:highlight w:val="white"/>
        </w:rPr>
      </w:pPr>
      <w:r w:rsidRPr="003624C4">
        <w:rPr>
          <w:rFonts w:ascii="Arial" w:hAnsi="Arial" w:cs="Arial"/>
          <w:b/>
          <w:i/>
          <w:sz w:val="23"/>
          <w:szCs w:val="23"/>
          <w:shd w:val="clear" w:color="auto" w:fill="FFFFFF"/>
        </w:rPr>
        <w:t>Presidente da Câmara Municipal de Vereadores</w:t>
      </w:r>
    </w:p>
    <w:p w14:paraId="685EB781" w14:textId="77777777" w:rsidR="00CC32F4" w:rsidRPr="003624C4" w:rsidRDefault="00CC32F4" w:rsidP="00CC32F4">
      <w:pPr>
        <w:spacing w:after="0" w:line="240" w:lineRule="auto"/>
        <w:rPr>
          <w:rFonts w:ascii="Arial" w:hAnsi="Arial" w:cs="Arial"/>
          <w:b/>
          <w:i/>
          <w:sz w:val="23"/>
          <w:szCs w:val="23"/>
          <w:highlight w:val="white"/>
        </w:rPr>
      </w:pPr>
      <w:r w:rsidRPr="003624C4">
        <w:rPr>
          <w:rFonts w:ascii="Arial" w:hAnsi="Arial" w:cs="Arial"/>
          <w:b/>
          <w:i/>
          <w:sz w:val="23"/>
          <w:szCs w:val="23"/>
          <w:shd w:val="clear" w:color="auto" w:fill="FFFFFF"/>
        </w:rPr>
        <w:t>Arroio do Padre/RS</w:t>
      </w:r>
    </w:p>
    <w:p w14:paraId="14B2C8E0" w14:textId="29F7A792" w:rsidR="00285062" w:rsidRPr="003624C4" w:rsidRDefault="00285062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CE463B5" w14:textId="00D1DE2A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E44A8B5" w14:textId="7B08EB1D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030A831" w14:textId="05B12A35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8ACF4E3" w14:textId="1E3BAD2A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26EF21B" w14:textId="254AEB73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6375525" w14:textId="53CA5963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4D408DA" w14:textId="25645D87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664BEB7" w14:textId="31F52E93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6088ACE" w14:textId="30C1CCAA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5D568B5" w14:textId="371E9E27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CA61310" w14:textId="7A361EEE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94D93AA" w14:textId="00269656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3620FD9" w14:textId="4406D0EC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489D4D6" w14:textId="46B6ED2F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2B5FCF0" w14:textId="4AB56D5C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D314B19" w14:textId="571ACE67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A6D3AD5" w14:textId="0B76C90F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70C0975" w14:textId="53D3B282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B73F95E" w14:textId="2B328AAE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CFEEEAE" w14:textId="6B176F43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D144650" w14:textId="0DDA5756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C5543DB" w14:textId="3E18D238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94587E2" w14:textId="5B7AC543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FEE8537" w14:textId="4C795BB5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6C00897" w14:textId="701680E3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A5B8438" w14:textId="13EC26A6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5935AA9" w14:textId="6109F39D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5D3AF4B" w14:textId="34F8A13F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14EAEED" w14:textId="0299870E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6DEC61A" w14:textId="3B62BF1F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64AD36A" w14:textId="0F9D6A78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50A32B8" w14:textId="13488E5E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18A7799" w14:textId="77777777" w:rsidR="00F269C6" w:rsidRPr="003624C4" w:rsidRDefault="00F269C6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DE7F9CC" w14:textId="77777777" w:rsidR="00813533" w:rsidRPr="003624C4" w:rsidRDefault="001866B0" w:rsidP="001D24D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noProof/>
          <w:sz w:val="23"/>
          <w:szCs w:val="23"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3624C4" w:rsidRDefault="00813533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4B60F39" w14:textId="77777777" w:rsidR="003F1E75" w:rsidRPr="003624C4" w:rsidRDefault="003F1E75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1772DA8C" w14:textId="77777777" w:rsidR="003F1E75" w:rsidRPr="003624C4" w:rsidRDefault="003F1E75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C36E25C" w14:textId="77777777" w:rsidR="00285062" w:rsidRPr="003624C4" w:rsidRDefault="00285062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5096B16C" w14:textId="77777777" w:rsidR="00F802E0" w:rsidRPr="003624C4" w:rsidRDefault="00F802E0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40215972" w14:textId="77777777" w:rsidR="00C56308" w:rsidRPr="003624C4" w:rsidRDefault="00C56308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5A7142C1" w14:textId="77777777" w:rsidR="00D864DA" w:rsidRPr="003624C4" w:rsidRDefault="00D864DA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ESTADO DO RIO GRANDE DO SUL</w:t>
      </w:r>
    </w:p>
    <w:p w14:paraId="461AC5DF" w14:textId="77777777" w:rsidR="00D864DA" w:rsidRPr="003624C4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MUNICÍPIO DE ARROIO DO PADRE</w:t>
      </w:r>
    </w:p>
    <w:p w14:paraId="0C25DB19" w14:textId="77777777" w:rsidR="00D864DA" w:rsidRPr="003624C4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GABINETE DO PREFEITO</w:t>
      </w:r>
    </w:p>
    <w:p w14:paraId="235314D1" w14:textId="05F3062E" w:rsidR="003A2199" w:rsidRPr="003624C4" w:rsidRDefault="003A2199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5740D2D9" w14:textId="77777777" w:rsidR="005F6D73" w:rsidRPr="003624C4" w:rsidRDefault="005F6D73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45525B62" w14:textId="13F9C101" w:rsidR="00D864DA" w:rsidRPr="003624C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3"/>
          <w:szCs w:val="23"/>
        </w:rPr>
      </w:pPr>
      <w:r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PROJETO DE LEI Nº </w:t>
      </w:r>
      <w:r w:rsidR="00F269C6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01</w:t>
      </w:r>
      <w:r w:rsidR="00B77350">
        <w:rPr>
          <w:rFonts w:ascii="Arial" w:hAnsi="Arial" w:cs="Arial"/>
          <w:b/>
          <w:bCs/>
          <w:color w:val="auto"/>
          <w:sz w:val="23"/>
          <w:szCs w:val="23"/>
          <w:u w:val="single"/>
        </w:rPr>
        <w:t>,</w:t>
      </w:r>
      <w:r w:rsidR="00E15996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DE </w:t>
      </w:r>
      <w:r w:rsidR="00F269C6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11 </w:t>
      </w:r>
      <w:r w:rsidR="006723E0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DE </w:t>
      </w:r>
      <w:r w:rsidR="00114C9D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JANEIR</w:t>
      </w:r>
      <w:r w:rsidR="00E104A4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O</w:t>
      </w:r>
      <w:r w:rsidR="00AD2D89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DE 202</w:t>
      </w:r>
      <w:r w:rsidR="00B96C4A"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3</w:t>
      </w:r>
      <w:r w:rsidRPr="003624C4">
        <w:rPr>
          <w:rFonts w:ascii="Arial" w:hAnsi="Arial" w:cs="Arial"/>
          <w:b/>
          <w:bCs/>
          <w:color w:val="auto"/>
          <w:sz w:val="23"/>
          <w:szCs w:val="23"/>
          <w:u w:val="single"/>
        </w:rPr>
        <w:t>.</w:t>
      </w:r>
    </w:p>
    <w:p w14:paraId="59E73E8C" w14:textId="1B1D9756" w:rsidR="005F6D73" w:rsidRPr="003624C4" w:rsidRDefault="005F6D73" w:rsidP="003624C4">
      <w:pPr>
        <w:pStyle w:val="Padro"/>
        <w:tabs>
          <w:tab w:val="left" w:pos="3831"/>
          <w:tab w:val="right" w:pos="9746"/>
        </w:tabs>
        <w:spacing w:after="0" w:line="240" w:lineRule="auto"/>
        <w:ind w:left="3686" w:firstLine="709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>Estabelece o percentual para a revisão geral dos vencimentos dos servidores públicos do Poder Executivo, do Poder Legislativo do subsidio dos agentes políticos, Prefeito, Vice-Prefeito, Secretários Municipais e Vereadores de Arroio do Padre.</w:t>
      </w:r>
    </w:p>
    <w:p w14:paraId="17575528" w14:textId="77777777" w:rsidR="005F6D73" w:rsidRPr="003624C4" w:rsidRDefault="005F6D73" w:rsidP="003624C4">
      <w:pPr>
        <w:spacing w:line="240" w:lineRule="auto"/>
        <w:rPr>
          <w:rFonts w:ascii="Arial" w:hAnsi="Arial" w:cs="Arial"/>
          <w:sz w:val="23"/>
          <w:szCs w:val="23"/>
        </w:rPr>
      </w:pPr>
    </w:p>
    <w:p w14:paraId="0C6AA046" w14:textId="3BE2AB66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  <w:lang w:bidi="hi-IN"/>
        </w:rPr>
      </w:pPr>
      <w:r w:rsidRPr="003624C4">
        <w:rPr>
          <w:rFonts w:ascii="Arial" w:hAnsi="Arial" w:cs="Arial"/>
          <w:b/>
          <w:sz w:val="23"/>
          <w:szCs w:val="23"/>
        </w:rPr>
        <w:t xml:space="preserve"> Art.</w:t>
      </w:r>
      <w:r w:rsidR="007F4CC0">
        <w:rPr>
          <w:rFonts w:ascii="Arial" w:hAnsi="Arial" w:cs="Arial"/>
          <w:b/>
          <w:sz w:val="23"/>
          <w:szCs w:val="23"/>
        </w:rPr>
        <w:t xml:space="preserve"> </w:t>
      </w:r>
      <w:r w:rsidRPr="003624C4">
        <w:rPr>
          <w:rFonts w:ascii="Arial" w:hAnsi="Arial" w:cs="Arial"/>
          <w:b/>
          <w:sz w:val="23"/>
          <w:szCs w:val="23"/>
        </w:rPr>
        <w:t>1º</w:t>
      </w:r>
      <w:r w:rsidRPr="003624C4">
        <w:rPr>
          <w:rFonts w:ascii="Arial" w:hAnsi="Arial" w:cs="Arial"/>
          <w:sz w:val="23"/>
          <w:szCs w:val="23"/>
        </w:rPr>
        <w:t xml:space="preserve"> A revisão dos vencimentos dos servidores públicos municipais de Arroio do Padre, pertencentes ao Poder Executivo</w:t>
      </w:r>
      <w:r w:rsidR="00C86743">
        <w:rPr>
          <w:rFonts w:ascii="Arial" w:hAnsi="Arial" w:cs="Arial"/>
          <w:sz w:val="23"/>
          <w:szCs w:val="23"/>
        </w:rPr>
        <w:t xml:space="preserve"> e ao Poder Legislativo</w:t>
      </w:r>
      <w:r w:rsidRPr="003624C4">
        <w:rPr>
          <w:rFonts w:ascii="Arial" w:hAnsi="Arial" w:cs="Arial"/>
          <w:sz w:val="23"/>
          <w:szCs w:val="23"/>
        </w:rPr>
        <w:t>, de conformidade com o inciso X, do art.</w:t>
      </w:r>
      <w:r w:rsidR="00726E5C">
        <w:rPr>
          <w:rFonts w:ascii="Arial" w:hAnsi="Arial" w:cs="Arial"/>
          <w:sz w:val="23"/>
          <w:szCs w:val="23"/>
        </w:rPr>
        <w:t xml:space="preserve"> </w:t>
      </w:r>
      <w:r w:rsidRPr="003624C4">
        <w:rPr>
          <w:rFonts w:ascii="Arial" w:hAnsi="Arial" w:cs="Arial"/>
          <w:sz w:val="23"/>
          <w:szCs w:val="23"/>
        </w:rPr>
        <w:t>37 da Constituição Federal, será de acordo com os termos da Lei Municipal nº 169, de 30 de maio de 2003 e alterações posteriores, vigentes.</w:t>
      </w:r>
    </w:p>
    <w:p w14:paraId="71934E81" w14:textId="39F9B6B2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Art.</w:t>
      </w:r>
      <w:r w:rsidR="007F4CC0">
        <w:rPr>
          <w:rFonts w:ascii="Arial" w:hAnsi="Arial" w:cs="Arial"/>
          <w:b/>
          <w:sz w:val="23"/>
          <w:szCs w:val="23"/>
        </w:rPr>
        <w:t xml:space="preserve"> </w:t>
      </w:r>
      <w:r w:rsidRPr="003624C4">
        <w:rPr>
          <w:rFonts w:ascii="Arial" w:hAnsi="Arial" w:cs="Arial"/>
          <w:b/>
          <w:sz w:val="23"/>
          <w:szCs w:val="23"/>
        </w:rPr>
        <w:t xml:space="preserve">2º </w:t>
      </w:r>
      <w:r w:rsidRPr="003624C4">
        <w:rPr>
          <w:rFonts w:ascii="Arial" w:hAnsi="Arial" w:cs="Arial"/>
          <w:sz w:val="23"/>
          <w:szCs w:val="23"/>
        </w:rPr>
        <w:t>O percentual da revisão geral a ser concedido ao vencimento dos servidores públicos municipais pertencentes, ao Poder Executivo e ao Poder Legislativo será de 5,79% (</w:t>
      </w:r>
      <w:r w:rsidR="00726E5C" w:rsidRPr="003624C4">
        <w:rPr>
          <w:rFonts w:ascii="Arial" w:eastAsia="Arial" w:hAnsi="Arial" w:cs="Arial"/>
          <w:color w:val="00000A"/>
          <w:sz w:val="23"/>
          <w:szCs w:val="23"/>
        </w:rPr>
        <w:t>cinco inteiros e setenta e nove centésimos por cento</w:t>
      </w:r>
      <w:r w:rsidRPr="003624C4">
        <w:rPr>
          <w:rFonts w:ascii="Arial" w:hAnsi="Arial" w:cs="Arial"/>
          <w:sz w:val="23"/>
          <w:szCs w:val="23"/>
        </w:rPr>
        <w:t>), aplicáveis a partir de 1º de janeiro de 2023.</w:t>
      </w:r>
    </w:p>
    <w:p w14:paraId="61851EAD" w14:textId="327862FB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Parágrafo único:</w:t>
      </w:r>
      <w:r w:rsidR="004B1A3D">
        <w:rPr>
          <w:rFonts w:ascii="Arial" w:hAnsi="Arial" w:cs="Arial"/>
          <w:b/>
          <w:sz w:val="23"/>
          <w:szCs w:val="23"/>
        </w:rPr>
        <w:t xml:space="preserve"> </w:t>
      </w:r>
      <w:r w:rsidRPr="003624C4">
        <w:rPr>
          <w:rFonts w:ascii="Arial" w:hAnsi="Arial" w:cs="Arial"/>
          <w:sz w:val="23"/>
          <w:szCs w:val="23"/>
        </w:rPr>
        <w:t>O percentual de revisão fixado no caput, é e</w:t>
      </w:r>
      <w:r w:rsidR="009165A0">
        <w:rPr>
          <w:rFonts w:ascii="Arial" w:hAnsi="Arial" w:cs="Arial"/>
          <w:sz w:val="23"/>
          <w:szCs w:val="23"/>
        </w:rPr>
        <w:t>s</w:t>
      </w:r>
      <w:r w:rsidRPr="003624C4">
        <w:rPr>
          <w:rFonts w:ascii="Arial" w:hAnsi="Arial" w:cs="Arial"/>
          <w:sz w:val="23"/>
          <w:szCs w:val="23"/>
        </w:rPr>
        <w:t>tendido aos</w:t>
      </w:r>
      <w:r w:rsidR="009165A0">
        <w:rPr>
          <w:rFonts w:ascii="Arial" w:hAnsi="Arial" w:cs="Arial"/>
          <w:sz w:val="23"/>
          <w:szCs w:val="23"/>
        </w:rPr>
        <w:t xml:space="preserve"> subsídios dos</w:t>
      </w:r>
      <w:r w:rsidRPr="003624C4">
        <w:rPr>
          <w:rFonts w:ascii="Arial" w:hAnsi="Arial" w:cs="Arial"/>
          <w:sz w:val="23"/>
          <w:szCs w:val="23"/>
        </w:rPr>
        <w:t xml:space="preserve"> Agentes Políticos do </w:t>
      </w:r>
      <w:r w:rsidR="008D52FF">
        <w:rPr>
          <w:rFonts w:ascii="Arial" w:hAnsi="Arial" w:cs="Arial"/>
          <w:sz w:val="23"/>
          <w:szCs w:val="23"/>
        </w:rPr>
        <w:t>m</w:t>
      </w:r>
      <w:r w:rsidRPr="003624C4">
        <w:rPr>
          <w:rFonts w:ascii="Arial" w:hAnsi="Arial" w:cs="Arial"/>
          <w:sz w:val="23"/>
          <w:szCs w:val="23"/>
        </w:rPr>
        <w:t>unicípio, Prefeito, Vice-Prefeito, Secretários Municipais e Vereadores, nas demais condições estabelecidas por esta Lei.</w:t>
      </w:r>
    </w:p>
    <w:p w14:paraId="4AF6C962" w14:textId="18AB7643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 xml:space="preserve"> Art. 3º </w:t>
      </w:r>
      <w:r w:rsidRPr="003624C4">
        <w:rPr>
          <w:rFonts w:ascii="Arial" w:hAnsi="Arial" w:cs="Arial"/>
          <w:sz w:val="23"/>
          <w:szCs w:val="23"/>
        </w:rPr>
        <w:t>É e</w:t>
      </w:r>
      <w:r w:rsidR="008D52FF">
        <w:rPr>
          <w:rFonts w:ascii="Arial" w:hAnsi="Arial" w:cs="Arial"/>
          <w:sz w:val="23"/>
          <w:szCs w:val="23"/>
        </w:rPr>
        <w:t>st</w:t>
      </w:r>
      <w:r w:rsidRPr="003624C4">
        <w:rPr>
          <w:rFonts w:ascii="Arial" w:hAnsi="Arial" w:cs="Arial"/>
          <w:sz w:val="23"/>
          <w:szCs w:val="23"/>
        </w:rPr>
        <w:t xml:space="preserve">endido o percentual indicado no art. 2º desta Lei, aos valores pagos a ocupantes de Cargos em Comissão e a título de Função de </w:t>
      </w:r>
      <w:r w:rsidR="00B740D7">
        <w:rPr>
          <w:rFonts w:ascii="Arial" w:hAnsi="Arial" w:cs="Arial"/>
          <w:sz w:val="23"/>
          <w:szCs w:val="23"/>
        </w:rPr>
        <w:t>C</w:t>
      </w:r>
      <w:r w:rsidRPr="003624C4">
        <w:rPr>
          <w:rFonts w:ascii="Arial" w:hAnsi="Arial" w:cs="Arial"/>
          <w:sz w:val="23"/>
          <w:szCs w:val="23"/>
        </w:rPr>
        <w:t xml:space="preserve">onfiança, aos servidores que as desempenham no Poder Executivo e no Poder Legislativo Municipal. </w:t>
      </w:r>
    </w:p>
    <w:p w14:paraId="78989C13" w14:textId="54930C0F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Art. 4º</w:t>
      </w:r>
      <w:r w:rsidRPr="003624C4">
        <w:rPr>
          <w:rFonts w:ascii="Arial" w:hAnsi="Arial" w:cs="Arial"/>
          <w:sz w:val="23"/>
          <w:szCs w:val="23"/>
        </w:rPr>
        <w:t xml:space="preserve"> Será aplicado o percentual de que dispõe esta Lei aos valores pagos pelo município em forma de gratificação aos servidores que realizam tarefas específicas </w:t>
      </w:r>
      <w:r w:rsidR="00B740D7">
        <w:rPr>
          <w:rFonts w:ascii="Arial" w:hAnsi="Arial" w:cs="Arial"/>
          <w:sz w:val="23"/>
          <w:szCs w:val="23"/>
        </w:rPr>
        <w:t xml:space="preserve">e </w:t>
      </w:r>
      <w:r w:rsidRPr="003624C4">
        <w:rPr>
          <w:rFonts w:ascii="Arial" w:hAnsi="Arial" w:cs="Arial"/>
          <w:sz w:val="23"/>
          <w:szCs w:val="23"/>
        </w:rPr>
        <w:t xml:space="preserve">conforme estabelecido na Lei de sua concessão. </w:t>
      </w:r>
    </w:p>
    <w:p w14:paraId="11A87F30" w14:textId="77777777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 xml:space="preserve">Art. 5º </w:t>
      </w:r>
      <w:r w:rsidRPr="003624C4">
        <w:rPr>
          <w:rFonts w:ascii="Arial" w:hAnsi="Arial" w:cs="Arial"/>
          <w:sz w:val="23"/>
          <w:szCs w:val="23"/>
        </w:rPr>
        <w:t>Aos vencimentos dos membros do Conselho Tutelar, aplica-se o mesmo percentual, fixado na presente Lei.</w:t>
      </w:r>
    </w:p>
    <w:p w14:paraId="082418B3" w14:textId="7B9B1192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 xml:space="preserve"> </w:t>
      </w:r>
      <w:r w:rsidRPr="003624C4">
        <w:rPr>
          <w:rFonts w:ascii="Arial" w:hAnsi="Arial" w:cs="Arial"/>
          <w:b/>
          <w:sz w:val="23"/>
          <w:szCs w:val="23"/>
        </w:rPr>
        <w:t>Art. 6º</w:t>
      </w:r>
      <w:r w:rsidRPr="003624C4">
        <w:rPr>
          <w:rFonts w:ascii="Arial" w:hAnsi="Arial" w:cs="Arial"/>
          <w:sz w:val="23"/>
          <w:szCs w:val="23"/>
        </w:rPr>
        <w:t xml:space="preserve"> Aplica-se o percentual de revisão estabelecido no art.2º desta Lei a todo e qualquer valor recebido a título de gratificação ou retribuição pecuniária, pelos membros do magistério público municipal, á aqueles em execução</w:t>
      </w:r>
      <w:r w:rsidR="00E01F18">
        <w:rPr>
          <w:rFonts w:ascii="Arial" w:hAnsi="Arial" w:cs="Arial"/>
          <w:sz w:val="23"/>
          <w:szCs w:val="23"/>
        </w:rPr>
        <w:t>,</w:t>
      </w:r>
      <w:r w:rsidRPr="003624C4">
        <w:rPr>
          <w:rFonts w:ascii="Arial" w:hAnsi="Arial" w:cs="Arial"/>
          <w:sz w:val="23"/>
          <w:szCs w:val="23"/>
        </w:rPr>
        <w:t xml:space="preserve"> assim como </w:t>
      </w:r>
      <w:r w:rsidR="00E01F18">
        <w:rPr>
          <w:rFonts w:ascii="Arial" w:hAnsi="Arial" w:cs="Arial"/>
          <w:sz w:val="23"/>
          <w:szCs w:val="23"/>
        </w:rPr>
        <w:t>aqueles</w:t>
      </w:r>
      <w:r w:rsidRPr="003624C4">
        <w:rPr>
          <w:rFonts w:ascii="Arial" w:hAnsi="Arial" w:cs="Arial"/>
          <w:sz w:val="23"/>
          <w:szCs w:val="23"/>
        </w:rPr>
        <w:t xml:space="preserve"> estabelecidos na Lei Municipal nº 2362 de 17 de março de 2022.</w:t>
      </w:r>
    </w:p>
    <w:p w14:paraId="6BD450B5" w14:textId="163F47DE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Art. 7º</w:t>
      </w:r>
      <w:r w:rsidRPr="003624C4">
        <w:rPr>
          <w:rFonts w:ascii="Arial" w:hAnsi="Arial" w:cs="Arial"/>
          <w:sz w:val="23"/>
          <w:szCs w:val="23"/>
        </w:rPr>
        <w:t xml:space="preserve"> Será acrescido aos valores pagos a título de gratificação aos Agentes Comunitários de Saúde o percentual de revisão previsto no art.</w:t>
      </w:r>
      <w:r w:rsidR="00A43652">
        <w:rPr>
          <w:rFonts w:ascii="Arial" w:hAnsi="Arial" w:cs="Arial"/>
          <w:sz w:val="23"/>
          <w:szCs w:val="23"/>
        </w:rPr>
        <w:t xml:space="preserve"> </w:t>
      </w:r>
      <w:r w:rsidRPr="003624C4">
        <w:rPr>
          <w:rFonts w:ascii="Arial" w:hAnsi="Arial" w:cs="Arial"/>
          <w:sz w:val="23"/>
          <w:szCs w:val="23"/>
        </w:rPr>
        <w:t>2º da presente, á aqueles em execução e aos fixados na Lei Municipal nº 2</w:t>
      </w:r>
      <w:r w:rsidR="009270A1">
        <w:rPr>
          <w:rFonts w:ascii="Arial" w:hAnsi="Arial" w:cs="Arial"/>
          <w:sz w:val="23"/>
          <w:szCs w:val="23"/>
        </w:rPr>
        <w:t>.</w:t>
      </w:r>
      <w:r w:rsidRPr="003624C4">
        <w:rPr>
          <w:rFonts w:ascii="Arial" w:hAnsi="Arial" w:cs="Arial"/>
          <w:sz w:val="23"/>
          <w:szCs w:val="23"/>
        </w:rPr>
        <w:t>408 de 08 de junho de 2022.</w:t>
      </w:r>
    </w:p>
    <w:p w14:paraId="4B292D1C" w14:textId="14B4D26A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 xml:space="preserve">Art. 8º </w:t>
      </w:r>
      <w:r w:rsidRPr="003624C4">
        <w:rPr>
          <w:rFonts w:ascii="Arial" w:hAnsi="Arial" w:cs="Arial"/>
          <w:sz w:val="23"/>
          <w:szCs w:val="23"/>
        </w:rPr>
        <w:t>Fica autorizado o Município de Arroio do Padre a pagar com recursos próprios</w:t>
      </w:r>
      <w:r w:rsidR="009270A1">
        <w:rPr>
          <w:rFonts w:ascii="Arial" w:hAnsi="Arial" w:cs="Arial"/>
          <w:sz w:val="23"/>
          <w:szCs w:val="23"/>
        </w:rPr>
        <w:t>,</w:t>
      </w:r>
      <w:r w:rsidRPr="003624C4">
        <w:rPr>
          <w:rFonts w:ascii="Arial" w:hAnsi="Arial" w:cs="Arial"/>
          <w:sz w:val="23"/>
          <w:szCs w:val="23"/>
        </w:rPr>
        <w:t xml:space="preserve"> com vínculo a área da saúde, a diferença a ser acrescida aos vencimentos dos Agentes Comunitários de Saúde</w:t>
      </w:r>
      <w:r w:rsidR="006C2987">
        <w:rPr>
          <w:rFonts w:ascii="Arial" w:hAnsi="Arial" w:cs="Arial"/>
          <w:sz w:val="23"/>
          <w:szCs w:val="23"/>
        </w:rPr>
        <w:t>,</w:t>
      </w:r>
      <w:r w:rsidRPr="003624C4">
        <w:rPr>
          <w:rFonts w:ascii="Arial" w:hAnsi="Arial" w:cs="Arial"/>
          <w:sz w:val="23"/>
          <w:szCs w:val="23"/>
        </w:rPr>
        <w:t xml:space="preserve"> decorrente da revisão geral fixada por esta Lei, até que a União majore os repasses para o respectivo pagamento.</w:t>
      </w:r>
    </w:p>
    <w:p w14:paraId="6E129B03" w14:textId="6928043D" w:rsidR="008E3886" w:rsidRPr="008E3886" w:rsidRDefault="005F6D73" w:rsidP="003624C4">
      <w:pPr>
        <w:spacing w:after="120" w:line="240" w:lineRule="auto"/>
        <w:jc w:val="both"/>
        <w:rPr>
          <w:rFonts w:ascii="Arial" w:hAnsi="Arial" w:cs="Arial"/>
          <w:bCs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 xml:space="preserve">Art. 9º </w:t>
      </w:r>
      <w:r w:rsidR="008E3886">
        <w:rPr>
          <w:rFonts w:ascii="Arial" w:hAnsi="Arial" w:cs="Arial"/>
          <w:bCs/>
          <w:sz w:val="23"/>
          <w:szCs w:val="23"/>
        </w:rPr>
        <w:t>Será aplicado o percentual previst</w:t>
      </w:r>
      <w:r w:rsidR="00971A7B">
        <w:rPr>
          <w:rFonts w:ascii="Arial" w:hAnsi="Arial" w:cs="Arial"/>
          <w:bCs/>
          <w:sz w:val="23"/>
          <w:szCs w:val="23"/>
        </w:rPr>
        <w:t>o</w:t>
      </w:r>
      <w:r w:rsidR="008E3886">
        <w:rPr>
          <w:rFonts w:ascii="Arial" w:hAnsi="Arial" w:cs="Arial"/>
          <w:bCs/>
          <w:sz w:val="23"/>
          <w:szCs w:val="23"/>
        </w:rPr>
        <w:t xml:space="preserve"> nesta Lei, e nas mesmas condições aos vencimentos dos </w:t>
      </w:r>
      <w:r w:rsidR="009205AA">
        <w:rPr>
          <w:rFonts w:ascii="Arial" w:hAnsi="Arial" w:cs="Arial"/>
          <w:bCs/>
          <w:sz w:val="23"/>
          <w:szCs w:val="23"/>
        </w:rPr>
        <w:t xml:space="preserve">servidores </w:t>
      </w:r>
      <w:r w:rsidR="008E3886">
        <w:rPr>
          <w:rFonts w:ascii="Arial" w:hAnsi="Arial" w:cs="Arial"/>
          <w:bCs/>
          <w:sz w:val="23"/>
          <w:szCs w:val="23"/>
        </w:rPr>
        <w:t>contratados, mediante termo aditivo a cada contrato firmado.</w:t>
      </w:r>
    </w:p>
    <w:p w14:paraId="376BBECB" w14:textId="77777777" w:rsidR="008E3886" w:rsidRDefault="008E3886" w:rsidP="003624C4">
      <w:pPr>
        <w:spacing w:after="12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05B460AB" w14:textId="4880CFED" w:rsidR="005F6D73" w:rsidRPr="003624C4" w:rsidRDefault="00310D71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lastRenderedPageBreak/>
        <w:t xml:space="preserve">Art. 10 </w:t>
      </w:r>
      <w:r w:rsidR="005F6D73" w:rsidRPr="003624C4">
        <w:rPr>
          <w:rFonts w:ascii="Arial" w:hAnsi="Arial" w:cs="Arial"/>
          <w:sz w:val="23"/>
          <w:szCs w:val="23"/>
        </w:rPr>
        <w:t>Fica atualizado o valor padrão de referência fixado no art. 29 da Lei Municipal nº 961, de 30 de outubro de 2009 que passa a ser de R</w:t>
      </w:r>
      <w:r w:rsidR="005F6D73" w:rsidRPr="005D05F2">
        <w:rPr>
          <w:rFonts w:ascii="Arial" w:hAnsi="Arial" w:cs="Arial"/>
          <w:color w:val="FF0000"/>
          <w:sz w:val="23"/>
          <w:szCs w:val="23"/>
        </w:rPr>
        <w:t>$ 891,55 (oitocentos e noventa e um reais e cinquenta e cinco centavos).</w:t>
      </w:r>
    </w:p>
    <w:p w14:paraId="73ED3D42" w14:textId="41F92D6A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 xml:space="preserve">Art. </w:t>
      </w:r>
      <w:r w:rsidR="00310D71">
        <w:rPr>
          <w:rFonts w:ascii="Arial" w:hAnsi="Arial" w:cs="Arial"/>
          <w:b/>
          <w:sz w:val="23"/>
          <w:szCs w:val="23"/>
        </w:rPr>
        <w:t>1</w:t>
      </w:r>
      <w:r w:rsidRPr="003624C4">
        <w:rPr>
          <w:rFonts w:ascii="Arial" w:hAnsi="Arial" w:cs="Arial"/>
          <w:b/>
          <w:sz w:val="23"/>
          <w:szCs w:val="23"/>
        </w:rPr>
        <w:t xml:space="preserve">1 </w:t>
      </w:r>
      <w:r w:rsidRPr="003624C4">
        <w:rPr>
          <w:rFonts w:ascii="Arial" w:hAnsi="Arial" w:cs="Arial"/>
          <w:sz w:val="23"/>
          <w:szCs w:val="23"/>
        </w:rPr>
        <w:t>As despesas decorrentes desta Lei correrão por dotações orçamentárias próprias constantes no orçamento municipal vigente.</w:t>
      </w:r>
    </w:p>
    <w:p w14:paraId="6F541591" w14:textId="237BAC43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Art. 1</w:t>
      </w:r>
      <w:r w:rsidR="00310D71">
        <w:rPr>
          <w:rFonts w:ascii="Arial" w:hAnsi="Arial" w:cs="Arial"/>
          <w:b/>
          <w:sz w:val="23"/>
          <w:szCs w:val="23"/>
        </w:rPr>
        <w:t>2</w:t>
      </w:r>
      <w:r w:rsidRPr="003624C4">
        <w:rPr>
          <w:rFonts w:ascii="Arial" w:hAnsi="Arial" w:cs="Arial"/>
          <w:b/>
          <w:sz w:val="23"/>
          <w:szCs w:val="23"/>
        </w:rPr>
        <w:t xml:space="preserve"> </w:t>
      </w:r>
      <w:r w:rsidRPr="003624C4">
        <w:rPr>
          <w:rFonts w:ascii="Arial" w:hAnsi="Arial" w:cs="Arial"/>
          <w:sz w:val="23"/>
          <w:szCs w:val="23"/>
        </w:rPr>
        <w:t>Fica revogada no ato de publicação desta Lei, a Lei Municipal nº 2.316, de 27 de janeiro de 2022.</w:t>
      </w:r>
    </w:p>
    <w:p w14:paraId="07CC60FA" w14:textId="55A8FE03" w:rsidR="005F6D73" w:rsidRPr="003624C4" w:rsidRDefault="005F6D73" w:rsidP="003624C4">
      <w:pPr>
        <w:spacing w:after="120" w:line="240" w:lineRule="auto"/>
        <w:jc w:val="both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b/>
          <w:sz w:val="23"/>
          <w:szCs w:val="23"/>
        </w:rPr>
        <w:t>Art. 1</w:t>
      </w:r>
      <w:r w:rsidR="00310D71">
        <w:rPr>
          <w:rFonts w:ascii="Arial" w:hAnsi="Arial" w:cs="Arial"/>
          <w:b/>
          <w:sz w:val="23"/>
          <w:szCs w:val="23"/>
        </w:rPr>
        <w:t>3</w:t>
      </w:r>
      <w:r w:rsidRPr="003624C4">
        <w:rPr>
          <w:rFonts w:ascii="Arial" w:hAnsi="Arial" w:cs="Arial"/>
          <w:b/>
          <w:sz w:val="23"/>
          <w:szCs w:val="23"/>
        </w:rPr>
        <w:t xml:space="preserve"> </w:t>
      </w:r>
      <w:r w:rsidRPr="003624C4">
        <w:rPr>
          <w:rFonts w:ascii="Arial" w:hAnsi="Arial" w:cs="Arial"/>
          <w:sz w:val="23"/>
          <w:szCs w:val="23"/>
        </w:rPr>
        <w:t>Esta Lei entra em vigor na data de sua publicação, surtindo seus efeitos a contar de 1º de janeiro de 2023.</w:t>
      </w:r>
    </w:p>
    <w:p w14:paraId="357D80C5" w14:textId="4E8A5C44" w:rsidR="003D7480" w:rsidRPr="003624C4" w:rsidRDefault="003D7480" w:rsidP="003624C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 xml:space="preserve">       </w:t>
      </w:r>
      <w:r w:rsidR="00285062" w:rsidRPr="003624C4">
        <w:rPr>
          <w:rFonts w:ascii="Arial" w:hAnsi="Arial" w:cs="Arial"/>
          <w:sz w:val="23"/>
          <w:szCs w:val="23"/>
        </w:rPr>
        <w:t xml:space="preserve">     Arroio do Padre, </w:t>
      </w:r>
      <w:r w:rsidR="003210F8" w:rsidRPr="003624C4">
        <w:rPr>
          <w:rFonts w:ascii="Arial" w:hAnsi="Arial" w:cs="Arial"/>
          <w:sz w:val="23"/>
          <w:szCs w:val="23"/>
        </w:rPr>
        <w:t>11</w:t>
      </w:r>
      <w:r w:rsidR="00500C41" w:rsidRPr="003624C4">
        <w:rPr>
          <w:rFonts w:ascii="Arial" w:hAnsi="Arial" w:cs="Arial"/>
          <w:sz w:val="23"/>
          <w:szCs w:val="23"/>
        </w:rPr>
        <w:t xml:space="preserve"> de </w:t>
      </w:r>
      <w:r w:rsidR="00114C9D" w:rsidRPr="003624C4">
        <w:rPr>
          <w:rFonts w:ascii="Arial" w:hAnsi="Arial" w:cs="Arial"/>
          <w:sz w:val="23"/>
          <w:szCs w:val="23"/>
        </w:rPr>
        <w:t>janeiro</w:t>
      </w:r>
      <w:r w:rsidRPr="003624C4">
        <w:rPr>
          <w:rFonts w:ascii="Arial" w:hAnsi="Arial" w:cs="Arial"/>
          <w:sz w:val="23"/>
          <w:szCs w:val="23"/>
        </w:rPr>
        <w:t xml:space="preserve"> de 202</w:t>
      </w:r>
      <w:r w:rsidR="00B96C4A" w:rsidRPr="003624C4">
        <w:rPr>
          <w:rFonts w:ascii="Arial" w:hAnsi="Arial" w:cs="Arial"/>
          <w:sz w:val="23"/>
          <w:szCs w:val="23"/>
        </w:rPr>
        <w:t>3</w:t>
      </w:r>
      <w:r w:rsidRPr="003624C4">
        <w:rPr>
          <w:rFonts w:ascii="Arial" w:hAnsi="Arial" w:cs="Arial"/>
          <w:sz w:val="23"/>
          <w:szCs w:val="23"/>
        </w:rPr>
        <w:t>.</w:t>
      </w:r>
    </w:p>
    <w:p w14:paraId="2D027E56" w14:textId="77777777" w:rsidR="005F6D73" w:rsidRPr="003624C4" w:rsidRDefault="005F6D73" w:rsidP="003624C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z w:val="23"/>
          <w:szCs w:val="23"/>
        </w:rPr>
      </w:pPr>
    </w:p>
    <w:p w14:paraId="2AC1D2BF" w14:textId="19BA44C3" w:rsidR="003D7480" w:rsidRPr="003624C4" w:rsidRDefault="003D7480" w:rsidP="003624C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>Visto técnico:</w:t>
      </w:r>
    </w:p>
    <w:p w14:paraId="19ECA6D6" w14:textId="26C929D9" w:rsidR="00D306EB" w:rsidRPr="003624C4" w:rsidRDefault="00D306EB" w:rsidP="003624C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14:paraId="0E5735F6" w14:textId="77777777" w:rsidR="00D306EB" w:rsidRPr="003624C4" w:rsidRDefault="00D306EB" w:rsidP="003624C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14:paraId="68BEA04F" w14:textId="77777777" w:rsidR="003D7480" w:rsidRPr="003624C4" w:rsidRDefault="003D7480" w:rsidP="003624C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 w:rsidRPr="003624C4">
        <w:rPr>
          <w:rFonts w:ascii="Arial" w:hAnsi="Arial" w:cs="Arial"/>
          <w:sz w:val="23"/>
          <w:szCs w:val="23"/>
        </w:rPr>
        <w:t>Loutar</w:t>
      </w:r>
      <w:proofErr w:type="spellEnd"/>
      <w:r w:rsidRPr="003624C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624C4">
        <w:rPr>
          <w:rFonts w:ascii="Arial" w:hAnsi="Arial" w:cs="Arial"/>
          <w:sz w:val="23"/>
          <w:szCs w:val="23"/>
        </w:rPr>
        <w:t>Prieb</w:t>
      </w:r>
      <w:proofErr w:type="spellEnd"/>
    </w:p>
    <w:p w14:paraId="7418D601" w14:textId="77777777" w:rsidR="003D7480" w:rsidRPr="003624C4" w:rsidRDefault="003D7480" w:rsidP="003624C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 xml:space="preserve">Secretário de Administração, Planejamento, </w:t>
      </w:r>
    </w:p>
    <w:p w14:paraId="442A471C" w14:textId="77777777" w:rsidR="00AD552F" w:rsidRPr="003624C4" w:rsidRDefault="003D7480" w:rsidP="003624C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 xml:space="preserve">Finanças, Gestão e Tributos.                         </w:t>
      </w:r>
    </w:p>
    <w:p w14:paraId="2B9DCB88" w14:textId="77777777" w:rsidR="00AD552F" w:rsidRPr="003624C4" w:rsidRDefault="00AD552F" w:rsidP="003624C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14:paraId="77D6E65C" w14:textId="24F6D032" w:rsidR="00A55546" w:rsidRPr="003624C4" w:rsidRDefault="003D7480" w:rsidP="003624C4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 xml:space="preserve">                  </w:t>
      </w:r>
    </w:p>
    <w:p w14:paraId="0A505D53" w14:textId="77777777" w:rsidR="003D7480" w:rsidRPr="003624C4" w:rsidRDefault="003D7480" w:rsidP="003624C4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>Rui Carlos Peter</w:t>
      </w:r>
    </w:p>
    <w:p w14:paraId="4818DD0B" w14:textId="77777777" w:rsidR="003D7480" w:rsidRPr="003624C4" w:rsidRDefault="003D7480" w:rsidP="003624C4">
      <w:pPr>
        <w:pStyle w:val="Standard"/>
        <w:ind w:left="1418"/>
        <w:jc w:val="center"/>
        <w:rPr>
          <w:rFonts w:ascii="Arial" w:hAnsi="Arial" w:cs="Arial"/>
          <w:sz w:val="23"/>
          <w:szCs w:val="23"/>
        </w:rPr>
      </w:pPr>
      <w:r w:rsidRPr="003624C4">
        <w:rPr>
          <w:rFonts w:ascii="Arial" w:hAnsi="Arial" w:cs="Arial"/>
          <w:sz w:val="23"/>
          <w:szCs w:val="23"/>
        </w:rPr>
        <w:t>Prefeito Municipal</w:t>
      </w:r>
    </w:p>
    <w:p w14:paraId="76A34CFD" w14:textId="77777777" w:rsidR="003624C4" w:rsidRPr="003624C4" w:rsidRDefault="003624C4">
      <w:pPr>
        <w:pStyle w:val="Standard"/>
        <w:ind w:left="1418"/>
        <w:jc w:val="center"/>
        <w:rPr>
          <w:rFonts w:ascii="Arial" w:hAnsi="Arial" w:cs="Arial"/>
          <w:sz w:val="23"/>
          <w:szCs w:val="23"/>
        </w:rPr>
      </w:pPr>
    </w:p>
    <w:sectPr w:rsidR="003624C4" w:rsidRPr="003624C4" w:rsidSect="003624C4">
      <w:headerReference w:type="default" r:id="rId9"/>
      <w:pgSz w:w="11906" w:h="16838"/>
      <w:pgMar w:top="-851" w:right="1080" w:bottom="851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4081" w14:textId="77777777" w:rsidR="00FA7D99" w:rsidRDefault="00FA7D99">
      <w:pPr>
        <w:spacing w:after="0" w:line="240" w:lineRule="auto"/>
      </w:pPr>
      <w:r>
        <w:separator/>
      </w:r>
    </w:p>
  </w:endnote>
  <w:endnote w:type="continuationSeparator" w:id="0">
    <w:p w14:paraId="662D5628" w14:textId="77777777" w:rsidR="00FA7D99" w:rsidRDefault="00FA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E5EC" w14:textId="77777777" w:rsidR="00FA7D99" w:rsidRDefault="00FA7D99">
      <w:pPr>
        <w:spacing w:after="0" w:line="240" w:lineRule="auto"/>
      </w:pPr>
      <w:r>
        <w:separator/>
      </w:r>
    </w:p>
  </w:footnote>
  <w:footnote w:type="continuationSeparator" w:id="0">
    <w:p w14:paraId="4AD15FC8" w14:textId="77777777" w:rsidR="00FA7D99" w:rsidRDefault="00FA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19EB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D71"/>
    <w:rsid w:val="00312F19"/>
    <w:rsid w:val="003144E8"/>
    <w:rsid w:val="00314B2E"/>
    <w:rsid w:val="00315FD8"/>
    <w:rsid w:val="00317DC6"/>
    <w:rsid w:val="003210F8"/>
    <w:rsid w:val="00321A1C"/>
    <w:rsid w:val="00323299"/>
    <w:rsid w:val="003239C5"/>
    <w:rsid w:val="0032438D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24C4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1A3D"/>
    <w:rsid w:val="004B22FE"/>
    <w:rsid w:val="004B2788"/>
    <w:rsid w:val="004B27DF"/>
    <w:rsid w:val="004B4A47"/>
    <w:rsid w:val="004B51F6"/>
    <w:rsid w:val="004B6F27"/>
    <w:rsid w:val="004B7045"/>
    <w:rsid w:val="004B7BFD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55F8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2D04"/>
    <w:rsid w:val="0054360A"/>
    <w:rsid w:val="005436D3"/>
    <w:rsid w:val="00543BB8"/>
    <w:rsid w:val="00545C02"/>
    <w:rsid w:val="005478F5"/>
    <w:rsid w:val="00550288"/>
    <w:rsid w:val="00554167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5F2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D73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6A11"/>
    <w:rsid w:val="00691482"/>
    <w:rsid w:val="0069398D"/>
    <w:rsid w:val="00697DED"/>
    <w:rsid w:val="006A2992"/>
    <w:rsid w:val="006A346C"/>
    <w:rsid w:val="006A4530"/>
    <w:rsid w:val="006A49A5"/>
    <w:rsid w:val="006A6819"/>
    <w:rsid w:val="006A7E1D"/>
    <w:rsid w:val="006B1790"/>
    <w:rsid w:val="006B19E4"/>
    <w:rsid w:val="006B2871"/>
    <w:rsid w:val="006B5FF4"/>
    <w:rsid w:val="006B72FD"/>
    <w:rsid w:val="006C167E"/>
    <w:rsid w:val="006C2987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164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E5C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4CC0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CAC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36C1"/>
    <w:rsid w:val="00883E2A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29B"/>
    <w:rsid w:val="008D348C"/>
    <w:rsid w:val="008D4E90"/>
    <w:rsid w:val="008D52FF"/>
    <w:rsid w:val="008D6328"/>
    <w:rsid w:val="008E0B03"/>
    <w:rsid w:val="008E276B"/>
    <w:rsid w:val="008E308D"/>
    <w:rsid w:val="008E3886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65A0"/>
    <w:rsid w:val="009205AA"/>
    <w:rsid w:val="00920904"/>
    <w:rsid w:val="009223F0"/>
    <w:rsid w:val="00923E04"/>
    <w:rsid w:val="00924568"/>
    <w:rsid w:val="00924E43"/>
    <w:rsid w:val="00924E8B"/>
    <w:rsid w:val="00926A9B"/>
    <w:rsid w:val="009270A1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1A7B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0A2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91A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365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670BE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0E60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160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0D7"/>
    <w:rsid w:val="00B742F8"/>
    <w:rsid w:val="00B750F5"/>
    <w:rsid w:val="00B7543C"/>
    <w:rsid w:val="00B759CB"/>
    <w:rsid w:val="00B77350"/>
    <w:rsid w:val="00B83F57"/>
    <w:rsid w:val="00B8401D"/>
    <w:rsid w:val="00B862EA"/>
    <w:rsid w:val="00B87133"/>
    <w:rsid w:val="00B90185"/>
    <w:rsid w:val="00B902CD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C94"/>
    <w:rsid w:val="00C81DD0"/>
    <w:rsid w:val="00C82D36"/>
    <w:rsid w:val="00C857D8"/>
    <w:rsid w:val="00C86743"/>
    <w:rsid w:val="00C90817"/>
    <w:rsid w:val="00C9145A"/>
    <w:rsid w:val="00C929D8"/>
    <w:rsid w:val="00C94682"/>
    <w:rsid w:val="00C94C80"/>
    <w:rsid w:val="00C95553"/>
    <w:rsid w:val="00C9672F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9B2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1F18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5035"/>
    <w:rsid w:val="00F269C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A7D99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478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114</cp:revision>
  <cp:lastPrinted>2021-03-01T16:48:00Z</cp:lastPrinted>
  <dcterms:created xsi:type="dcterms:W3CDTF">2022-12-21T16:47:00Z</dcterms:created>
  <dcterms:modified xsi:type="dcterms:W3CDTF">2023-01-12T11:16:00Z</dcterms:modified>
</cp:coreProperties>
</file>