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1A03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4FF2473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C7A80">
        <w:rPr>
          <w:rFonts w:ascii="Arial" w:hAnsi="Arial" w:cs="Arial"/>
          <w:b/>
          <w:bCs/>
          <w:color w:val="auto"/>
          <w:u w:val="single"/>
        </w:rPr>
        <w:t>8</w:t>
      </w:r>
      <w:r w:rsidR="00DA547A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315A5B89" w14:textId="77777777" w:rsidR="00F36FE9" w:rsidRPr="00F36FE9" w:rsidRDefault="00F36FE9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36FE9">
        <w:rPr>
          <w:rFonts w:ascii="Arial" w:hAnsi="Arial"/>
          <w:sz w:val="22"/>
          <w:szCs w:val="22"/>
        </w:rPr>
        <w:t>Quero, ao lhes encaminhar mais um projeto de lei, cumprimentá-los e expor o que segue abaixo.</w:t>
      </w:r>
    </w:p>
    <w:p w14:paraId="59A432E4" w14:textId="694F3C35" w:rsidR="00F36FE9" w:rsidRPr="00F36FE9" w:rsidRDefault="00F36FE9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36FE9">
        <w:rPr>
          <w:rFonts w:ascii="Arial" w:hAnsi="Arial"/>
          <w:sz w:val="22"/>
          <w:szCs w:val="22"/>
        </w:rPr>
        <w:t xml:space="preserve"> Foi constatado na Lei Municipal que institui a cobrança de taxas de licenciamento ambiental</w:t>
      </w:r>
      <w:r w:rsidR="00CF6C1F">
        <w:rPr>
          <w:rFonts w:ascii="Arial" w:hAnsi="Arial"/>
          <w:sz w:val="22"/>
          <w:szCs w:val="22"/>
        </w:rPr>
        <w:t>, falta de</w:t>
      </w:r>
      <w:r w:rsidRPr="00F36FE9">
        <w:rPr>
          <w:rFonts w:ascii="Arial" w:hAnsi="Arial"/>
          <w:sz w:val="22"/>
          <w:szCs w:val="22"/>
        </w:rPr>
        <w:t xml:space="preserve"> previsão </w:t>
      </w:r>
      <w:r w:rsidR="0049391C">
        <w:rPr>
          <w:rFonts w:ascii="Arial" w:hAnsi="Arial"/>
          <w:sz w:val="22"/>
          <w:szCs w:val="22"/>
        </w:rPr>
        <w:t>d</w:t>
      </w:r>
      <w:r w:rsidRPr="00F36FE9">
        <w:rPr>
          <w:rFonts w:ascii="Arial" w:hAnsi="Arial"/>
          <w:sz w:val="22"/>
          <w:szCs w:val="22"/>
        </w:rPr>
        <w:t>a respectiva cobrança de licenciamentos</w:t>
      </w:r>
      <w:r w:rsidR="0049391C">
        <w:rPr>
          <w:rFonts w:ascii="Arial" w:hAnsi="Arial"/>
          <w:sz w:val="22"/>
          <w:szCs w:val="22"/>
        </w:rPr>
        <w:t xml:space="preserve"> ambientais</w:t>
      </w:r>
      <w:r w:rsidRPr="00F36FE9">
        <w:rPr>
          <w:rFonts w:ascii="Arial" w:hAnsi="Arial"/>
          <w:sz w:val="22"/>
          <w:szCs w:val="22"/>
        </w:rPr>
        <w:t xml:space="preserve"> quando este for único.</w:t>
      </w:r>
    </w:p>
    <w:p w14:paraId="0FA30897" w14:textId="616F479E" w:rsidR="00F36FE9" w:rsidRPr="00F36FE9" w:rsidRDefault="00F36FE9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36FE9">
        <w:rPr>
          <w:rFonts w:ascii="Arial" w:hAnsi="Arial"/>
          <w:sz w:val="22"/>
          <w:szCs w:val="22"/>
        </w:rPr>
        <w:t>Por isso elaborou-se o projeto de lei</w:t>
      </w:r>
      <w:r w:rsidR="00A74484">
        <w:rPr>
          <w:rFonts w:ascii="Arial" w:hAnsi="Arial"/>
          <w:sz w:val="22"/>
          <w:szCs w:val="22"/>
        </w:rPr>
        <w:t xml:space="preserve"> 86</w:t>
      </w:r>
      <w:r w:rsidRPr="00F36FE9">
        <w:rPr>
          <w:rFonts w:ascii="Arial" w:hAnsi="Arial"/>
          <w:sz w:val="22"/>
          <w:szCs w:val="22"/>
        </w:rPr>
        <w:t>/2022 que altera o anexo I da Lei Municipal nº 1</w:t>
      </w:r>
      <w:r w:rsidR="00A74484">
        <w:rPr>
          <w:rFonts w:ascii="Arial" w:hAnsi="Arial"/>
          <w:sz w:val="22"/>
          <w:szCs w:val="22"/>
        </w:rPr>
        <w:t>.</w:t>
      </w:r>
      <w:r w:rsidRPr="00F36FE9">
        <w:rPr>
          <w:rFonts w:ascii="Arial" w:hAnsi="Arial"/>
          <w:sz w:val="22"/>
          <w:szCs w:val="22"/>
        </w:rPr>
        <w:t>913 de 28 de dezembro de 2017, incluindo nesta disposição que regulamente a cobrança de taxa ambiental quando a licença única.</w:t>
      </w:r>
    </w:p>
    <w:p w14:paraId="59B92DEA" w14:textId="4502150A" w:rsidR="00F36FE9" w:rsidRPr="00F36FE9" w:rsidRDefault="00F36FE9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36FE9">
        <w:rPr>
          <w:rFonts w:ascii="Arial" w:hAnsi="Arial"/>
          <w:sz w:val="22"/>
          <w:szCs w:val="22"/>
        </w:rPr>
        <w:t>Assim, submete-se a este legislativo o presente projeto de lei no qual faz-se constar a tabela a ser estabelecida que após a sua aprovação deverá ser aplicada nas situações que há de supri</w:t>
      </w:r>
      <w:r w:rsidR="00B22E44">
        <w:rPr>
          <w:rFonts w:ascii="Arial" w:hAnsi="Arial"/>
          <w:sz w:val="22"/>
          <w:szCs w:val="22"/>
        </w:rPr>
        <w:t>r</w:t>
      </w:r>
      <w:r w:rsidRPr="00F36FE9">
        <w:rPr>
          <w:rFonts w:ascii="Arial" w:hAnsi="Arial"/>
          <w:sz w:val="22"/>
          <w:szCs w:val="22"/>
        </w:rPr>
        <w:t>.</w:t>
      </w:r>
    </w:p>
    <w:p w14:paraId="177A8AAA" w14:textId="77777777" w:rsidR="00CF6C1F" w:rsidRDefault="00F36FE9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36FE9">
        <w:rPr>
          <w:rFonts w:ascii="Arial" w:hAnsi="Arial"/>
          <w:sz w:val="22"/>
          <w:szCs w:val="22"/>
        </w:rPr>
        <w:t xml:space="preserve">Aliás, no mínimo uma situação que envolve licenciamento único (torre de telefonia) está sendo tratado no órgão competente </w:t>
      </w:r>
      <w:r w:rsidR="00BC0637">
        <w:rPr>
          <w:rFonts w:ascii="Arial" w:hAnsi="Arial"/>
          <w:sz w:val="22"/>
          <w:szCs w:val="22"/>
        </w:rPr>
        <w:t>do Município.</w:t>
      </w:r>
    </w:p>
    <w:p w14:paraId="5AD26CC3" w14:textId="77777777" w:rsidR="00CF6C1F" w:rsidRDefault="00BC0637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Quanto aos valores, optou-se em adotar para a licença única aqueles que correspondem aos praticados atualmente no porte médio para a licença de operação. Na licença única não constam para serem observados os graus de poluição, apenas referem-se ao porte do empreendimento a ser licenciado.</w:t>
      </w:r>
    </w:p>
    <w:p w14:paraId="4F2FAFDF" w14:textId="7F0E1898" w:rsidR="00F36FE9" w:rsidRPr="00F36FE9" w:rsidRDefault="00BC0637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Assim, aguardamos </w:t>
      </w:r>
      <w:r w:rsidR="00F36FE9" w:rsidRPr="00F36FE9">
        <w:rPr>
          <w:rFonts w:ascii="Arial" w:hAnsi="Arial"/>
          <w:sz w:val="22"/>
          <w:szCs w:val="22"/>
        </w:rPr>
        <w:t>a tramitação regular de mais este projeto de lei assim como sua aprovação para que possa surtir os efeitos estabelecidos.</w:t>
      </w:r>
    </w:p>
    <w:p w14:paraId="0D6F2273" w14:textId="77777777" w:rsidR="00F36FE9" w:rsidRPr="00F36FE9" w:rsidRDefault="00F36FE9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36FE9">
        <w:rPr>
          <w:rFonts w:ascii="Arial" w:hAnsi="Arial"/>
          <w:sz w:val="22"/>
          <w:szCs w:val="22"/>
        </w:rPr>
        <w:t>Nada mais por ora.</w:t>
      </w:r>
    </w:p>
    <w:p w14:paraId="272A0F62" w14:textId="6620A537" w:rsidR="002B4CBC" w:rsidRPr="00F36FE9" w:rsidRDefault="001A1625" w:rsidP="00F36FE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36FE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9E50980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DA547A">
        <w:rPr>
          <w:rFonts w:ascii="Arial" w:hAnsi="Arial" w:cs="Arial"/>
          <w:shd w:val="clear" w:color="auto" w:fill="FFFFFF"/>
        </w:rPr>
        <w:t>13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DA547A">
        <w:rPr>
          <w:rFonts w:ascii="Arial" w:hAnsi="Arial" w:cs="Arial"/>
          <w:shd w:val="clear" w:color="auto" w:fill="FFFFFF"/>
        </w:rPr>
        <w:t>maio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1A03F8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1A03F8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1A03F8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20DDAA69" w14:textId="72DF30DE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Pr="001A03F8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1A03F8" w:rsidRDefault="001866B0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1F9CB6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1A03F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1A03F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1A03F8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95A792A" w:rsidR="00D864DA" w:rsidRPr="001A03F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6946">
        <w:rPr>
          <w:rFonts w:ascii="Arial" w:hAnsi="Arial" w:cs="Arial"/>
          <w:b/>
          <w:bCs/>
          <w:color w:val="auto"/>
          <w:u w:val="single"/>
        </w:rPr>
        <w:t>8</w:t>
      </w:r>
      <w:r w:rsidR="00DA547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1A03F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A03F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A547A">
        <w:rPr>
          <w:rFonts w:ascii="Arial" w:hAnsi="Arial" w:cs="Arial"/>
          <w:b/>
          <w:bCs/>
          <w:color w:val="auto"/>
          <w:u w:val="single"/>
        </w:rPr>
        <w:t>13</w:t>
      </w:r>
      <w:r w:rsidR="006E713B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1A03F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A547A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1A03F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1A03F8">
        <w:rPr>
          <w:rFonts w:ascii="Arial" w:hAnsi="Arial" w:cs="Arial"/>
          <w:b/>
          <w:bCs/>
          <w:color w:val="auto"/>
          <w:u w:val="single"/>
        </w:rPr>
        <w:t>2</w:t>
      </w:r>
      <w:r w:rsidRPr="001A03F8">
        <w:rPr>
          <w:rFonts w:ascii="Arial" w:hAnsi="Arial" w:cs="Arial"/>
          <w:b/>
          <w:bCs/>
          <w:color w:val="auto"/>
          <w:u w:val="single"/>
        </w:rPr>
        <w:t>.</w:t>
      </w:r>
    </w:p>
    <w:p w14:paraId="1EF9D1AA" w14:textId="4D8D35F2" w:rsidR="005579C5" w:rsidRPr="005579C5" w:rsidRDefault="005579C5" w:rsidP="005579C5">
      <w:pPr>
        <w:pStyle w:val="Padro"/>
        <w:tabs>
          <w:tab w:val="left" w:pos="3831"/>
          <w:tab w:val="right" w:pos="9746"/>
        </w:tabs>
        <w:spacing w:after="0" w:line="240" w:lineRule="auto"/>
        <w:ind w:left="4536"/>
        <w:jc w:val="both"/>
        <w:rPr>
          <w:rFonts w:ascii="Arial" w:hAnsi="Arial" w:cs="Arial"/>
        </w:rPr>
      </w:pPr>
      <w:r w:rsidRPr="005579C5">
        <w:rPr>
          <w:rFonts w:ascii="Arial" w:hAnsi="Arial" w:cs="Arial"/>
        </w:rPr>
        <w:t>Altera o anexo I da Lei Municipal nº 1</w:t>
      </w:r>
      <w:r w:rsidR="00A74484">
        <w:rPr>
          <w:rFonts w:ascii="Arial" w:hAnsi="Arial" w:cs="Arial"/>
        </w:rPr>
        <w:t>.</w:t>
      </w:r>
      <w:r w:rsidRPr="005579C5">
        <w:rPr>
          <w:rFonts w:ascii="Arial" w:hAnsi="Arial" w:cs="Arial"/>
        </w:rPr>
        <w:t>913 de 28 de dezembro de 2017, acrescendo novo item quanto a cobrança das taxas ambientais.</w:t>
      </w:r>
    </w:p>
    <w:p w14:paraId="4A32EE86" w14:textId="77777777" w:rsidR="008A06D1" w:rsidRDefault="008A06D1" w:rsidP="005579C5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70ED16A2" w14:textId="02309E90" w:rsidR="005579C5" w:rsidRPr="005579C5" w:rsidRDefault="005579C5" w:rsidP="00111AB7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528A47AD" w14:textId="0A053727" w:rsidR="005579C5" w:rsidRPr="005579C5" w:rsidRDefault="005579C5" w:rsidP="00111AB7">
      <w:pPr>
        <w:spacing w:after="12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  <w:b/>
        </w:rPr>
        <w:t>Art.</w:t>
      </w:r>
      <w:r w:rsidR="00F74ADB">
        <w:rPr>
          <w:rFonts w:ascii="Arial" w:hAnsi="Arial" w:cs="Arial"/>
          <w:b/>
        </w:rPr>
        <w:t xml:space="preserve"> </w:t>
      </w:r>
      <w:r w:rsidRPr="005579C5">
        <w:rPr>
          <w:rFonts w:ascii="Arial" w:hAnsi="Arial" w:cs="Arial"/>
          <w:b/>
        </w:rPr>
        <w:t xml:space="preserve">1º </w:t>
      </w:r>
      <w:r w:rsidRPr="005579C5">
        <w:rPr>
          <w:rFonts w:ascii="Arial" w:hAnsi="Arial" w:cs="Arial"/>
        </w:rPr>
        <w:t>A presente Lei altera o Anexo I da Lei Municipal nº 1</w:t>
      </w:r>
      <w:r w:rsidR="00A74484">
        <w:rPr>
          <w:rFonts w:ascii="Arial" w:hAnsi="Arial" w:cs="Arial"/>
        </w:rPr>
        <w:t>.</w:t>
      </w:r>
      <w:r w:rsidRPr="005579C5">
        <w:rPr>
          <w:rFonts w:ascii="Arial" w:hAnsi="Arial" w:cs="Arial"/>
        </w:rPr>
        <w:t>913 de 28 de dezembro de 2017, acrescendo novo item quanto a cobrança das taxas ambientais.</w:t>
      </w:r>
    </w:p>
    <w:p w14:paraId="5B594FC0" w14:textId="308F05BA" w:rsidR="005579C5" w:rsidRPr="005579C5" w:rsidRDefault="005579C5" w:rsidP="00111AB7">
      <w:pPr>
        <w:spacing w:after="120" w:line="240" w:lineRule="auto"/>
        <w:jc w:val="both"/>
        <w:rPr>
          <w:rFonts w:ascii="Arial" w:hAnsi="Arial" w:cs="Arial"/>
          <w:b/>
        </w:rPr>
      </w:pPr>
      <w:r w:rsidRPr="005579C5">
        <w:rPr>
          <w:rFonts w:ascii="Arial" w:hAnsi="Arial" w:cs="Arial"/>
          <w:b/>
        </w:rPr>
        <w:t xml:space="preserve">Art. 2º </w:t>
      </w:r>
      <w:r w:rsidRPr="005579C5">
        <w:rPr>
          <w:rFonts w:ascii="Arial" w:hAnsi="Arial" w:cs="Arial"/>
        </w:rPr>
        <w:t>O Anexo I da Lei Municipal nº 1</w:t>
      </w:r>
      <w:r w:rsidR="004C487A">
        <w:rPr>
          <w:rFonts w:ascii="Arial" w:hAnsi="Arial" w:cs="Arial"/>
        </w:rPr>
        <w:t>.</w:t>
      </w:r>
      <w:r w:rsidRPr="005579C5">
        <w:rPr>
          <w:rFonts w:ascii="Arial" w:hAnsi="Arial" w:cs="Arial"/>
        </w:rPr>
        <w:t>913 de 28 de dezembro de 2017, passará a ter vigência acrescido com a instituição de valor quando a taxa ambiental for de licenciamento único, conforme quadro abaixo:</w:t>
      </w:r>
    </w:p>
    <w:tbl>
      <w:tblPr>
        <w:tblStyle w:val="Tabelacomgrade"/>
        <w:tblW w:w="9774" w:type="dxa"/>
        <w:tblLook w:val="04A0" w:firstRow="1" w:lastRow="0" w:firstColumn="1" w:lastColumn="0" w:noHBand="0" w:noVBand="1"/>
      </w:tblPr>
      <w:tblGrid>
        <w:gridCol w:w="2454"/>
        <w:gridCol w:w="3491"/>
        <w:gridCol w:w="3829"/>
      </w:tblGrid>
      <w:tr w:rsidR="005579C5" w:rsidRPr="005579C5" w14:paraId="42D4FF6E" w14:textId="77777777" w:rsidTr="00DA547A">
        <w:trPr>
          <w:trHeight w:val="366"/>
        </w:trPr>
        <w:tc>
          <w:tcPr>
            <w:tcW w:w="9774" w:type="dxa"/>
            <w:gridSpan w:val="3"/>
            <w:vAlign w:val="center"/>
          </w:tcPr>
          <w:p w14:paraId="0C556374" w14:textId="2F3C5E57" w:rsidR="005579C5" w:rsidRPr="005579C5" w:rsidRDefault="005579C5" w:rsidP="00111A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579C5">
              <w:rPr>
                <w:rFonts w:ascii="Arial" w:hAnsi="Arial" w:cs="Arial"/>
                <w:b/>
              </w:rPr>
              <w:t>Valores para serviços de licenciamento ambiental</w:t>
            </w:r>
            <w:r w:rsidR="00B2554B">
              <w:rPr>
                <w:rFonts w:ascii="Arial" w:hAnsi="Arial" w:cs="Arial"/>
                <w:b/>
              </w:rPr>
              <w:t>,</w:t>
            </w:r>
            <w:r w:rsidRPr="005579C5">
              <w:rPr>
                <w:rFonts w:ascii="Arial" w:hAnsi="Arial" w:cs="Arial"/>
                <w:b/>
              </w:rPr>
              <w:t xml:space="preserve"> em reais</w:t>
            </w:r>
          </w:p>
        </w:tc>
      </w:tr>
      <w:tr w:rsidR="008A06D1" w:rsidRPr="005579C5" w14:paraId="4D125E5E" w14:textId="77777777" w:rsidTr="00553FA2">
        <w:trPr>
          <w:trHeight w:val="396"/>
        </w:trPr>
        <w:tc>
          <w:tcPr>
            <w:tcW w:w="2454" w:type="dxa"/>
            <w:vMerge w:val="restart"/>
            <w:vAlign w:val="center"/>
          </w:tcPr>
          <w:p w14:paraId="1D61CC1B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579C5">
              <w:rPr>
                <w:rFonts w:ascii="Arial" w:hAnsi="Arial" w:cs="Arial"/>
                <w:bCs/>
              </w:rPr>
              <w:t>Licença única</w:t>
            </w:r>
          </w:p>
          <w:p w14:paraId="1FF4C701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91" w:type="dxa"/>
            <w:vAlign w:val="center"/>
          </w:tcPr>
          <w:p w14:paraId="0FC43CD6" w14:textId="0EE2B861" w:rsidR="008A06D1" w:rsidRPr="00E50B41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0B41">
              <w:rPr>
                <w:rFonts w:ascii="Arial" w:hAnsi="Arial" w:cs="Arial"/>
                <w:b/>
              </w:rPr>
              <w:t>Grau poluidor</w:t>
            </w:r>
          </w:p>
        </w:tc>
        <w:tc>
          <w:tcPr>
            <w:tcW w:w="3829" w:type="dxa"/>
            <w:vAlign w:val="center"/>
          </w:tcPr>
          <w:p w14:paraId="2482E831" w14:textId="2442D120" w:rsidR="008A06D1" w:rsidRPr="00E50B41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0B41">
              <w:rPr>
                <w:rFonts w:ascii="Arial" w:hAnsi="Arial" w:cs="Arial"/>
                <w:b/>
              </w:rPr>
              <w:t>Valor da taxa</w:t>
            </w:r>
          </w:p>
        </w:tc>
      </w:tr>
      <w:tr w:rsidR="008A06D1" w:rsidRPr="005579C5" w14:paraId="1628F131" w14:textId="77777777" w:rsidTr="00553FA2">
        <w:trPr>
          <w:trHeight w:val="406"/>
        </w:trPr>
        <w:tc>
          <w:tcPr>
            <w:tcW w:w="2454" w:type="dxa"/>
            <w:vMerge/>
            <w:vAlign w:val="center"/>
          </w:tcPr>
          <w:p w14:paraId="54BB0953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91" w:type="dxa"/>
            <w:vAlign w:val="center"/>
          </w:tcPr>
          <w:p w14:paraId="75285F45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579C5">
              <w:rPr>
                <w:rFonts w:ascii="Arial" w:hAnsi="Arial" w:cs="Arial"/>
                <w:bCs/>
              </w:rPr>
              <w:t>Baixo</w:t>
            </w:r>
          </w:p>
        </w:tc>
        <w:tc>
          <w:tcPr>
            <w:tcW w:w="3829" w:type="dxa"/>
            <w:vAlign w:val="center"/>
          </w:tcPr>
          <w:p w14:paraId="28DBDFE4" w14:textId="668ADBD8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579C5">
              <w:rPr>
                <w:rFonts w:ascii="Arial" w:hAnsi="Arial" w:cs="Arial"/>
                <w:bCs/>
              </w:rPr>
              <w:t>R$ 1.</w:t>
            </w:r>
            <w:r w:rsidR="00B2554B">
              <w:rPr>
                <w:rFonts w:ascii="Arial" w:hAnsi="Arial" w:cs="Arial"/>
                <w:bCs/>
              </w:rPr>
              <w:t>457,68</w:t>
            </w:r>
          </w:p>
        </w:tc>
      </w:tr>
      <w:tr w:rsidR="008A06D1" w:rsidRPr="005579C5" w14:paraId="4C5D3A61" w14:textId="77777777" w:rsidTr="00553FA2">
        <w:trPr>
          <w:trHeight w:val="387"/>
        </w:trPr>
        <w:tc>
          <w:tcPr>
            <w:tcW w:w="2454" w:type="dxa"/>
            <w:vMerge/>
            <w:vAlign w:val="center"/>
          </w:tcPr>
          <w:p w14:paraId="3BB9A397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91" w:type="dxa"/>
            <w:vAlign w:val="center"/>
          </w:tcPr>
          <w:p w14:paraId="4B7AFD1C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579C5">
              <w:rPr>
                <w:rFonts w:ascii="Arial" w:hAnsi="Arial" w:cs="Arial"/>
                <w:bCs/>
              </w:rPr>
              <w:t>Médio</w:t>
            </w:r>
          </w:p>
        </w:tc>
        <w:tc>
          <w:tcPr>
            <w:tcW w:w="3829" w:type="dxa"/>
            <w:vAlign w:val="center"/>
          </w:tcPr>
          <w:p w14:paraId="484CFB9B" w14:textId="4740F11D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579C5">
              <w:rPr>
                <w:rFonts w:ascii="Arial" w:hAnsi="Arial" w:cs="Arial"/>
                <w:bCs/>
              </w:rPr>
              <w:t>R$</w:t>
            </w:r>
            <w:r w:rsidR="00B2554B">
              <w:rPr>
                <w:rFonts w:ascii="Arial" w:hAnsi="Arial" w:cs="Arial"/>
                <w:bCs/>
              </w:rPr>
              <w:t xml:space="preserve"> 2.753,40</w:t>
            </w:r>
          </w:p>
        </w:tc>
      </w:tr>
      <w:tr w:rsidR="008A06D1" w:rsidRPr="005579C5" w14:paraId="401A7322" w14:textId="77777777" w:rsidTr="00553FA2">
        <w:trPr>
          <w:trHeight w:val="387"/>
        </w:trPr>
        <w:tc>
          <w:tcPr>
            <w:tcW w:w="2454" w:type="dxa"/>
            <w:vMerge/>
            <w:vAlign w:val="center"/>
          </w:tcPr>
          <w:p w14:paraId="2F95899C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91" w:type="dxa"/>
            <w:vAlign w:val="center"/>
          </w:tcPr>
          <w:p w14:paraId="4EE6939E" w14:textId="77777777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579C5">
              <w:rPr>
                <w:rFonts w:ascii="Arial" w:hAnsi="Arial" w:cs="Arial"/>
                <w:bCs/>
              </w:rPr>
              <w:t>Alto</w:t>
            </w:r>
          </w:p>
        </w:tc>
        <w:tc>
          <w:tcPr>
            <w:tcW w:w="3829" w:type="dxa"/>
            <w:vAlign w:val="center"/>
          </w:tcPr>
          <w:p w14:paraId="7EB9FC8C" w14:textId="1EF68E23" w:rsidR="008A06D1" w:rsidRPr="005579C5" w:rsidRDefault="008A06D1" w:rsidP="00111AB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579C5">
              <w:rPr>
                <w:rFonts w:ascii="Arial" w:hAnsi="Arial" w:cs="Arial"/>
                <w:bCs/>
              </w:rPr>
              <w:t>R$</w:t>
            </w:r>
            <w:r w:rsidR="00B2554B">
              <w:rPr>
                <w:rFonts w:ascii="Arial" w:hAnsi="Arial" w:cs="Arial"/>
                <w:bCs/>
              </w:rPr>
              <w:t xml:space="preserve"> 4.858,97</w:t>
            </w:r>
          </w:p>
        </w:tc>
      </w:tr>
    </w:tbl>
    <w:p w14:paraId="2E37A655" w14:textId="3D767EBA" w:rsidR="005579C5" w:rsidRPr="005579C5" w:rsidRDefault="005579C5" w:rsidP="00111AB7">
      <w:pPr>
        <w:spacing w:before="20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F74ADB">
        <w:rPr>
          <w:rFonts w:ascii="Arial" w:hAnsi="Arial" w:cs="Arial"/>
          <w:b/>
        </w:rPr>
        <w:t>3</w:t>
      </w:r>
      <w:r w:rsidRPr="005579C5">
        <w:rPr>
          <w:rFonts w:ascii="Arial" w:hAnsi="Arial" w:cs="Arial"/>
          <w:b/>
        </w:rPr>
        <w:t xml:space="preserve">º </w:t>
      </w:r>
      <w:r w:rsidRPr="005579C5">
        <w:rPr>
          <w:rFonts w:ascii="Arial" w:hAnsi="Arial" w:cs="Arial"/>
        </w:rPr>
        <w:t>Mantêm-se inalteradas as demais disposições consignadas a Lei Municipal nº 1.913 de 28 de dezembro de 2017</w:t>
      </w:r>
      <w:r w:rsidR="004B3B45">
        <w:rPr>
          <w:rFonts w:ascii="Arial" w:hAnsi="Arial" w:cs="Arial"/>
        </w:rPr>
        <w:t xml:space="preserve"> e seu respectivo anexo</w:t>
      </w:r>
      <w:r w:rsidRPr="005579C5">
        <w:rPr>
          <w:rFonts w:ascii="Arial" w:hAnsi="Arial" w:cs="Arial"/>
        </w:rPr>
        <w:t>, vigentes nesta data.</w:t>
      </w:r>
    </w:p>
    <w:p w14:paraId="19B7D806" w14:textId="2E327127" w:rsidR="00C21470" w:rsidRDefault="005579C5" w:rsidP="00111AB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F74ADB">
        <w:rPr>
          <w:rFonts w:ascii="Arial" w:hAnsi="Arial" w:cs="Arial"/>
          <w:b/>
        </w:rPr>
        <w:t>4</w:t>
      </w:r>
      <w:r w:rsidRPr="005579C5">
        <w:rPr>
          <w:rFonts w:ascii="Arial" w:hAnsi="Arial" w:cs="Arial"/>
          <w:b/>
        </w:rPr>
        <w:t>º</w:t>
      </w:r>
      <w:r w:rsidRPr="005579C5">
        <w:rPr>
          <w:rFonts w:ascii="Arial" w:hAnsi="Arial" w:cs="Arial"/>
        </w:rPr>
        <w:t xml:space="preserve"> Esta Lei entra em vigor na data de sua publicação</w:t>
      </w:r>
      <w:r w:rsidR="00DA547A">
        <w:rPr>
          <w:rFonts w:ascii="Arial" w:hAnsi="Arial" w:cs="Arial"/>
        </w:rPr>
        <w:t>, surtindo seus efeitos legais a contar de 01 de janeiro de 2023.</w:t>
      </w:r>
    </w:p>
    <w:p w14:paraId="602BB26B" w14:textId="77777777" w:rsidR="00A55D95" w:rsidRPr="00C21470" w:rsidRDefault="00A55D95" w:rsidP="00111AB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</w:p>
    <w:p w14:paraId="357D80C5" w14:textId="5D7B2073" w:rsidR="003D7480" w:rsidRPr="005579C5" w:rsidRDefault="003D7480" w:rsidP="00111AB7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5579C5">
        <w:rPr>
          <w:rFonts w:ascii="Arial" w:hAnsi="Arial" w:cs="Arial"/>
        </w:rPr>
        <w:t xml:space="preserve">       </w:t>
      </w:r>
      <w:r w:rsidR="00285062" w:rsidRPr="005579C5">
        <w:rPr>
          <w:rFonts w:ascii="Arial" w:hAnsi="Arial" w:cs="Arial"/>
        </w:rPr>
        <w:t xml:space="preserve">     Arroio do Padre, </w:t>
      </w:r>
      <w:r w:rsidR="00A43DAF">
        <w:rPr>
          <w:rFonts w:ascii="Arial" w:hAnsi="Arial" w:cs="Arial"/>
        </w:rPr>
        <w:t>13</w:t>
      </w:r>
      <w:r w:rsidR="00500C41" w:rsidRPr="005579C5">
        <w:rPr>
          <w:rFonts w:ascii="Arial" w:hAnsi="Arial" w:cs="Arial"/>
        </w:rPr>
        <w:t xml:space="preserve"> de</w:t>
      </w:r>
      <w:r w:rsidR="00A43DAF">
        <w:rPr>
          <w:rFonts w:ascii="Arial" w:hAnsi="Arial" w:cs="Arial"/>
        </w:rPr>
        <w:t xml:space="preserve"> maio</w:t>
      </w:r>
      <w:r w:rsidRPr="005579C5">
        <w:rPr>
          <w:rFonts w:ascii="Arial" w:hAnsi="Arial" w:cs="Arial"/>
        </w:rPr>
        <w:t xml:space="preserve"> de 202</w:t>
      </w:r>
      <w:r w:rsidR="00114C9D" w:rsidRPr="005579C5">
        <w:rPr>
          <w:rFonts w:ascii="Arial" w:hAnsi="Arial" w:cs="Arial"/>
        </w:rPr>
        <w:t>2</w:t>
      </w:r>
      <w:r w:rsidRPr="005579C5">
        <w:rPr>
          <w:rFonts w:ascii="Arial" w:hAnsi="Arial" w:cs="Arial"/>
        </w:rPr>
        <w:t>.</w:t>
      </w:r>
    </w:p>
    <w:p w14:paraId="2AC1D2BF" w14:textId="027CBDA5" w:rsidR="003D7480" w:rsidRPr="005579C5" w:rsidRDefault="003D7480" w:rsidP="00111A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</w:rPr>
        <w:t>Visto técnico:</w:t>
      </w:r>
    </w:p>
    <w:p w14:paraId="0684094F" w14:textId="3CE72224" w:rsidR="00693319" w:rsidRDefault="00693319" w:rsidP="00111A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A158F41" w14:textId="77777777" w:rsidR="00C21470" w:rsidRPr="005579C5" w:rsidRDefault="00C21470" w:rsidP="00111A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68BEA04F" w14:textId="77777777" w:rsidR="003D7480" w:rsidRPr="005579C5" w:rsidRDefault="003D7480" w:rsidP="00111A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</w:rPr>
        <w:t>Loutar Prieb</w:t>
      </w:r>
    </w:p>
    <w:p w14:paraId="7418D601" w14:textId="77777777" w:rsidR="003D7480" w:rsidRPr="005579C5" w:rsidRDefault="003D7480" w:rsidP="00111A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5579C5" w:rsidRDefault="003D7480" w:rsidP="00111A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</w:rPr>
        <w:t xml:space="preserve">Finanças, Gestão e Tributos.                        </w:t>
      </w:r>
    </w:p>
    <w:p w14:paraId="77D6E65C" w14:textId="1EF55DA1" w:rsidR="00A55546" w:rsidRDefault="003D7480" w:rsidP="00DA547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5579C5">
        <w:rPr>
          <w:rFonts w:ascii="Arial" w:hAnsi="Arial" w:cs="Arial"/>
        </w:rPr>
        <w:t xml:space="preserve">                   </w:t>
      </w:r>
    </w:p>
    <w:p w14:paraId="46159FE3" w14:textId="77777777" w:rsidR="008A06D1" w:rsidRPr="005579C5" w:rsidRDefault="008A06D1" w:rsidP="00DA547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14:paraId="0A505D53" w14:textId="77777777" w:rsidR="003D7480" w:rsidRPr="005579C5" w:rsidRDefault="003D7480" w:rsidP="00DA547A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5579C5">
        <w:rPr>
          <w:rFonts w:ascii="Arial" w:hAnsi="Arial" w:cs="Arial"/>
        </w:rPr>
        <w:t>Rui Carlos Peter</w:t>
      </w:r>
    </w:p>
    <w:p w14:paraId="4818DD0B" w14:textId="77777777" w:rsidR="003D7480" w:rsidRPr="005579C5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5579C5">
        <w:rPr>
          <w:rFonts w:ascii="Arial" w:hAnsi="Arial" w:cs="Arial"/>
          <w:sz w:val="22"/>
          <w:szCs w:val="22"/>
        </w:rPr>
        <w:t>Prefeito Municipal</w:t>
      </w:r>
    </w:p>
    <w:sectPr w:rsidR="003D7480" w:rsidRPr="005579C5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A278" w14:textId="77777777" w:rsidR="00477190" w:rsidRDefault="00477190">
      <w:pPr>
        <w:spacing w:after="0" w:line="240" w:lineRule="auto"/>
      </w:pPr>
      <w:r>
        <w:separator/>
      </w:r>
    </w:p>
  </w:endnote>
  <w:endnote w:type="continuationSeparator" w:id="0">
    <w:p w14:paraId="2BC6DFA0" w14:textId="77777777" w:rsidR="00477190" w:rsidRDefault="0047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FE25" w14:textId="77777777" w:rsidR="00477190" w:rsidRDefault="00477190">
      <w:pPr>
        <w:spacing w:after="0" w:line="240" w:lineRule="auto"/>
      </w:pPr>
      <w:r>
        <w:separator/>
      </w:r>
    </w:p>
  </w:footnote>
  <w:footnote w:type="continuationSeparator" w:id="0">
    <w:p w14:paraId="3ACA7AC2" w14:textId="77777777" w:rsidR="00477190" w:rsidRDefault="0047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606D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5E54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AB7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5252"/>
    <w:rsid w:val="0020687D"/>
    <w:rsid w:val="00206946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490"/>
    <w:rsid w:val="003F1E75"/>
    <w:rsid w:val="003F1F93"/>
    <w:rsid w:val="003F2141"/>
    <w:rsid w:val="003F6435"/>
    <w:rsid w:val="00401402"/>
    <w:rsid w:val="00402189"/>
    <w:rsid w:val="00403B0E"/>
    <w:rsid w:val="004054D8"/>
    <w:rsid w:val="00405B1B"/>
    <w:rsid w:val="00410079"/>
    <w:rsid w:val="0041224E"/>
    <w:rsid w:val="004125F5"/>
    <w:rsid w:val="0041442D"/>
    <w:rsid w:val="00414D3C"/>
    <w:rsid w:val="004158DD"/>
    <w:rsid w:val="00415B3E"/>
    <w:rsid w:val="004211A9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0AEA"/>
    <w:rsid w:val="00461CB3"/>
    <w:rsid w:val="00466BFC"/>
    <w:rsid w:val="004706F9"/>
    <w:rsid w:val="0047219B"/>
    <w:rsid w:val="00476125"/>
    <w:rsid w:val="004764B9"/>
    <w:rsid w:val="00477190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391C"/>
    <w:rsid w:val="00494470"/>
    <w:rsid w:val="004944FD"/>
    <w:rsid w:val="004A215A"/>
    <w:rsid w:val="004A21B3"/>
    <w:rsid w:val="004A25D4"/>
    <w:rsid w:val="004A2B71"/>
    <w:rsid w:val="004A2D3A"/>
    <w:rsid w:val="004A36B0"/>
    <w:rsid w:val="004A551A"/>
    <w:rsid w:val="004A7C8D"/>
    <w:rsid w:val="004B0694"/>
    <w:rsid w:val="004B22FE"/>
    <w:rsid w:val="004B2788"/>
    <w:rsid w:val="004B27DF"/>
    <w:rsid w:val="004B3B45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87A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C17"/>
    <w:rsid w:val="00507D96"/>
    <w:rsid w:val="0051468B"/>
    <w:rsid w:val="00515A9A"/>
    <w:rsid w:val="0051794F"/>
    <w:rsid w:val="005219E5"/>
    <w:rsid w:val="00521EFD"/>
    <w:rsid w:val="005235AA"/>
    <w:rsid w:val="005239CF"/>
    <w:rsid w:val="00524E85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3FA2"/>
    <w:rsid w:val="005545AE"/>
    <w:rsid w:val="00557129"/>
    <w:rsid w:val="00557933"/>
    <w:rsid w:val="005579C5"/>
    <w:rsid w:val="005602F6"/>
    <w:rsid w:val="0056098F"/>
    <w:rsid w:val="0056382E"/>
    <w:rsid w:val="0056504C"/>
    <w:rsid w:val="00566FE1"/>
    <w:rsid w:val="005675BF"/>
    <w:rsid w:val="00570A40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192A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1D41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724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A80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06D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DAF"/>
    <w:rsid w:val="00A43FA1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55D95"/>
    <w:rsid w:val="00A61C19"/>
    <w:rsid w:val="00A64DEB"/>
    <w:rsid w:val="00A65877"/>
    <w:rsid w:val="00A669D2"/>
    <w:rsid w:val="00A710E9"/>
    <w:rsid w:val="00A72481"/>
    <w:rsid w:val="00A74484"/>
    <w:rsid w:val="00A76935"/>
    <w:rsid w:val="00A8034C"/>
    <w:rsid w:val="00A82D6F"/>
    <w:rsid w:val="00A8303F"/>
    <w:rsid w:val="00A83479"/>
    <w:rsid w:val="00A8438A"/>
    <w:rsid w:val="00A8499D"/>
    <w:rsid w:val="00A84F59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19AE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1712"/>
    <w:rsid w:val="00B13387"/>
    <w:rsid w:val="00B179F9"/>
    <w:rsid w:val="00B215C1"/>
    <w:rsid w:val="00B2198F"/>
    <w:rsid w:val="00B22E44"/>
    <w:rsid w:val="00B23E11"/>
    <w:rsid w:val="00B249BC"/>
    <w:rsid w:val="00B2554B"/>
    <w:rsid w:val="00B25883"/>
    <w:rsid w:val="00B27F7E"/>
    <w:rsid w:val="00B31358"/>
    <w:rsid w:val="00B3192E"/>
    <w:rsid w:val="00B323B8"/>
    <w:rsid w:val="00B33D89"/>
    <w:rsid w:val="00B356E9"/>
    <w:rsid w:val="00B3576B"/>
    <w:rsid w:val="00B41D1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0637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470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1D3C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CF6C1F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547A"/>
    <w:rsid w:val="00DA793A"/>
    <w:rsid w:val="00DB0DFC"/>
    <w:rsid w:val="00DB1D5E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52BB"/>
    <w:rsid w:val="00E46002"/>
    <w:rsid w:val="00E50B41"/>
    <w:rsid w:val="00E50EEE"/>
    <w:rsid w:val="00E57971"/>
    <w:rsid w:val="00E613E4"/>
    <w:rsid w:val="00E63B34"/>
    <w:rsid w:val="00E6403A"/>
    <w:rsid w:val="00E64DE0"/>
    <w:rsid w:val="00E671E0"/>
    <w:rsid w:val="00E67BD5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27E3"/>
    <w:rsid w:val="00EE4E4A"/>
    <w:rsid w:val="00EE6976"/>
    <w:rsid w:val="00EE734A"/>
    <w:rsid w:val="00EF3483"/>
    <w:rsid w:val="00EF741D"/>
    <w:rsid w:val="00F00C6A"/>
    <w:rsid w:val="00F01919"/>
    <w:rsid w:val="00F05C40"/>
    <w:rsid w:val="00F06AF0"/>
    <w:rsid w:val="00F06D58"/>
    <w:rsid w:val="00F14F23"/>
    <w:rsid w:val="00F23F77"/>
    <w:rsid w:val="00F2407B"/>
    <w:rsid w:val="00F246E6"/>
    <w:rsid w:val="00F26AD6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6FE9"/>
    <w:rsid w:val="00F3732B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3DC7"/>
    <w:rsid w:val="00F741A0"/>
    <w:rsid w:val="00F74ADB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A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75</cp:revision>
  <cp:lastPrinted>2022-05-13T16:20:00Z</cp:lastPrinted>
  <dcterms:created xsi:type="dcterms:W3CDTF">2022-04-28T13:48:00Z</dcterms:created>
  <dcterms:modified xsi:type="dcterms:W3CDTF">2022-05-13T17:04:00Z</dcterms:modified>
</cp:coreProperties>
</file>