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F16">
        <w:rPr>
          <w:rFonts w:ascii="Arial" w:hAnsi="Arial" w:cs="Arial"/>
          <w:b/>
          <w:bCs/>
          <w:color w:val="auto"/>
          <w:u w:val="single"/>
        </w:rPr>
        <w:t>3</w:t>
      </w:r>
      <w:r w:rsidR="00C77890">
        <w:rPr>
          <w:rFonts w:ascii="Arial" w:hAnsi="Arial" w:cs="Arial"/>
          <w:b/>
          <w:bCs/>
          <w:color w:val="auto"/>
          <w:u w:val="single"/>
        </w:rPr>
        <w:t>5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4432FD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C3367" w:rsidRPr="004432FD" w:rsidRDefault="00AC3367" w:rsidP="00AC3367">
      <w:pPr>
        <w:spacing w:line="240" w:lineRule="auto"/>
        <w:ind w:firstLine="708"/>
        <w:jc w:val="both"/>
        <w:rPr>
          <w:rFonts w:ascii="Arial" w:hAnsi="Arial" w:cs="Arial"/>
        </w:rPr>
      </w:pPr>
      <w:r w:rsidRPr="004432FD">
        <w:rPr>
          <w:rFonts w:ascii="Arial" w:hAnsi="Arial" w:cs="Arial"/>
        </w:rPr>
        <w:t>Quero cumprimenta-los quando encaminho para a voss</w:t>
      </w:r>
      <w:r w:rsidR="00456C91">
        <w:rPr>
          <w:rFonts w:ascii="Arial" w:hAnsi="Arial" w:cs="Arial"/>
        </w:rPr>
        <w:t>a apreciação o projeto de lei 35</w:t>
      </w:r>
      <w:r w:rsidRPr="004432FD">
        <w:rPr>
          <w:rFonts w:ascii="Arial" w:hAnsi="Arial" w:cs="Arial"/>
        </w:rPr>
        <w:t>/2020.</w:t>
      </w:r>
    </w:p>
    <w:p w:rsidR="00AC3367" w:rsidRPr="004432FD" w:rsidRDefault="00833702" w:rsidP="00AC3367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35</w:t>
      </w:r>
      <w:r w:rsidR="00AC3367" w:rsidRPr="004432FD">
        <w:rPr>
          <w:rFonts w:ascii="Arial" w:hAnsi="Arial" w:cs="Arial"/>
        </w:rPr>
        <w:t xml:space="preserve">/2020 </w:t>
      </w:r>
      <w:r w:rsidR="009D552A">
        <w:rPr>
          <w:rFonts w:ascii="Arial" w:hAnsi="Arial" w:cs="Arial"/>
        </w:rPr>
        <w:t>t</w:t>
      </w:r>
      <w:r w:rsidR="00AC3367" w:rsidRPr="004432FD">
        <w:rPr>
          <w:rFonts w:ascii="Arial" w:hAnsi="Arial" w:cs="Arial"/>
        </w:rPr>
        <w:t>em por finalidade buscar e estabelecer autorização legislativa para o município paga</w:t>
      </w:r>
      <w:r w:rsidR="009D552A">
        <w:rPr>
          <w:rFonts w:ascii="Arial" w:hAnsi="Arial" w:cs="Arial"/>
        </w:rPr>
        <w:t>r</w:t>
      </w:r>
      <w:r w:rsidR="00AC3367" w:rsidRPr="004432FD">
        <w:rPr>
          <w:rFonts w:ascii="Arial" w:hAnsi="Arial" w:cs="Arial"/>
        </w:rPr>
        <w:t xml:space="preserve"> abono servidores públicos municipais que oficialmente integram a equipe da Estratégia Saúde da Família - ESF, referente ao Programa Nacional de Melhoria do Acesso e da Qualidade da Atenção Básica – PMAQ – AB. </w:t>
      </w:r>
    </w:p>
    <w:p w:rsidR="00AC3367" w:rsidRPr="004432FD" w:rsidRDefault="00AC3367" w:rsidP="00AC3367">
      <w:pPr>
        <w:spacing w:line="240" w:lineRule="auto"/>
        <w:ind w:firstLine="708"/>
        <w:jc w:val="both"/>
        <w:rPr>
          <w:rFonts w:ascii="Arial" w:hAnsi="Arial" w:cs="Arial"/>
        </w:rPr>
      </w:pPr>
      <w:r w:rsidRPr="004432FD">
        <w:rPr>
          <w:rFonts w:ascii="Arial" w:hAnsi="Arial" w:cs="Arial"/>
        </w:rPr>
        <w:t>Muito embora não haja uma obrigação para o município repassar estes recursos a seus servidores, entende o Poder Executivo viável o pagamento deste abono da forma como proposto, pois poss</w:t>
      </w:r>
      <w:r w:rsidR="009D552A">
        <w:rPr>
          <w:rFonts w:ascii="Arial" w:hAnsi="Arial" w:cs="Arial"/>
        </w:rPr>
        <w:t>ui estes recursos em conta bancá</w:t>
      </w:r>
      <w:r w:rsidRPr="004432FD">
        <w:rPr>
          <w:rFonts w:ascii="Arial" w:hAnsi="Arial" w:cs="Arial"/>
        </w:rPr>
        <w:t xml:space="preserve">ria e seu índice de pessoal no momento ainda permite este tipo de pagamento, mesmo sendo a projeção nada otimista </w:t>
      </w:r>
      <w:r w:rsidR="004432FD" w:rsidRPr="004432FD">
        <w:rPr>
          <w:rFonts w:ascii="Arial" w:hAnsi="Arial" w:cs="Arial"/>
        </w:rPr>
        <w:t>daí</w:t>
      </w:r>
      <w:r w:rsidRPr="004432FD">
        <w:rPr>
          <w:rFonts w:ascii="Arial" w:hAnsi="Arial" w:cs="Arial"/>
        </w:rPr>
        <w:t xml:space="preserve"> para frente em função de questões conhecidas de todos, como os efeitos negativos da prolongada estiagem e agora o avanço do </w:t>
      </w:r>
      <w:r w:rsidR="004432FD" w:rsidRPr="004432FD">
        <w:rPr>
          <w:rFonts w:ascii="Arial" w:hAnsi="Arial" w:cs="Arial"/>
        </w:rPr>
        <w:t>corona vírus</w:t>
      </w:r>
      <w:r w:rsidRPr="004432FD">
        <w:rPr>
          <w:rFonts w:ascii="Arial" w:hAnsi="Arial" w:cs="Arial"/>
        </w:rPr>
        <w:t xml:space="preserve"> que terá efeitos drásticos sobre a economia como um todo. </w:t>
      </w:r>
      <w:r w:rsidR="00BA030B">
        <w:rPr>
          <w:rFonts w:ascii="Arial" w:hAnsi="Arial" w:cs="Arial"/>
        </w:rPr>
        <w:t>É provável que em algum momento estes recursos deverão ser utilizados no pagamento dos vencimentos próprios de cada profissional envolvido na equipe.</w:t>
      </w:r>
    </w:p>
    <w:p w:rsidR="00AC3367" w:rsidRPr="004432FD" w:rsidRDefault="00AC3367" w:rsidP="00AC3367">
      <w:pPr>
        <w:spacing w:line="240" w:lineRule="auto"/>
        <w:ind w:firstLine="708"/>
        <w:jc w:val="both"/>
        <w:rPr>
          <w:rFonts w:ascii="Arial" w:hAnsi="Arial" w:cs="Arial"/>
        </w:rPr>
      </w:pPr>
      <w:r w:rsidRPr="004432FD">
        <w:rPr>
          <w:rFonts w:ascii="Arial" w:hAnsi="Arial" w:cs="Arial"/>
        </w:rPr>
        <w:t xml:space="preserve">Salienta-se ainda que por estarmos em período </w:t>
      </w:r>
      <w:proofErr w:type="spellStart"/>
      <w:r w:rsidRPr="004432FD">
        <w:rPr>
          <w:rFonts w:ascii="Arial" w:hAnsi="Arial" w:cs="Arial"/>
        </w:rPr>
        <w:t>pré</w:t>
      </w:r>
      <w:proofErr w:type="spellEnd"/>
      <w:r w:rsidRPr="004432FD">
        <w:rPr>
          <w:rFonts w:ascii="Arial" w:hAnsi="Arial" w:cs="Arial"/>
        </w:rPr>
        <w:t xml:space="preserve"> eleitoral, para não se incorrer em nenhuma irregularidade na legislação que orienta os repasses do município nesta época, a pessoas e entidades, por precaução, que o beneficiários do abono em questão deverão ser os mesmos do exercício passado e que estejam ainda vinculados diretamente ao programa.</w:t>
      </w:r>
    </w:p>
    <w:p w:rsidR="00AC3367" w:rsidRPr="004432FD" w:rsidRDefault="00AC3367" w:rsidP="00AC3367">
      <w:pPr>
        <w:spacing w:line="240" w:lineRule="auto"/>
        <w:ind w:firstLine="708"/>
        <w:jc w:val="both"/>
        <w:rPr>
          <w:rFonts w:ascii="Arial" w:hAnsi="Arial" w:cs="Arial"/>
        </w:rPr>
      </w:pPr>
      <w:r w:rsidRPr="004432FD">
        <w:rPr>
          <w:rFonts w:ascii="Arial" w:hAnsi="Arial" w:cs="Arial"/>
        </w:rPr>
        <w:t>Constam no próprio projeto de lei as demais orientações a serem observadas na concessão do abono encontram-se fixadas no próprio projeto de lei.</w:t>
      </w:r>
    </w:p>
    <w:p w:rsidR="00A12F16" w:rsidRPr="004432FD" w:rsidRDefault="00AC3367" w:rsidP="00AC3367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4432FD">
        <w:rPr>
          <w:rFonts w:ascii="Arial" w:hAnsi="Arial" w:cs="Arial"/>
        </w:rPr>
        <w:t>Nada mais para o momento, me despeço.</w:t>
      </w:r>
    </w:p>
    <w:p w:rsidR="00FA2338" w:rsidRPr="004432FD" w:rsidRDefault="00007329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432FD">
        <w:rPr>
          <w:rFonts w:ascii="Arial" w:hAnsi="Arial" w:cs="Arial"/>
          <w:shd w:val="clear" w:color="auto" w:fill="FFFFFF"/>
        </w:rPr>
        <w:tab/>
      </w:r>
      <w:r w:rsidR="00FA2338" w:rsidRPr="004432FD">
        <w:rPr>
          <w:rFonts w:ascii="Arial" w:hAnsi="Arial" w:cs="Arial"/>
          <w:shd w:val="clear" w:color="auto" w:fill="FFFFFF"/>
        </w:rPr>
        <w:t>Atenciosamente.</w:t>
      </w:r>
    </w:p>
    <w:p w:rsidR="0066045C" w:rsidRPr="004432FD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4432FD">
        <w:rPr>
          <w:rFonts w:ascii="Arial" w:hAnsi="Arial" w:cs="Arial"/>
          <w:bCs/>
          <w:color w:val="auto"/>
        </w:rPr>
        <w:t>A</w:t>
      </w:r>
      <w:r w:rsidR="00214D53" w:rsidRPr="004432FD">
        <w:rPr>
          <w:rFonts w:ascii="Arial" w:hAnsi="Arial" w:cs="Arial"/>
          <w:bCs/>
          <w:color w:val="auto"/>
        </w:rPr>
        <w:t xml:space="preserve">rroio do Padre, </w:t>
      </w:r>
      <w:r w:rsidR="00A12F16" w:rsidRPr="004432FD">
        <w:rPr>
          <w:rFonts w:ascii="Arial" w:hAnsi="Arial" w:cs="Arial"/>
          <w:bCs/>
          <w:color w:val="auto"/>
        </w:rPr>
        <w:t>1</w:t>
      </w:r>
      <w:r w:rsidR="00393893" w:rsidRPr="004432FD">
        <w:rPr>
          <w:rFonts w:ascii="Arial" w:hAnsi="Arial" w:cs="Arial"/>
          <w:bCs/>
          <w:color w:val="auto"/>
        </w:rPr>
        <w:t>6</w:t>
      </w:r>
      <w:r w:rsidR="00A47A6B" w:rsidRPr="004432FD">
        <w:rPr>
          <w:rFonts w:ascii="Arial" w:hAnsi="Arial" w:cs="Arial"/>
          <w:bCs/>
          <w:color w:val="auto"/>
        </w:rPr>
        <w:t xml:space="preserve"> </w:t>
      </w:r>
      <w:r w:rsidR="00DF51E8" w:rsidRPr="004432FD">
        <w:rPr>
          <w:rFonts w:ascii="Arial" w:hAnsi="Arial" w:cs="Arial"/>
          <w:bCs/>
          <w:color w:val="auto"/>
        </w:rPr>
        <w:t>de</w:t>
      </w:r>
      <w:r w:rsidR="00A12F16" w:rsidRPr="004432FD">
        <w:rPr>
          <w:rFonts w:ascii="Arial" w:hAnsi="Arial" w:cs="Arial"/>
          <w:bCs/>
          <w:color w:val="auto"/>
        </w:rPr>
        <w:t xml:space="preserve"> março</w:t>
      </w:r>
      <w:r w:rsidR="00B01461" w:rsidRPr="004432FD">
        <w:rPr>
          <w:rFonts w:ascii="Arial" w:hAnsi="Arial" w:cs="Arial"/>
          <w:bCs/>
          <w:color w:val="auto"/>
        </w:rPr>
        <w:t xml:space="preserve"> </w:t>
      </w:r>
      <w:r w:rsidR="00617B4A" w:rsidRPr="004432FD">
        <w:rPr>
          <w:rFonts w:ascii="Arial" w:hAnsi="Arial" w:cs="Arial"/>
          <w:bCs/>
          <w:color w:val="auto"/>
        </w:rPr>
        <w:t>de 2020</w:t>
      </w:r>
      <w:r w:rsidR="0066045C" w:rsidRPr="004432FD">
        <w:rPr>
          <w:rFonts w:ascii="Arial" w:hAnsi="Arial" w:cs="Arial"/>
          <w:bCs/>
          <w:color w:val="auto"/>
        </w:rPr>
        <w:t xml:space="preserve">. </w:t>
      </w:r>
    </w:p>
    <w:p w:rsidR="00187DDC" w:rsidRPr="004432FD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857C0">
        <w:rPr>
          <w:rFonts w:ascii="Arial" w:hAnsi="Arial" w:cs="Arial"/>
          <w:b/>
          <w:bCs/>
          <w:color w:val="auto"/>
          <w:u w:val="single"/>
        </w:rPr>
        <w:t>3</w:t>
      </w:r>
      <w:r w:rsidR="00DB2FC6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25A">
        <w:rPr>
          <w:rFonts w:ascii="Arial" w:hAnsi="Arial" w:cs="Arial"/>
          <w:b/>
          <w:bCs/>
          <w:color w:val="auto"/>
          <w:u w:val="single"/>
        </w:rPr>
        <w:t>1</w:t>
      </w:r>
      <w:r w:rsidR="00DB2FC6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857C0">
        <w:rPr>
          <w:rFonts w:ascii="Arial" w:hAnsi="Arial" w:cs="Arial"/>
          <w:b/>
          <w:bCs/>
          <w:color w:val="auto"/>
          <w:u w:val="single"/>
        </w:rPr>
        <w:t>MARÇ</w:t>
      </w:r>
      <w:r w:rsidR="00896088">
        <w:rPr>
          <w:rFonts w:ascii="Arial" w:hAnsi="Arial" w:cs="Arial"/>
          <w:b/>
          <w:bCs/>
          <w:color w:val="auto"/>
          <w:u w:val="single"/>
        </w:rPr>
        <w:t>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E977C2" w:rsidRDefault="00E977C2" w:rsidP="00E977C2">
      <w:pPr>
        <w:spacing w:line="240" w:lineRule="auto"/>
        <w:ind w:left="3969" w:firstLine="426"/>
        <w:jc w:val="both"/>
        <w:rPr>
          <w:rFonts w:ascii="Arial" w:hAnsi="Arial" w:cs="Arial"/>
        </w:rPr>
      </w:pPr>
      <w:r w:rsidRPr="00456A14">
        <w:rPr>
          <w:rFonts w:ascii="Arial" w:hAnsi="Arial" w:cs="Arial"/>
        </w:rPr>
        <w:t xml:space="preserve">Autoriza o Município de Arroio do Padre a pagar </w:t>
      </w:r>
      <w:r>
        <w:rPr>
          <w:rFonts w:ascii="Arial" w:hAnsi="Arial" w:cs="Arial"/>
        </w:rPr>
        <w:t>abono a servidores municipais da equipe da Estratégia Saúde da Família – ESF, referente ao Programa Nacional de Melhoria do Acesso e da Qualidade da Atenção Básica – PMAQ - AB.</w:t>
      </w:r>
    </w:p>
    <w:p w:rsidR="00E977C2" w:rsidRDefault="00E977C2" w:rsidP="00E977C2">
      <w:pPr>
        <w:spacing w:line="240" w:lineRule="auto"/>
        <w:ind w:left="3969" w:firstLine="426"/>
        <w:jc w:val="both"/>
        <w:rPr>
          <w:rFonts w:ascii="Arial" w:hAnsi="Arial" w:cs="Arial"/>
        </w:rPr>
      </w:pPr>
    </w:p>
    <w:p w:rsidR="00E977C2" w:rsidRPr="00456A14" w:rsidRDefault="00E977C2" w:rsidP="00E977C2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  <w:bCs/>
        </w:rPr>
        <w:t xml:space="preserve">Art. 1º </w:t>
      </w:r>
      <w:r w:rsidRPr="00456A14">
        <w:rPr>
          <w:rFonts w:ascii="Arial" w:hAnsi="Arial" w:cs="Arial"/>
        </w:rPr>
        <w:t xml:space="preserve">Fica autorizado o Município de Arroio do Padre a pagar </w:t>
      </w:r>
      <w:r>
        <w:rPr>
          <w:rFonts w:ascii="Arial" w:hAnsi="Arial" w:cs="Arial"/>
        </w:rPr>
        <w:t>abono a membros da equipe da Estratégia Saúde da Família – ESF, referente ao Programa Nacional de Melhoria do Acesso e da Qualidade da Atenção Básica – PMAQ - AB.</w:t>
      </w:r>
    </w:p>
    <w:p w:rsidR="00E977C2" w:rsidRDefault="00E977C2" w:rsidP="00E977C2">
      <w:pPr>
        <w:spacing w:line="240" w:lineRule="auto"/>
        <w:jc w:val="both"/>
        <w:rPr>
          <w:rFonts w:ascii="Arial" w:hAnsi="Arial" w:cs="Arial"/>
        </w:rPr>
      </w:pPr>
      <w:r w:rsidRPr="00456A14"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valor a ser pago a título de abono </w:t>
      </w:r>
      <w:r w:rsidRPr="00456A14">
        <w:rPr>
          <w:rFonts w:ascii="Arial" w:hAnsi="Arial" w:cs="Arial"/>
        </w:rPr>
        <w:t>do PMAQ</w:t>
      </w:r>
      <w:r>
        <w:rPr>
          <w:rFonts w:ascii="Arial" w:hAnsi="Arial" w:cs="Arial"/>
        </w:rPr>
        <w:t xml:space="preserve"> - AB, aos servidores municipais que</w:t>
      </w:r>
      <w:r w:rsidR="007441DE">
        <w:rPr>
          <w:rFonts w:ascii="Arial" w:hAnsi="Arial" w:cs="Arial"/>
        </w:rPr>
        <w:t xml:space="preserve"> oficialmente</w:t>
      </w:r>
      <w:r w:rsidR="00E4640E">
        <w:rPr>
          <w:rFonts w:ascii="Arial" w:hAnsi="Arial" w:cs="Arial"/>
        </w:rPr>
        <w:t xml:space="preserve"> integravam</w:t>
      </w:r>
      <w:r>
        <w:rPr>
          <w:rFonts w:ascii="Arial" w:hAnsi="Arial" w:cs="Arial"/>
        </w:rPr>
        <w:t xml:space="preserve"> o programa da</w:t>
      </w:r>
      <w:r w:rsidRPr="00456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Estratégia Saúde da Família – ESF</w:t>
      </w:r>
      <w:r w:rsidR="00E4640E">
        <w:rPr>
          <w:rFonts w:ascii="Arial" w:hAnsi="Arial" w:cs="Arial"/>
        </w:rPr>
        <w:t xml:space="preserve"> em dezembro de 2019</w:t>
      </w:r>
      <w:r>
        <w:rPr>
          <w:rFonts w:ascii="Arial" w:hAnsi="Arial" w:cs="Arial"/>
        </w:rPr>
        <w:t>,</w:t>
      </w:r>
      <w:r w:rsidRPr="00456A14">
        <w:rPr>
          <w:rFonts w:ascii="Arial" w:hAnsi="Arial" w:cs="Arial"/>
        </w:rPr>
        <w:t xml:space="preserve"> será </w:t>
      </w:r>
      <w:r>
        <w:rPr>
          <w:rFonts w:ascii="Arial" w:hAnsi="Arial" w:cs="Arial"/>
        </w:rPr>
        <w:t>R$ 1.000,00 (um mil reais), para cada um dos membros da equipe.</w:t>
      </w:r>
    </w:p>
    <w:p w:rsidR="00D26F44" w:rsidRDefault="00E977C2" w:rsidP="00D26F44">
      <w:pPr>
        <w:spacing w:line="240" w:lineRule="auto"/>
        <w:jc w:val="both"/>
        <w:rPr>
          <w:rFonts w:ascii="Arial" w:hAnsi="Arial" w:cs="Arial"/>
          <w:b/>
          <w:bCs/>
        </w:rPr>
      </w:pPr>
      <w:r w:rsidRPr="00456A14">
        <w:rPr>
          <w:rFonts w:ascii="Arial" w:hAnsi="Arial" w:cs="Arial"/>
          <w:b/>
          <w:bCs/>
        </w:rPr>
        <w:t>Parágrafo Único:</w:t>
      </w:r>
      <w:r w:rsidRPr="00456A14">
        <w:rPr>
          <w:rFonts w:ascii="Arial" w:hAnsi="Arial" w:cs="Arial"/>
          <w:bCs/>
        </w:rPr>
        <w:t xml:space="preserve"> </w:t>
      </w:r>
      <w:r w:rsidR="007F237C">
        <w:rPr>
          <w:rFonts w:ascii="Arial" w:hAnsi="Arial" w:cs="Arial"/>
        </w:rPr>
        <w:t>O valor fixado no caput será pago em parcela única no mês de abril de 2020.</w:t>
      </w:r>
    </w:p>
    <w:p w:rsidR="00D26F44" w:rsidRPr="00DB2A38" w:rsidRDefault="00D26F44" w:rsidP="00D26F4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</w:t>
      </w:r>
      <w:r w:rsidRPr="00456A14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Cs/>
        </w:rPr>
        <w:t xml:space="preserve"> O abono de que trata esta Lei, também poderá ser pago ao médico Jonas Peter,</w:t>
      </w:r>
      <w:r w:rsidR="00A36869">
        <w:rPr>
          <w:rFonts w:ascii="Arial" w:hAnsi="Arial" w:cs="Arial"/>
          <w:bCs/>
        </w:rPr>
        <w:t xml:space="preserve"> que na época integrava </w:t>
      </w:r>
      <w:r>
        <w:rPr>
          <w:rFonts w:ascii="Arial" w:hAnsi="Arial" w:cs="Arial"/>
          <w:bCs/>
        </w:rPr>
        <w:t>à Equipe Estratégia Saúde da Família, vinculado ao Programa Médicos Pelo Brasil.</w:t>
      </w:r>
    </w:p>
    <w:p w:rsidR="00E977C2" w:rsidRPr="005A7A7B" w:rsidRDefault="00D26F44" w:rsidP="00E977C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4</w:t>
      </w:r>
      <w:r w:rsidR="00E977C2" w:rsidRPr="00456A14">
        <w:rPr>
          <w:rFonts w:ascii="Arial" w:hAnsi="Arial" w:cs="Arial"/>
          <w:b/>
          <w:bCs/>
        </w:rPr>
        <w:t>º</w:t>
      </w:r>
      <w:r w:rsidR="00E977C2">
        <w:rPr>
          <w:rFonts w:ascii="Arial" w:hAnsi="Arial" w:cs="Arial"/>
          <w:b/>
          <w:bCs/>
        </w:rPr>
        <w:t xml:space="preserve"> </w:t>
      </w:r>
      <w:r w:rsidR="00E977C2">
        <w:rPr>
          <w:rFonts w:ascii="Arial" w:hAnsi="Arial" w:cs="Arial"/>
          <w:bCs/>
        </w:rPr>
        <w:t>O abono concedido nesta Lei não se integrará ao vencimento básico dos servidores contemplados, nem servirá de cálculo para qualquer outra vantagem remuneratória.</w:t>
      </w:r>
    </w:p>
    <w:p w:rsidR="00E977C2" w:rsidRPr="00456A14" w:rsidRDefault="00E977C2" w:rsidP="00E977C2">
      <w:pPr>
        <w:spacing w:line="240" w:lineRule="auto"/>
        <w:jc w:val="both"/>
        <w:rPr>
          <w:rFonts w:ascii="Arial" w:hAnsi="Arial" w:cs="Arial"/>
          <w:bCs/>
        </w:rPr>
      </w:pPr>
      <w:r w:rsidRPr="00456A14">
        <w:rPr>
          <w:rFonts w:ascii="Arial" w:hAnsi="Arial" w:cs="Arial"/>
          <w:b/>
          <w:bCs/>
        </w:rPr>
        <w:t xml:space="preserve">Art. </w:t>
      </w:r>
      <w:r w:rsidR="00A044BE">
        <w:rPr>
          <w:rFonts w:ascii="Arial" w:hAnsi="Arial" w:cs="Arial"/>
          <w:b/>
          <w:bCs/>
        </w:rPr>
        <w:t>5</w:t>
      </w:r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As despe</w:t>
      </w:r>
      <w:r>
        <w:rPr>
          <w:rFonts w:ascii="Arial" w:hAnsi="Arial" w:cs="Arial"/>
          <w:bCs/>
        </w:rPr>
        <w:t>sas decorrentes desta Lei correrão por dotações orçamentárias a serem consignadas a</w:t>
      </w:r>
      <w:r w:rsidRPr="00456A14">
        <w:rPr>
          <w:rFonts w:ascii="Arial" w:hAnsi="Arial" w:cs="Arial"/>
          <w:bCs/>
        </w:rPr>
        <w:t>o orçamento municipal vigente.</w:t>
      </w:r>
    </w:p>
    <w:p w:rsidR="00E977C2" w:rsidRPr="00456A14" w:rsidRDefault="00E977C2" w:rsidP="00E977C2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 w:rsidR="00A044BE">
        <w:rPr>
          <w:rFonts w:ascii="Arial" w:hAnsi="Arial" w:cs="Arial"/>
          <w:b/>
          <w:bCs/>
        </w:rPr>
        <w:t>6</w:t>
      </w:r>
      <w:bookmarkStart w:id="0" w:name="_GoBack"/>
      <w:bookmarkEnd w:id="0"/>
      <w:r w:rsidRPr="00456A14">
        <w:rPr>
          <w:rFonts w:ascii="Arial" w:hAnsi="Arial" w:cs="Arial"/>
          <w:b/>
          <w:bCs/>
        </w:rPr>
        <w:t>º</w:t>
      </w:r>
      <w:r w:rsidRPr="00456A14">
        <w:rPr>
          <w:rFonts w:ascii="Arial" w:hAnsi="Arial" w:cs="Arial"/>
          <w:bCs/>
        </w:rPr>
        <w:t xml:space="preserve"> Esta Lei entra em vigor na data de sua publicação.</w:t>
      </w: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DB2FC6">
        <w:rPr>
          <w:rFonts w:ascii="Arial" w:hAnsi="Arial" w:cs="Arial"/>
        </w:rPr>
        <w:t>16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5F0F01">
        <w:rPr>
          <w:rFonts w:ascii="Arial" w:hAnsi="Arial" w:cs="Arial"/>
        </w:rPr>
        <w:t>março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5E1AFA" w:rsidRPr="003D4707" w:rsidRDefault="005E1AF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5758F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2B" w:rsidRDefault="0083282B">
      <w:pPr>
        <w:spacing w:after="0" w:line="240" w:lineRule="auto"/>
      </w:pPr>
      <w:r>
        <w:separator/>
      </w:r>
    </w:p>
  </w:endnote>
  <w:endnote w:type="continuationSeparator" w:id="0">
    <w:p w:rsidR="0083282B" w:rsidRDefault="0083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2B" w:rsidRDefault="0083282B">
      <w:pPr>
        <w:spacing w:after="0" w:line="240" w:lineRule="auto"/>
      </w:pPr>
      <w:r>
        <w:separator/>
      </w:r>
    </w:p>
  </w:footnote>
  <w:footnote w:type="continuationSeparator" w:id="0">
    <w:p w:rsidR="0083282B" w:rsidRDefault="0083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978C9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5DD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E6871"/>
    <w:rsid w:val="002F03E4"/>
    <w:rsid w:val="002F18E1"/>
    <w:rsid w:val="002F1CC3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3893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5AF1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2B55"/>
    <w:rsid w:val="0043312C"/>
    <w:rsid w:val="00433C01"/>
    <w:rsid w:val="00441ADB"/>
    <w:rsid w:val="00442942"/>
    <w:rsid w:val="004432FD"/>
    <w:rsid w:val="00445801"/>
    <w:rsid w:val="00446264"/>
    <w:rsid w:val="004526D5"/>
    <w:rsid w:val="004529D5"/>
    <w:rsid w:val="00454A3B"/>
    <w:rsid w:val="00454CC3"/>
    <w:rsid w:val="00456C91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14E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7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0BF"/>
    <w:rsid w:val="00550288"/>
    <w:rsid w:val="005545AE"/>
    <w:rsid w:val="00557933"/>
    <w:rsid w:val="0056382E"/>
    <w:rsid w:val="0056504C"/>
    <w:rsid w:val="005675BF"/>
    <w:rsid w:val="00567FE8"/>
    <w:rsid w:val="00571926"/>
    <w:rsid w:val="0057234E"/>
    <w:rsid w:val="00574EA3"/>
    <w:rsid w:val="00574F7E"/>
    <w:rsid w:val="005757D0"/>
    <w:rsid w:val="005758F8"/>
    <w:rsid w:val="00576AC4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160"/>
    <w:rsid w:val="005D36B9"/>
    <w:rsid w:val="005D42F3"/>
    <w:rsid w:val="005D7226"/>
    <w:rsid w:val="005E1AFA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FBC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41DE"/>
    <w:rsid w:val="00745AAB"/>
    <w:rsid w:val="0074640A"/>
    <w:rsid w:val="00746900"/>
    <w:rsid w:val="00751472"/>
    <w:rsid w:val="00751BB0"/>
    <w:rsid w:val="0075222A"/>
    <w:rsid w:val="00752F6F"/>
    <w:rsid w:val="00755419"/>
    <w:rsid w:val="00755CA5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7F9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237C"/>
    <w:rsid w:val="007F44F2"/>
    <w:rsid w:val="007F630A"/>
    <w:rsid w:val="007F6C65"/>
    <w:rsid w:val="00800085"/>
    <w:rsid w:val="0080038C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282B"/>
    <w:rsid w:val="00833702"/>
    <w:rsid w:val="0083544C"/>
    <w:rsid w:val="00836A19"/>
    <w:rsid w:val="00837252"/>
    <w:rsid w:val="00842A78"/>
    <w:rsid w:val="00844113"/>
    <w:rsid w:val="008477C0"/>
    <w:rsid w:val="008531BF"/>
    <w:rsid w:val="008549F0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3A5E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52A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44BE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3686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3367"/>
    <w:rsid w:val="00AC4345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1A8F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030B"/>
    <w:rsid w:val="00BA26F6"/>
    <w:rsid w:val="00BA3752"/>
    <w:rsid w:val="00BA6404"/>
    <w:rsid w:val="00BA7402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7890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3C8A"/>
    <w:rsid w:val="00CD6323"/>
    <w:rsid w:val="00CE1D00"/>
    <w:rsid w:val="00CF0395"/>
    <w:rsid w:val="00CF1945"/>
    <w:rsid w:val="00CF1A56"/>
    <w:rsid w:val="00CF1F55"/>
    <w:rsid w:val="00CF450B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F44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39CC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B0DFC"/>
    <w:rsid w:val="00DB2FC6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E7B2B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40E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77C2"/>
    <w:rsid w:val="00EA1A4D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2C91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17D9-E79E-45EB-8591-BEA665EF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69</cp:revision>
  <cp:lastPrinted>2020-03-16T19:16:00Z</cp:lastPrinted>
  <dcterms:created xsi:type="dcterms:W3CDTF">2020-03-16T16:30:00Z</dcterms:created>
  <dcterms:modified xsi:type="dcterms:W3CDTF">2020-03-17T14:32:00Z</dcterms:modified>
</cp:coreProperties>
</file>