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Default="008D188A" w:rsidP="00C703E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7C5DAE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2540</wp:posOffset>
            </wp:positionV>
            <wp:extent cx="960755" cy="10382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3EE" w:rsidRDefault="00C703EE" w:rsidP="00C703EE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4F637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4F637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ESTADO DO RIO GRANDE DO SUL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MUNICÍPIO DE ARROIO DO PADRE</w:t>
      </w:r>
    </w:p>
    <w:p w:rsidR="00DF54AC" w:rsidRPr="004F637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F6376">
        <w:rPr>
          <w:rFonts w:ascii="Arial" w:hAnsi="Arial" w:cs="Arial"/>
          <w:b/>
        </w:rPr>
        <w:t>GABINETE DO PREFEITO</w:t>
      </w:r>
    </w:p>
    <w:p w:rsidR="00C9145A" w:rsidRPr="004F637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F1E9D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4F1E9D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1D0F">
        <w:rPr>
          <w:rFonts w:ascii="Arial" w:hAnsi="Arial" w:cs="Arial"/>
          <w:b/>
          <w:bCs/>
          <w:color w:val="auto"/>
          <w:u w:val="single"/>
        </w:rPr>
        <w:t>82</w:t>
      </w:r>
      <w:r w:rsidR="00001E7C" w:rsidRPr="004F1E9D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4F1E9D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4F1E9D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A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4F1E9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>Senhor Presidente</w:t>
      </w:r>
    </w:p>
    <w:p w:rsidR="009826CC" w:rsidRPr="0003161D" w:rsidRDefault="009826CC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4F1E9D">
        <w:rPr>
          <w:rFonts w:ascii="Arial" w:hAnsi="Arial" w:cs="Arial"/>
          <w:b/>
          <w:bCs/>
          <w:color w:val="auto"/>
        </w:rPr>
        <w:t xml:space="preserve">Senhores </w:t>
      </w:r>
      <w:r w:rsidRPr="0003161D">
        <w:rPr>
          <w:rFonts w:ascii="Arial" w:hAnsi="Arial" w:cs="Arial"/>
          <w:b/>
          <w:bCs/>
          <w:color w:val="auto"/>
        </w:rPr>
        <w:t>Vereadores</w:t>
      </w:r>
    </w:p>
    <w:p w:rsidR="00AB1053" w:rsidRPr="0003161D" w:rsidRDefault="00AB1053" w:rsidP="00B1171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5F0BED" w:rsidRDefault="005F0BED" w:rsidP="00AF216C">
      <w:pPr>
        <w:jc w:val="both"/>
        <w:rPr>
          <w:rFonts w:ascii="Arial" w:hAnsi="Arial" w:cs="Arial"/>
        </w:rPr>
      </w:pPr>
    </w:p>
    <w:p w:rsidR="00AF216C" w:rsidRPr="00A210B8" w:rsidRDefault="0003161D" w:rsidP="00AF216C">
      <w:pPr>
        <w:jc w:val="both"/>
        <w:rPr>
          <w:rFonts w:ascii="Arial" w:hAnsi="Arial" w:cs="Arial"/>
        </w:rPr>
      </w:pPr>
      <w:r w:rsidRPr="00A210B8">
        <w:rPr>
          <w:rFonts w:ascii="Arial" w:hAnsi="Arial" w:cs="Arial"/>
        </w:rPr>
        <w:tab/>
      </w:r>
      <w:r w:rsidR="00F47334">
        <w:rPr>
          <w:rFonts w:ascii="Arial" w:hAnsi="Arial" w:cs="Arial"/>
        </w:rPr>
        <w:t>Quero cumprimenta-los quand</w:t>
      </w:r>
      <w:r w:rsidR="00AF216C" w:rsidRPr="00A210B8">
        <w:rPr>
          <w:rFonts w:ascii="Arial" w:hAnsi="Arial" w:cs="Arial"/>
        </w:rPr>
        <w:t xml:space="preserve">o nesta oportunidade cumpre </w:t>
      </w:r>
      <w:r w:rsidR="00A210B8" w:rsidRPr="00A210B8">
        <w:rPr>
          <w:rFonts w:ascii="Arial" w:hAnsi="Arial" w:cs="Arial"/>
        </w:rPr>
        <w:t>encaminhar</w:t>
      </w:r>
      <w:r w:rsidR="00F47334">
        <w:rPr>
          <w:rFonts w:ascii="Arial" w:hAnsi="Arial" w:cs="Arial"/>
        </w:rPr>
        <w:t xml:space="preserve"> para v</w:t>
      </w:r>
      <w:r w:rsidR="00AF216C" w:rsidRPr="00A210B8">
        <w:rPr>
          <w:rFonts w:ascii="Arial" w:hAnsi="Arial" w:cs="Arial"/>
        </w:rPr>
        <w:t xml:space="preserve">ossa </w:t>
      </w:r>
      <w:r w:rsidR="00D01D0F">
        <w:rPr>
          <w:rFonts w:ascii="Arial" w:hAnsi="Arial" w:cs="Arial"/>
        </w:rPr>
        <w:t>apreciação o projeto de lei 82</w:t>
      </w:r>
      <w:r w:rsidR="00AF216C" w:rsidRPr="00A210B8">
        <w:rPr>
          <w:rFonts w:ascii="Arial" w:hAnsi="Arial" w:cs="Arial"/>
        </w:rPr>
        <w:t>/2019.</w:t>
      </w:r>
    </w:p>
    <w:p w:rsidR="00AF216C" w:rsidRPr="00A210B8" w:rsidRDefault="00AF216C" w:rsidP="00AF216C">
      <w:pPr>
        <w:jc w:val="both"/>
        <w:rPr>
          <w:rFonts w:ascii="Arial" w:hAnsi="Arial" w:cs="Arial"/>
        </w:rPr>
      </w:pPr>
      <w:r w:rsidRPr="00A210B8">
        <w:rPr>
          <w:rFonts w:ascii="Arial" w:hAnsi="Arial" w:cs="Arial"/>
        </w:rPr>
        <w:tab/>
        <w:t>O presente projeto de lei tem a pretensão de estabelecer de forma ma</w:t>
      </w:r>
      <w:r w:rsidR="009D71EF">
        <w:rPr>
          <w:rFonts w:ascii="Arial" w:hAnsi="Arial" w:cs="Arial"/>
        </w:rPr>
        <w:t>i</w:t>
      </w:r>
      <w:r w:rsidRPr="00A210B8">
        <w:rPr>
          <w:rFonts w:ascii="Arial" w:hAnsi="Arial" w:cs="Arial"/>
        </w:rPr>
        <w:t>s</w:t>
      </w:r>
      <w:r w:rsidR="009D71EF">
        <w:rPr>
          <w:rFonts w:ascii="Arial" w:hAnsi="Arial" w:cs="Arial"/>
        </w:rPr>
        <w:t xml:space="preserve"> clara a legislação</w:t>
      </w:r>
      <w:r w:rsidRPr="00A210B8">
        <w:rPr>
          <w:rFonts w:ascii="Arial" w:hAnsi="Arial" w:cs="Arial"/>
        </w:rPr>
        <w:t xml:space="preserve"> da inspeção e fiscalização dos prod</w:t>
      </w:r>
      <w:r w:rsidR="009D71EF">
        <w:rPr>
          <w:rFonts w:ascii="Arial" w:hAnsi="Arial" w:cs="Arial"/>
        </w:rPr>
        <w:t>utos de origem animal em nosso M</w:t>
      </w:r>
      <w:r w:rsidR="000F1180">
        <w:rPr>
          <w:rFonts w:ascii="Arial" w:hAnsi="Arial" w:cs="Arial"/>
        </w:rPr>
        <w:t>unicípio, ou seja, o Serviço Inspeção Municipal – SIM.</w:t>
      </w:r>
    </w:p>
    <w:p w:rsidR="00AF216C" w:rsidRDefault="00AF216C" w:rsidP="00AF216C">
      <w:pPr>
        <w:jc w:val="both"/>
        <w:rPr>
          <w:rFonts w:ascii="Arial" w:hAnsi="Arial" w:cs="Arial"/>
        </w:rPr>
      </w:pPr>
      <w:r w:rsidRPr="00A210B8">
        <w:rPr>
          <w:rFonts w:ascii="Arial" w:hAnsi="Arial" w:cs="Arial"/>
        </w:rPr>
        <w:tab/>
        <w:t>A questão até possui legislação, contudo</w:t>
      </w:r>
      <w:r w:rsidR="00751CA3">
        <w:rPr>
          <w:rFonts w:ascii="Arial" w:hAnsi="Arial" w:cs="Arial"/>
        </w:rPr>
        <w:t>,</w:t>
      </w:r>
      <w:r w:rsidRPr="00A210B8">
        <w:rPr>
          <w:rFonts w:ascii="Arial" w:hAnsi="Arial" w:cs="Arial"/>
        </w:rPr>
        <w:t xml:space="preserve"> a ela </w:t>
      </w:r>
      <w:r w:rsidR="009D71EF" w:rsidRPr="00A210B8">
        <w:rPr>
          <w:rFonts w:ascii="Arial" w:hAnsi="Arial" w:cs="Arial"/>
        </w:rPr>
        <w:t>nun</w:t>
      </w:r>
      <w:r w:rsidR="009D71EF">
        <w:rPr>
          <w:rFonts w:ascii="Arial" w:hAnsi="Arial" w:cs="Arial"/>
        </w:rPr>
        <w:t>c</w:t>
      </w:r>
      <w:r w:rsidR="009D71EF" w:rsidRPr="00A210B8">
        <w:rPr>
          <w:rFonts w:ascii="Arial" w:hAnsi="Arial" w:cs="Arial"/>
        </w:rPr>
        <w:t>a</w:t>
      </w:r>
      <w:r w:rsidRPr="00A210B8">
        <w:rPr>
          <w:rFonts w:ascii="Arial" w:hAnsi="Arial" w:cs="Arial"/>
        </w:rPr>
        <w:t xml:space="preserve"> se acostou nenhuma regulamentação. Visto esta ausência e a necessidade de regulamentar o assunto</w:t>
      </w:r>
      <w:r w:rsidR="005A6889">
        <w:rPr>
          <w:rFonts w:ascii="Arial" w:hAnsi="Arial" w:cs="Arial"/>
        </w:rPr>
        <w:t>,</w:t>
      </w:r>
      <w:r w:rsidRPr="00A210B8">
        <w:rPr>
          <w:rFonts w:ascii="Arial" w:hAnsi="Arial" w:cs="Arial"/>
        </w:rPr>
        <w:t xml:space="preserve"> decidiu-se por uma nova lei e então, a partir dela</w:t>
      </w:r>
      <w:r w:rsidR="00E2771F">
        <w:rPr>
          <w:rFonts w:ascii="Arial" w:hAnsi="Arial" w:cs="Arial"/>
        </w:rPr>
        <w:t>,</w:t>
      </w:r>
      <w:r w:rsidRPr="00A210B8">
        <w:rPr>
          <w:rFonts w:ascii="Arial" w:hAnsi="Arial" w:cs="Arial"/>
        </w:rPr>
        <w:t xml:space="preserve"> regular </w:t>
      </w:r>
      <w:r w:rsidR="00E2771F">
        <w:rPr>
          <w:rFonts w:ascii="Arial" w:hAnsi="Arial" w:cs="Arial"/>
        </w:rPr>
        <w:t>as atividades pertinentes a esta</w:t>
      </w:r>
      <w:r w:rsidRPr="00A210B8">
        <w:rPr>
          <w:rFonts w:ascii="Arial" w:hAnsi="Arial" w:cs="Arial"/>
        </w:rPr>
        <w:t xml:space="preserve"> </w:t>
      </w:r>
      <w:r w:rsidR="00E2771F">
        <w:rPr>
          <w:rFonts w:ascii="Arial" w:hAnsi="Arial" w:cs="Arial"/>
        </w:rPr>
        <w:t>área de at</w:t>
      </w:r>
      <w:r w:rsidR="000076DA">
        <w:rPr>
          <w:rFonts w:ascii="Arial" w:hAnsi="Arial" w:cs="Arial"/>
        </w:rPr>
        <w:t>u</w:t>
      </w:r>
      <w:r w:rsidR="00E2771F">
        <w:rPr>
          <w:rFonts w:ascii="Arial" w:hAnsi="Arial" w:cs="Arial"/>
        </w:rPr>
        <w:t>ação do Poder Público.</w:t>
      </w:r>
      <w:r w:rsidR="007559D7">
        <w:rPr>
          <w:rFonts w:ascii="Arial" w:hAnsi="Arial" w:cs="Arial"/>
        </w:rPr>
        <w:t xml:space="preserve"> Também no novo projeto de lei adequa-se a situação das penalidades, inclusive a das multas que estão por completo desatu</w:t>
      </w:r>
      <w:r w:rsidR="00605469">
        <w:rPr>
          <w:rFonts w:ascii="Arial" w:hAnsi="Arial" w:cs="Arial"/>
        </w:rPr>
        <w:t>alizadas, pois com base em referê</w:t>
      </w:r>
      <w:r w:rsidR="007559D7">
        <w:rPr>
          <w:rFonts w:ascii="Arial" w:hAnsi="Arial" w:cs="Arial"/>
        </w:rPr>
        <w:t xml:space="preserve">ncias inexistentes. Adota-se daí por adiante a URM – Unidade de Referencia Municipal. Outro possibilidade abarcada no presente </w:t>
      </w:r>
      <w:r w:rsidR="00605469">
        <w:rPr>
          <w:rFonts w:ascii="Arial" w:hAnsi="Arial" w:cs="Arial"/>
        </w:rPr>
        <w:t>projeto de lei é</w:t>
      </w:r>
      <w:r w:rsidR="007559D7">
        <w:rPr>
          <w:rFonts w:ascii="Arial" w:hAnsi="Arial" w:cs="Arial"/>
        </w:rPr>
        <w:t xml:space="preserve"> a possibilidade de conveniar com o Estado, no caso CISPOA para melhor prover o atendimento.</w:t>
      </w:r>
    </w:p>
    <w:p w:rsidR="00F45635" w:rsidRDefault="00F45635" w:rsidP="00AF2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Segue em anexo, a título informativo, minuta de decreto que dispõe sobre a regulamentação do serviço, que eventualmente poderá ser modificado visando sua melhor aplicação.</w:t>
      </w:r>
    </w:p>
    <w:p w:rsidR="00F45635" w:rsidRPr="00A210B8" w:rsidRDefault="00F45635" w:rsidP="00AF2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questão de variação das multas obedece ao §1º art. 2º da Lei Federal nº 7.889, de 23 de novembro de 1989.</w:t>
      </w:r>
    </w:p>
    <w:p w:rsidR="00AF216C" w:rsidRPr="00A210B8" w:rsidRDefault="00AF216C" w:rsidP="00AF216C">
      <w:pPr>
        <w:jc w:val="both"/>
        <w:rPr>
          <w:rFonts w:ascii="Arial" w:hAnsi="Arial" w:cs="Arial"/>
        </w:rPr>
      </w:pPr>
      <w:r w:rsidRPr="00A210B8">
        <w:rPr>
          <w:rFonts w:ascii="Arial" w:hAnsi="Arial" w:cs="Arial"/>
        </w:rPr>
        <w:tab/>
        <w:t xml:space="preserve">Deste modo, com a aprovação da nova lei, a atual existente será revogada e o regulamento que o serviço precisa será, então, elaborado e disposto em Decreto do Poder </w:t>
      </w:r>
      <w:r w:rsidR="00976F64">
        <w:rPr>
          <w:rFonts w:ascii="Arial" w:hAnsi="Arial" w:cs="Arial"/>
        </w:rPr>
        <w:t>Executivo, p</w:t>
      </w:r>
      <w:r w:rsidRPr="00A210B8">
        <w:rPr>
          <w:rFonts w:ascii="Arial" w:hAnsi="Arial" w:cs="Arial"/>
        </w:rPr>
        <w:t xml:space="preserve">ara o seu </w:t>
      </w:r>
      <w:proofErr w:type="gramStart"/>
      <w:r w:rsidRPr="00A210B8">
        <w:rPr>
          <w:rFonts w:ascii="Arial" w:hAnsi="Arial" w:cs="Arial"/>
        </w:rPr>
        <w:t>fiel</w:t>
      </w:r>
      <w:proofErr w:type="gramEnd"/>
      <w:r w:rsidRPr="00A210B8">
        <w:rPr>
          <w:rFonts w:ascii="Arial" w:hAnsi="Arial" w:cs="Arial"/>
        </w:rPr>
        <w:t xml:space="preserve"> cumprimento.</w:t>
      </w:r>
    </w:p>
    <w:p w:rsidR="00A210B8" w:rsidRPr="00A210B8" w:rsidRDefault="00AF216C" w:rsidP="00A210B8">
      <w:pPr>
        <w:spacing w:after="120"/>
        <w:ind w:firstLine="708"/>
        <w:jc w:val="both"/>
        <w:rPr>
          <w:rFonts w:ascii="Arial" w:hAnsi="Arial"/>
        </w:rPr>
      </w:pPr>
      <w:r w:rsidRPr="00A210B8">
        <w:rPr>
          <w:rFonts w:ascii="Arial" w:hAnsi="Arial" w:cs="Arial"/>
        </w:rPr>
        <w:t xml:space="preserve">Nada mais para o momento, </w:t>
      </w:r>
      <w:r w:rsidR="00751CA3">
        <w:rPr>
          <w:rFonts w:ascii="Arial" w:hAnsi="Arial" w:cs="Arial"/>
        </w:rPr>
        <w:t xml:space="preserve">na expectativa de aprovação do proposto, </w:t>
      </w:r>
      <w:r w:rsidRPr="00A210B8">
        <w:rPr>
          <w:rFonts w:ascii="Arial" w:hAnsi="Arial" w:cs="Arial"/>
        </w:rPr>
        <w:t>despeço-me.</w:t>
      </w:r>
    </w:p>
    <w:p w:rsidR="00FA2338" w:rsidRPr="00A210B8" w:rsidRDefault="00FA2338" w:rsidP="00A210B8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A210B8">
        <w:rPr>
          <w:rFonts w:ascii="Arial" w:hAnsi="Arial" w:cs="Arial"/>
          <w:shd w:val="clear" w:color="auto" w:fill="FFFFFF"/>
        </w:rPr>
        <w:t>Atenciosamente.</w:t>
      </w:r>
    </w:p>
    <w:p w:rsidR="0066045C" w:rsidRPr="0003161D" w:rsidRDefault="001F29F2" w:rsidP="009703BA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03161D">
        <w:rPr>
          <w:rFonts w:ascii="Arial" w:hAnsi="Arial" w:cs="Arial"/>
          <w:bCs/>
          <w:color w:val="auto"/>
        </w:rPr>
        <w:t>A</w:t>
      </w:r>
      <w:r w:rsidR="00214D53" w:rsidRPr="0003161D">
        <w:rPr>
          <w:rFonts w:ascii="Arial" w:hAnsi="Arial" w:cs="Arial"/>
          <w:bCs/>
          <w:color w:val="auto"/>
        </w:rPr>
        <w:t xml:space="preserve">rroio do Padre, </w:t>
      </w:r>
      <w:r w:rsidR="003403D3">
        <w:rPr>
          <w:rFonts w:ascii="Arial" w:hAnsi="Arial" w:cs="Arial"/>
          <w:bCs/>
          <w:color w:val="auto"/>
        </w:rPr>
        <w:t>09</w:t>
      </w:r>
      <w:r w:rsidR="003E2D0C" w:rsidRPr="0003161D">
        <w:rPr>
          <w:rFonts w:ascii="Arial" w:hAnsi="Arial" w:cs="Arial"/>
          <w:bCs/>
          <w:color w:val="auto"/>
        </w:rPr>
        <w:t xml:space="preserve"> </w:t>
      </w:r>
      <w:r w:rsidR="00DF51E8" w:rsidRPr="0003161D">
        <w:rPr>
          <w:rFonts w:ascii="Arial" w:hAnsi="Arial" w:cs="Arial"/>
          <w:bCs/>
          <w:color w:val="auto"/>
        </w:rPr>
        <w:t xml:space="preserve">de </w:t>
      </w:r>
      <w:r w:rsidR="003403D3">
        <w:rPr>
          <w:rFonts w:ascii="Arial" w:hAnsi="Arial" w:cs="Arial"/>
          <w:bCs/>
          <w:color w:val="auto"/>
        </w:rPr>
        <w:t>dezembro</w:t>
      </w:r>
      <w:r w:rsidR="000B2B65" w:rsidRPr="0003161D">
        <w:rPr>
          <w:rFonts w:ascii="Arial" w:hAnsi="Arial" w:cs="Arial"/>
          <w:bCs/>
          <w:color w:val="auto"/>
        </w:rPr>
        <w:t xml:space="preserve"> </w:t>
      </w:r>
      <w:r w:rsidR="00214D53" w:rsidRPr="0003161D">
        <w:rPr>
          <w:rFonts w:ascii="Arial" w:hAnsi="Arial" w:cs="Arial"/>
          <w:bCs/>
          <w:color w:val="auto"/>
        </w:rPr>
        <w:t>de 201</w:t>
      </w:r>
      <w:r w:rsidR="00B11712" w:rsidRPr="0003161D">
        <w:rPr>
          <w:rFonts w:ascii="Arial" w:hAnsi="Arial" w:cs="Arial"/>
          <w:bCs/>
          <w:color w:val="auto"/>
        </w:rPr>
        <w:t>9</w:t>
      </w:r>
      <w:r w:rsidR="0066045C" w:rsidRPr="0003161D">
        <w:rPr>
          <w:rFonts w:ascii="Arial" w:hAnsi="Arial" w:cs="Arial"/>
          <w:bCs/>
          <w:color w:val="auto"/>
        </w:rPr>
        <w:t xml:space="preserve">. </w:t>
      </w:r>
    </w:p>
    <w:p w:rsidR="0066045C" w:rsidRPr="0003161D" w:rsidRDefault="0066045C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03161D" w:rsidRDefault="00B23E11" w:rsidP="003A737C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3161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161D">
        <w:rPr>
          <w:rFonts w:ascii="Arial" w:eastAsia="Calibri" w:hAnsi="Arial" w:cs="Arial"/>
          <w:lang w:eastAsia="en-US"/>
        </w:rPr>
        <w:t>Leonir Aldrighi Baschi</w:t>
      </w:r>
    </w:p>
    <w:p w:rsidR="0066045C" w:rsidRPr="0003161D" w:rsidRDefault="0066045C" w:rsidP="003A737C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3161D">
        <w:rPr>
          <w:rFonts w:ascii="Arial" w:eastAsia="Calibri" w:hAnsi="Arial" w:cs="Arial"/>
          <w:lang w:eastAsia="en-US"/>
        </w:rPr>
        <w:t>Prefeito Municipal</w:t>
      </w:r>
    </w:p>
    <w:p w:rsidR="0003276F" w:rsidRPr="00E613E4" w:rsidRDefault="003E2D0C" w:rsidP="00E613E4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E613E4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E613E4" w:rsidRDefault="00E613E4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Gilmar Schlesener</w:t>
      </w:r>
    </w:p>
    <w:p w:rsidR="003E2D0C" w:rsidRPr="00E613E4" w:rsidRDefault="003E2D0C" w:rsidP="00E613E4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Presidente da Câmara Municipal de</w:t>
      </w:r>
      <w:r w:rsidR="008926C0" w:rsidRPr="00E613E4">
        <w:rPr>
          <w:rFonts w:ascii="Arial" w:hAnsi="Arial" w:cs="Arial"/>
          <w:b/>
          <w:i/>
        </w:rPr>
        <w:t xml:space="preserve"> Vereadores</w:t>
      </w:r>
    </w:p>
    <w:p w:rsidR="0086531A" w:rsidRPr="00E613E4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E613E4">
        <w:rPr>
          <w:rFonts w:ascii="Arial" w:hAnsi="Arial" w:cs="Arial"/>
          <w:b/>
          <w:i/>
        </w:rPr>
        <w:t>Arroio do Padre/RS</w:t>
      </w:r>
    </w:p>
    <w:p w:rsidR="00C54942" w:rsidRPr="007C5DAE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Default="003F1E75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813533" w:rsidRPr="007C5DAE" w:rsidRDefault="00813533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A1B73" w:rsidRPr="00AD20BF" w:rsidRDefault="009A6418" w:rsidP="001D24DD">
      <w:pPr>
        <w:spacing w:after="0" w:line="240" w:lineRule="auto"/>
        <w:rPr>
          <w:rFonts w:ascii="Arial" w:hAnsi="Arial" w:cs="Arial"/>
        </w:rPr>
      </w:pPr>
      <w:r w:rsidRPr="007C5DAE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posOffset>2503805</wp:posOffset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AD20BF" w:rsidRDefault="0090338F" w:rsidP="001D24DD">
      <w:pPr>
        <w:spacing w:after="0" w:line="240" w:lineRule="auto"/>
        <w:rPr>
          <w:rFonts w:ascii="Arial" w:hAnsi="Arial" w:cs="Arial"/>
        </w:rPr>
      </w:pPr>
    </w:p>
    <w:p w:rsidR="00813533" w:rsidRPr="00AD20BF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AD20BF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AD20B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AD20B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AD20B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D20B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D20BF">
        <w:rPr>
          <w:rFonts w:ascii="Arial" w:hAnsi="Arial" w:cs="Arial"/>
          <w:b/>
        </w:rPr>
        <w:t>ESTADO DO RIO GRANDE DO SUL</w:t>
      </w:r>
    </w:p>
    <w:p w:rsidR="00D864DA" w:rsidRPr="00AD20B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20BF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D20BF">
        <w:rPr>
          <w:rFonts w:ascii="Arial" w:hAnsi="Arial" w:cs="Arial"/>
          <w:b/>
        </w:rPr>
        <w:t>GABINETE DO PREFEITO</w:t>
      </w:r>
    </w:p>
    <w:p w:rsidR="00AD20BF" w:rsidRPr="00AD20BF" w:rsidRDefault="00AD20B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AD20BF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AD20BF" w:rsidRDefault="00D864DA" w:rsidP="00AB1DB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D20B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0036F">
        <w:rPr>
          <w:rFonts w:ascii="Arial" w:hAnsi="Arial" w:cs="Arial"/>
          <w:b/>
          <w:bCs/>
          <w:color w:val="auto"/>
          <w:u w:val="single"/>
        </w:rPr>
        <w:t>72</w:t>
      </w:r>
      <w:r w:rsidR="00755419" w:rsidRPr="00AD20B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D20B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0036F">
        <w:rPr>
          <w:rFonts w:ascii="Arial" w:hAnsi="Arial" w:cs="Arial"/>
          <w:b/>
          <w:bCs/>
          <w:color w:val="auto"/>
          <w:u w:val="single"/>
        </w:rPr>
        <w:t>09</w:t>
      </w:r>
      <w:r w:rsidR="006E713B" w:rsidRPr="00AD20B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AD20B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0036F">
        <w:rPr>
          <w:rFonts w:ascii="Arial" w:hAnsi="Arial" w:cs="Arial"/>
          <w:b/>
          <w:bCs/>
          <w:color w:val="auto"/>
          <w:u w:val="single"/>
        </w:rPr>
        <w:t>DEZEMBRO</w:t>
      </w:r>
      <w:r w:rsidRPr="00AD20BF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AD20BF">
        <w:rPr>
          <w:rFonts w:ascii="Arial" w:hAnsi="Arial" w:cs="Arial"/>
          <w:b/>
          <w:bCs/>
          <w:color w:val="auto"/>
          <w:u w:val="single"/>
        </w:rPr>
        <w:t>9</w:t>
      </w:r>
      <w:r w:rsidRPr="00AD20BF">
        <w:rPr>
          <w:rFonts w:ascii="Arial" w:hAnsi="Arial" w:cs="Arial"/>
          <w:b/>
          <w:bCs/>
          <w:color w:val="auto"/>
          <w:u w:val="single"/>
        </w:rPr>
        <w:t>.</w:t>
      </w:r>
    </w:p>
    <w:p w:rsidR="00AD20BF" w:rsidRPr="00AD20BF" w:rsidRDefault="00AD20BF" w:rsidP="00AD20BF">
      <w:pPr>
        <w:spacing w:after="0" w:line="240" w:lineRule="auto"/>
        <w:ind w:left="4111" w:firstLine="283"/>
        <w:jc w:val="both"/>
        <w:rPr>
          <w:rFonts w:ascii="Arial" w:hAnsi="Arial" w:cs="Arial"/>
        </w:rPr>
      </w:pPr>
      <w:r w:rsidRPr="00AD20BF">
        <w:rPr>
          <w:rFonts w:ascii="Arial" w:hAnsi="Arial" w:cs="Arial"/>
        </w:rPr>
        <w:t>Dispõem sobre a inspeção e fiscalização dos produtos de origem aninam no município de Arroio do Padre e cria o Serviç</w:t>
      </w:r>
      <w:r w:rsidR="005972B5">
        <w:rPr>
          <w:rFonts w:ascii="Arial" w:hAnsi="Arial" w:cs="Arial"/>
        </w:rPr>
        <w:t>o de Inspeção Municipal – S.I.M e revoga a Lei Municipal nº 016/2001.</w:t>
      </w:r>
    </w:p>
    <w:p w:rsidR="00AD20BF" w:rsidRPr="00AD20BF" w:rsidRDefault="00AD20BF" w:rsidP="00AD20BF">
      <w:pPr>
        <w:spacing w:after="0" w:line="240" w:lineRule="auto"/>
        <w:jc w:val="both"/>
        <w:rPr>
          <w:rFonts w:ascii="Arial" w:hAnsi="Arial" w:cs="Arial"/>
        </w:rPr>
      </w:pP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1º</w:t>
      </w:r>
      <w:r w:rsidRPr="00AD20BF">
        <w:rPr>
          <w:rFonts w:ascii="Arial" w:hAnsi="Arial" w:cs="Arial"/>
        </w:rPr>
        <w:t xml:space="preserve"> Esta Lei dispõe sobre a inspeção e fiscalização dos produtos de origem animal e cria o Serviço de Inspeção Municipal – S.I.M.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2º</w:t>
      </w:r>
      <w:r w:rsidRPr="00AD20BF">
        <w:rPr>
          <w:rFonts w:ascii="Arial" w:hAnsi="Arial" w:cs="Arial"/>
        </w:rPr>
        <w:t xml:space="preserve"> É obrigatória a inspeção e fiscalização, sob ponto de vista industrial e sanitário, de todos os produtos de origem</w:t>
      </w:r>
      <w:r w:rsidR="008A1E0B">
        <w:rPr>
          <w:rFonts w:ascii="Arial" w:hAnsi="Arial" w:cs="Arial"/>
        </w:rPr>
        <w:t xml:space="preserve"> animal,</w:t>
      </w:r>
      <w:r w:rsidRPr="00AD20BF">
        <w:rPr>
          <w:rFonts w:ascii="Arial" w:hAnsi="Arial" w:cs="Arial"/>
        </w:rPr>
        <w:t xml:space="preserve"> comestíveis e não comestíveis, no Município de Arroio do Padre.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3º</w:t>
      </w:r>
      <w:r w:rsidRPr="00AD20BF">
        <w:rPr>
          <w:rFonts w:ascii="Arial" w:hAnsi="Arial" w:cs="Arial"/>
        </w:rPr>
        <w:t xml:space="preserve"> A inspeção e fiscalização de que trata esta lei será executada, em nível municipal, pela Secretaria Municipal da Agricultura, Meio Ambiente e Desenvolvimento, através do Serviço de Inspeção Municipal – S.I.M.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4º</w:t>
      </w:r>
      <w:r w:rsidRPr="00AD20BF">
        <w:rPr>
          <w:rFonts w:ascii="Arial" w:hAnsi="Arial" w:cs="Arial"/>
        </w:rPr>
        <w:t xml:space="preserve"> Nenhum estabelecimento, industrial ou entreposto, assim definidos pela legislação vigente, que faz comércio municipal de produtos de origem animal, poderá funcionar no Município de Arroio do Padre, sem esta</w:t>
      </w:r>
      <w:r w:rsidR="008A1E0B">
        <w:rPr>
          <w:rFonts w:ascii="Arial" w:hAnsi="Arial" w:cs="Arial"/>
        </w:rPr>
        <w:t>r previ</w:t>
      </w:r>
      <w:r w:rsidRPr="00AD20BF">
        <w:rPr>
          <w:rFonts w:ascii="Arial" w:hAnsi="Arial" w:cs="Arial"/>
        </w:rPr>
        <w:t>amente registrado no Serviço de Inspeção Municipal – S.I.M na forma do regulamento e demais atos complementares que venham a ser baixados pelo Poder Executivo.</w:t>
      </w:r>
    </w:p>
    <w:p w:rsid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5º</w:t>
      </w:r>
      <w:r w:rsidRPr="00AD20BF">
        <w:rPr>
          <w:rFonts w:ascii="Arial" w:hAnsi="Arial" w:cs="Arial"/>
        </w:rPr>
        <w:t xml:space="preserve"> Fica o Município autorizado a celebrar o convênio com o Estado do Rio Grande do Sul, com objetivo de credenciar estabelecimentos para o comércio intermunicipal, com a supervisão da Coordenadoria de Inspeção Industrial e Sanitária dos Produtos de Origem Animal – CISPOA, da Secretaria da Agricultura, Pecuária e Desenvolvimento Rural, co</w:t>
      </w:r>
      <w:r w:rsidR="008A1E0B">
        <w:rPr>
          <w:rFonts w:ascii="Arial" w:hAnsi="Arial" w:cs="Arial"/>
        </w:rPr>
        <w:t>m observância das exigências da</w:t>
      </w:r>
      <w:r w:rsidRPr="00AD20BF">
        <w:rPr>
          <w:rFonts w:ascii="Arial" w:hAnsi="Arial" w:cs="Arial"/>
        </w:rPr>
        <w:t xml:space="preserve"> legislação vigente.</w:t>
      </w:r>
    </w:p>
    <w:p w:rsidR="00871FDF" w:rsidRDefault="00BF469B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Art. 6</w:t>
      </w:r>
      <w:r w:rsidR="00871FDF">
        <w:rPr>
          <w:rFonts w:ascii="Arial" w:hAnsi="Arial"/>
          <w:b/>
          <w:bCs/>
        </w:rPr>
        <w:t>º</w:t>
      </w:r>
      <w:r w:rsidR="00871FDF">
        <w:rPr>
          <w:rFonts w:ascii="Arial" w:hAnsi="Arial"/>
        </w:rPr>
        <w:t xml:space="preserve"> Sem prejuízo da responsabilidade penal cabível, a infração a legislação referente aos produtos de origem animal acarretara, isolada ou cumulativa, as seguintes sanções: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I – advertência, quando a infrator for primário e não tiver agido com dolo ou má-fé;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II – mult</w:t>
      </w:r>
      <w:r w:rsidR="002F349C">
        <w:rPr>
          <w:rFonts w:ascii="Arial" w:hAnsi="Arial"/>
        </w:rPr>
        <w:t>a de no valor equivalente de</w:t>
      </w:r>
      <w:r>
        <w:rPr>
          <w:rFonts w:ascii="Arial" w:hAnsi="Arial"/>
        </w:rPr>
        <w:t xml:space="preserve"> </w:t>
      </w:r>
      <w:r w:rsidR="001D41AF">
        <w:rPr>
          <w:rFonts w:ascii="Arial" w:hAnsi="Arial"/>
        </w:rPr>
        <w:t>10 (dez) até 20 (vinte)</w:t>
      </w:r>
      <w:r w:rsidR="0064316F">
        <w:rPr>
          <w:rFonts w:ascii="Arial" w:hAnsi="Arial"/>
        </w:rPr>
        <w:t xml:space="preserve"> </w:t>
      </w:r>
      <w:proofErr w:type="spellStart"/>
      <w:r w:rsidR="0064316F">
        <w:rPr>
          <w:rFonts w:ascii="Arial" w:hAnsi="Arial"/>
        </w:rPr>
        <w:t>URM’s</w:t>
      </w:r>
      <w:proofErr w:type="spellEnd"/>
      <w:r>
        <w:rPr>
          <w:rFonts w:ascii="Arial" w:hAnsi="Arial"/>
        </w:rPr>
        <w:t xml:space="preserve"> – Unidade de Referência Municipal, nos casos não c</w:t>
      </w:r>
      <w:r w:rsidR="001C4FC0">
        <w:rPr>
          <w:rFonts w:ascii="Arial" w:hAnsi="Arial"/>
        </w:rPr>
        <w:t xml:space="preserve">ompreendidos no inciso anterior, aplicada </w:t>
      </w:r>
      <w:r w:rsidR="00FF5BDA">
        <w:rPr>
          <w:rFonts w:ascii="Arial" w:hAnsi="Arial"/>
        </w:rPr>
        <w:t>e</w:t>
      </w:r>
      <w:bookmarkStart w:id="0" w:name="_GoBack"/>
      <w:bookmarkEnd w:id="0"/>
      <w:r w:rsidR="001C4FC0">
        <w:rPr>
          <w:rFonts w:ascii="Arial" w:hAnsi="Arial"/>
        </w:rPr>
        <w:t>m dobro em casos de reincidência.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III – apreensão ou condenação das matérias-primas, produtos, subprodutos e derivados de origem animal, quando não apresentam condições higiênico-sanitários adequadas ao fim a que se destinam, ou forem adulteradas;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VI -  suspensão de atividade que cause risco ou ameaça de natureza higiênico-sanitário ou no caso de embaraço a ação fiscalizadora;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V – interdição total ou parcial, do estabelecimento, quando a infração consiste na adulteração ou falsificação habitual do produto ou se verificar, mediante inspeção técnica realizada pela autoridade competente, a inexistência de condições higiênico-sanitárias adequadas.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§ 1º As multas previstas neste artigo serão agravadas até o máximo, nos casos de artifício, ardil, simulação, desacato, embaraço ou resistência a ação fiscal levando-se em conta, além das circunstâncias atenuantes ou agravantes, a situação econômico-financeiro do infrator e os meios ao seu alcance para cumprir a Lei.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§ 2º A interdição de que trata o inciso V poderá ser levantada, após o atendimento das exigências que motivaram a sanção.</w:t>
      </w:r>
    </w:p>
    <w:p w:rsidR="00871FDF" w:rsidRDefault="00871FDF" w:rsidP="00871FD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§ 3º Se a interdição não for levantada nos termos do parágrafo anterior, decorridos 12 (doze) meses, será cancelado o registro.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7º</w:t>
      </w:r>
      <w:r w:rsidRPr="00AD20BF">
        <w:rPr>
          <w:rFonts w:ascii="Arial" w:hAnsi="Arial" w:cs="Arial"/>
        </w:rPr>
        <w:t xml:space="preserve"> As despesas da execução da presente Lei correrão a conta de dotaçõ</w:t>
      </w:r>
      <w:r w:rsidR="008A1E0B">
        <w:rPr>
          <w:rFonts w:ascii="Arial" w:hAnsi="Arial" w:cs="Arial"/>
        </w:rPr>
        <w:t>es orçamentárias próprias consigna</w:t>
      </w:r>
      <w:r w:rsidRPr="00AD20BF">
        <w:rPr>
          <w:rFonts w:ascii="Arial" w:hAnsi="Arial" w:cs="Arial"/>
        </w:rPr>
        <w:t>das ao orçamento municipal vigente.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8º</w:t>
      </w:r>
      <w:r w:rsidRPr="00AD20BF">
        <w:rPr>
          <w:rFonts w:ascii="Arial" w:hAnsi="Arial" w:cs="Arial"/>
        </w:rPr>
        <w:t xml:space="preserve"> O Poder Executivo regulamentará no que entender cabível</w:t>
      </w:r>
      <w:r w:rsidR="009D0C0C">
        <w:rPr>
          <w:rFonts w:ascii="Arial" w:hAnsi="Arial" w:cs="Arial"/>
        </w:rPr>
        <w:t xml:space="preserve"> as disposições desta Lei</w:t>
      </w:r>
      <w:r w:rsidRPr="00AD20BF">
        <w:rPr>
          <w:rFonts w:ascii="Arial" w:hAnsi="Arial" w:cs="Arial"/>
        </w:rPr>
        <w:t>.</w:t>
      </w:r>
    </w:p>
    <w:p w:rsidR="00AD20BF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9º</w:t>
      </w:r>
      <w:r w:rsidRPr="00AD20BF">
        <w:rPr>
          <w:rFonts w:ascii="Arial" w:hAnsi="Arial" w:cs="Arial"/>
        </w:rPr>
        <w:t xml:space="preserve"> Foi revogada no at</w:t>
      </w:r>
      <w:r w:rsidR="00DF7971">
        <w:rPr>
          <w:rFonts w:ascii="Arial" w:hAnsi="Arial" w:cs="Arial"/>
        </w:rPr>
        <w:t>o</w:t>
      </w:r>
      <w:r w:rsidR="009D0C0C">
        <w:rPr>
          <w:rFonts w:ascii="Arial" w:hAnsi="Arial" w:cs="Arial"/>
        </w:rPr>
        <w:t xml:space="preserve"> de publicação desta L</w:t>
      </w:r>
      <w:r w:rsidRPr="00AD20BF">
        <w:rPr>
          <w:rFonts w:ascii="Arial" w:hAnsi="Arial" w:cs="Arial"/>
        </w:rPr>
        <w:t>ei,</w:t>
      </w:r>
      <w:r w:rsidR="009D0C0C">
        <w:rPr>
          <w:rFonts w:ascii="Arial" w:hAnsi="Arial" w:cs="Arial"/>
        </w:rPr>
        <w:t xml:space="preserve"> a Lei Municipal nº </w:t>
      </w:r>
      <w:r w:rsidR="00DF7971">
        <w:rPr>
          <w:rFonts w:ascii="Arial" w:hAnsi="Arial" w:cs="Arial"/>
        </w:rPr>
        <w:t>0</w:t>
      </w:r>
      <w:r w:rsidRPr="00AD20BF">
        <w:rPr>
          <w:rFonts w:ascii="Arial" w:hAnsi="Arial" w:cs="Arial"/>
        </w:rPr>
        <w:t>16</w:t>
      </w:r>
      <w:r w:rsidR="009D0C0C">
        <w:rPr>
          <w:rFonts w:ascii="Arial" w:hAnsi="Arial" w:cs="Arial"/>
        </w:rPr>
        <w:t>,</w:t>
      </w:r>
      <w:r w:rsidRPr="00AD20BF">
        <w:rPr>
          <w:rFonts w:ascii="Arial" w:hAnsi="Arial" w:cs="Arial"/>
        </w:rPr>
        <w:t xml:space="preserve"> de 21 de março de 2001.</w:t>
      </w:r>
    </w:p>
    <w:p w:rsidR="00A210B8" w:rsidRPr="00AD20BF" w:rsidRDefault="00AD20BF" w:rsidP="00AD20BF">
      <w:pPr>
        <w:spacing w:after="120" w:line="240" w:lineRule="auto"/>
        <w:jc w:val="both"/>
        <w:rPr>
          <w:rFonts w:ascii="Arial" w:hAnsi="Arial" w:cs="Arial"/>
        </w:rPr>
      </w:pPr>
      <w:r w:rsidRPr="00AD20BF">
        <w:rPr>
          <w:rFonts w:ascii="Arial" w:hAnsi="Arial" w:cs="Arial"/>
          <w:b/>
        </w:rPr>
        <w:t>Art. 10</w:t>
      </w:r>
      <w:r w:rsidR="009D0C0C">
        <w:rPr>
          <w:rFonts w:ascii="Arial" w:hAnsi="Arial" w:cs="Arial"/>
        </w:rPr>
        <w:t xml:space="preserve"> Esta L</w:t>
      </w:r>
      <w:r w:rsidRPr="00AD20BF">
        <w:rPr>
          <w:rFonts w:ascii="Arial" w:hAnsi="Arial" w:cs="Arial"/>
        </w:rPr>
        <w:t>ei entra em vigor na data de sua publicação.</w:t>
      </w:r>
    </w:p>
    <w:p w:rsidR="00A210B8" w:rsidRPr="00AD20BF" w:rsidRDefault="00A210B8" w:rsidP="00F802E0">
      <w:pPr>
        <w:spacing w:after="0" w:line="240" w:lineRule="auto"/>
        <w:jc w:val="right"/>
        <w:rPr>
          <w:rFonts w:ascii="Arial" w:hAnsi="Arial" w:cs="Arial"/>
        </w:rPr>
      </w:pPr>
    </w:p>
    <w:p w:rsidR="00F802E0" w:rsidRPr="00AD20BF" w:rsidRDefault="00F802E0" w:rsidP="00F802E0">
      <w:pPr>
        <w:spacing w:after="0" w:line="240" w:lineRule="auto"/>
        <w:jc w:val="right"/>
        <w:rPr>
          <w:rFonts w:ascii="Arial" w:hAnsi="Arial" w:cs="Arial"/>
        </w:rPr>
      </w:pPr>
      <w:r w:rsidRPr="00AD20BF">
        <w:rPr>
          <w:rFonts w:ascii="Arial" w:hAnsi="Arial" w:cs="Arial"/>
        </w:rPr>
        <w:t xml:space="preserve"> </w:t>
      </w:r>
      <w:r w:rsidR="0074039F">
        <w:rPr>
          <w:rFonts w:ascii="Arial" w:hAnsi="Arial" w:cs="Arial"/>
        </w:rPr>
        <w:t xml:space="preserve">     Arroio do Padre, 09</w:t>
      </w:r>
      <w:r w:rsidRPr="00AD20BF">
        <w:rPr>
          <w:rFonts w:ascii="Arial" w:hAnsi="Arial" w:cs="Arial"/>
        </w:rPr>
        <w:t xml:space="preserve"> de</w:t>
      </w:r>
      <w:r w:rsidR="00090284" w:rsidRPr="00AD20BF">
        <w:rPr>
          <w:rFonts w:ascii="Arial" w:hAnsi="Arial" w:cs="Arial"/>
        </w:rPr>
        <w:t xml:space="preserve"> </w:t>
      </w:r>
      <w:r w:rsidR="0074039F">
        <w:rPr>
          <w:rFonts w:ascii="Arial" w:hAnsi="Arial" w:cs="Arial"/>
        </w:rPr>
        <w:t>dezembro</w:t>
      </w:r>
      <w:r w:rsidRPr="00AD20BF">
        <w:rPr>
          <w:rFonts w:ascii="Arial" w:hAnsi="Arial" w:cs="Arial"/>
        </w:rPr>
        <w:t xml:space="preserve"> de 2019.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AD20BF">
        <w:rPr>
          <w:rFonts w:ascii="Arial" w:hAnsi="Arial" w:cs="Arial"/>
        </w:rPr>
        <w:t>Visto técnico:</w:t>
      </w:r>
    </w:p>
    <w:p w:rsidR="00AD20BF" w:rsidRPr="00AD20BF" w:rsidRDefault="00AD20BF" w:rsidP="00F802E0">
      <w:pPr>
        <w:spacing w:after="0" w:line="240" w:lineRule="auto"/>
        <w:rPr>
          <w:rFonts w:ascii="Arial" w:hAnsi="Arial" w:cs="Arial"/>
        </w:rPr>
      </w:pPr>
    </w:p>
    <w:p w:rsidR="00F802E0" w:rsidRPr="00AD20BF" w:rsidRDefault="00B938E6" w:rsidP="00F802E0">
      <w:pPr>
        <w:spacing w:after="0" w:line="240" w:lineRule="auto"/>
        <w:rPr>
          <w:rFonts w:ascii="Arial" w:hAnsi="Arial" w:cs="Arial"/>
        </w:rPr>
      </w:pPr>
      <w:proofErr w:type="spellStart"/>
      <w:r w:rsidRPr="00AD20BF">
        <w:rPr>
          <w:rFonts w:ascii="Arial" w:hAnsi="Arial" w:cs="Arial"/>
        </w:rPr>
        <w:t>Loutar</w:t>
      </w:r>
      <w:proofErr w:type="spellEnd"/>
      <w:r w:rsidRPr="00AD20BF">
        <w:rPr>
          <w:rFonts w:ascii="Arial" w:hAnsi="Arial" w:cs="Arial"/>
        </w:rPr>
        <w:t xml:space="preserve"> </w:t>
      </w:r>
      <w:proofErr w:type="spellStart"/>
      <w:r w:rsidRPr="00AD20BF">
        <w:rPr>
          <w:rFonts w:ascii="Arial" w:hAnsi="Arial" w:cs="Arial"/>
        </w:rPr>
        <w:t>Prieb</w:t>
      </w:r>
      <w:proofErr w:type="spellEnd"/>
    </w:p>
    <w:p w:rsidR="00F2407B" w:rsidRPr="00016469" w:rsidRDefault="00F802E0" w:rsidP="00F802E0">
      <w:pPr>
        <w:spacing w:after="0" w:line="240" w:lineRule="auto"/>
        <w:rPr>
          <w:rFonts w:ascii="Arial" w:hAnsi="Arial" w:cs="Arial"/>
        </w:rPr>
      </w:pPr>
      <w:r w:rsidRPr="00AD20BF">
        <w:rPr>
          <w:rFonts w:ascii="Arial" w:hAnsi="Arial" w:cs="Arial"/>
        </w:rPr>
        <w:t xml:space="preserve">Secretário </w:t>
      </w:r>
      <w:r w:rsidR="00F2407B" w:rsidRPr="00AD20BF">
        <w:rPr>
          <w:rFonts w:ascii="Arial" w:hAnsi="Arial" w:cs="Arial"/>
        </w:rPr>
        <w:t xml:space="preserve">de Administração, </w:t>
      </w:r>
      <w:r w:rsidRPr="00AD20BF">
        <w:rPr>
          <w:rFonts w:ascii="Arial" w:hAnsi="Arial" w:cs="Arial"/>
        </w:rPr>
        <w:t>Planejamento</w:t>
      </w:r>
      <w:r w:rsidR="00F2407B" w:rsidRPr="00016469">
        <w:rPr>
          <w:rFonts w:ascii="Arial" w:hAnsi="Arial" w:cs="Arial"/>
        </w:rPr>
        <w:t>,</w:t>
      </w:r>
      <w:r w:rsidRPr="00016469">
        <w:rPr>
          <w:rFonts w:ascii="Arial" w:hAnsi="Arial" w:cs="Arial"/>
        </w:rPr>
        <w:t xml:space="preserve"> </w:t>
      </w:r>
    </w:p>
    <w:p w:rsidR="00F802E0" w:rsidRDefault="00F802E0" w:rsidP="00F802E0">
      <w:pPr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 w:rsidR="00F2407B"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Tributos.</w:t>
      </w:r>
    </w:p>
    <w:p w:rsidR="00F707B7" w:rsidRDefault="00F707B7" w:rsidP="00F802E0">
      <w:pPr>
        <w:spacing w:after="0" w:line="240" w:lineRule="auto"/>
        <w:rPr>
          <w:rFonts w:ascii="Arial" w:hAnsi="Arial" w:cs="Arial"/>
        </w:rPr>
      </w:pPr>
    </w:p>
    <w:p w:rsidR="00F707B7" w:rsidRDefault="00F707B7" w:rsidP="00F802E0">
      <w:pPr>
        <w:spacing w:after="0" w:line="240" w:lineRule="auto"/>
        <w:rPr>
          <w:rFonts w:ascii="Arial" w:hAnsi="Arial" w:cs="Arial"/>
        </w:rPr>
      </w:pPr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 xml:space="preserve">Leonir </w:t>
      </w:r>
      <w:proofErr w:type="spellStart"/>
      <w:r w:rsidRPr="006E713B">
        <w:rPr>
          <w:rFonts w:ascii="Arial" w:hAnsi="Arial" w:cs="Arial"/>
          <w:color w:val="auto"/>
        </w:rPr>
        <w:t>Aldrighi</w:t>
      </w:r>
      <w:proofErr w:type="spellEnd"/>
      <w:r w:rsidRPr="006E713B">
        <w:rPr>
          <w:rFonts w:ascii="Arial" w:hAnsi="Arial" w:cs="Arial"/>
          <w:color w:val="auto"/>
        </w:rPr>
        <w:t xml:space="preserve"> </w:t>
      </w:r>
      <w:proofErr w:type="spellStart"/>
      <w:r w:rsidRPr="006E713B">
        <w:rPr>
          <w:rFonts w:ascii="Arial" w:hAnsi="Arial" w:cs="Arial"/>
          <w:color w:val="auto"/>
        </w:rPr>
        <w:t>Baschi</w:t>
      </w:r>
      <w:proofErr w:type="spellEnd"/>
    </w:p>
    <w:p w:rsidR="00F802E0" w:rsidRPr="006E713B" w:rsidRDefault="00F802E0" w:rsidP="00F802E0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6E713B">
        <w:rPr>
          <w:rFonts w:ascii="Arial" w:hAnsi="Arial" w:cs="Arial"/>
          <w:color w:val="auto"/>
        </w:rPr>
        <w:t>Prefeito Municipal</w:t>
      </w:r>
    </w:p>
    <w:sectPr w:rsidR="00F802E0" w:rsidRPr="006E713B" w:rsidSect="00FE0EF7">
      <w:headerReference w:type="default" r:id="rId9"/>
      <w:pgSz w:w="11906" w:h="16838"/>
      <w:pgMar w:top="-851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0DC" w:rsidRDefault="001A60DC">
      <w:pPr>
        <w:spacing w:after="0" w:line="240" w:lineRule="auto"/>
      </w:pPr>
      <w:r>
        <w:separator/>
      </w:r>
    </w:p>
  </w:endnote>
  <w:endnote w:type="continuationSeparator" w:id="0">
    <w:p w:rsidR="001A60DC" w:rsidRDefault="001A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0DC" w:rsidRDefault="001A60DC">
      <w:pPr>
        <w:spacing w:after="0" w:line="240" w:lineRule="auto"/>
      </w:pPr>
      <w:r>
        <w:separator/>
      </w:r>
    </w:p>
  </w:footnote>
  <w:footnote w:type="continuationSeparator" w:id="0">
    <w:p w:rsidR="001A60DC" w:rsidRDefault="001A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3C93"/>
    <w:rsid w:val="0000578B"/>
    <w:rsid w:val="000076DA"/>
    <w:rsid w:val="00010928"/>
    <w:rsid w:val="000113B2"/>
    <w:rsid w:val="00012595"/>
    <w:rsid w:val="0001269D"/>
    <w:rsid w:val="000141C5"/>
    <w:rsid w:val="000158AD"/>
    <w:rsid w:val="00015A08"/>
    <w:rsid w:val="00016469"/>
    <w:rsid w:val="000258B7"/>
    <w:rsid w:val="0003161D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D7E"/>
    <w:rsid w:val="00076C40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D10F6"/>
    <w:rsid w:val="000D4E0D"/>
    <w:rsid w:val="000F1180"/>
    <w:rsid w:val="000F1F8F"/>
    <w:rsid w:val="000F6206"/>
    <w:rsid w:val="00103BFD"/>
    <w:rsid w:val="00104841"/>
    <w:rsid w:val="00104D63"/>
    <w:rsid w:val="001108C1"/>
    <w:rsid w:val="00112CE8"/>
    <w:rsid w:val="0011529A"/>
    <w:rsid w:val="0012050E"/>
    <w:rsid w:val="00125C7E"/>
    <w:rsid w:val="001262A1"/>
    <w:rsid w:val="00126D46"/>
    <w:rsid w:val="00142C99"/>
    <w:rsid w:val="0015000C"/>
    <w:rsid w:val="001567B7"/>
    <w:rsid w:val="00157CBE"/>
    <w:rsid w:val="0016179B"/>
    <w:rsid w:val="001634D5"/>
    <w:rsid w:val="001643CF"/>
    <w:rsid w:val="001646CC"/>
    <w:rsid w:val="00170805"/>
    <w:rsid w:val="001725AD"/>
    <w:rsid w:val="00175D07"/>
    <w:rsid w:val="00182F53"/>
    <w:rsid w:val="00191B86"/>
    <w:rsid w:val="00193D98"/>
    <w:rsid w:val="00194F27"/>
    <w:rsid w:val="00195220"/>
    <w:rsid w:val="001978BC"/>
    <w:rsid w:val="001A2ABA"/>
    <w:rsid w:val="001A60DC"/>
    <w:rsid w:val="001A7FAE"/>
    <w:rsid w:val="001B0742"/>
    <w:rsid w:val="001B0FFF"/>
    <w:rsid w:val="001B6B6E"/>
    <w:rsid w:val="001B7CA7"/>
    <w:rsid w:val="001C19E6"/>
    <w:rsid w:val="001C1A7A"/>
    <w:rsid w:val="001C4FC0"/>
    <w:rsid w:val="001D24DD"/>
    <w:rsid w:val="001D3D92"/>
    <w:rsid w:val="001D41AF"/>
    <w:rsid w:val="001D63E8"/>
    <w:rsid w:val="001E035F"/>
    <w:rsid w:val="001E1D75"/>
    <w:rsid w:val="001E5D94"/>
    <w:rsid w:val="001F29F2"/>
    <w:rsid w:val="001F3576"/>
    <w:rsid w:val="001F570E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A6533"/>
    <w:rsid w:val="002B5275"/>
    <w:rsid w:val="002B5A03"/>
    <w:rsid w:val="002B6293"/>
    <w:rsid w:val="002C0362"/>
    <w:rsid w:val="002C7EF9"/>
    <w:rsid w:val="002D0BDD"/>
    <w:rsid w:val="002D2D39"/>
    <w:rsid w:val="002D55C3"/>
    <w:rsid w:val="002E5BCF"/>
    <w:rsid w:val="002E60D1"/>
    <w:rsid w:val="002F1CC3"/>
    <w:rsid w:val="002F349C"/>
    <w:rsid w:val="002F65AB"/>
    <w:rsid w:val="002F70D1"/>
    <w:rsid w:val="003001CB"/>
    <w:rsid w:val="00301D96"/>
    <w:rsid w:val="00301FEF"/>
    <w:rsid w:val="003022C8"/>
    <w:rsid w:val="003051DE"/>
    <w:rsid w:val="003057E5"/>
    <w:rsid w:val="00305E24"/>
    <w:rsid w:val="00315FD8"/>
    <w:rsid w:val="00317DC6"/>
    <w:rsid w:val="00330FDD"/>
    <w:rsid w:val="003310F0"/>
    <w:rsid w:val="0033275D"/>
    <w:rsid w:val="00334F7E"/>
    <w:rsid w:val="0033640B"/>
    <w:rsid w:val="00337C7E"/>
    <w:rsid w:val="003403D3"/>
    <w:rsid w:val="00344D81"/>
    <w:rsid w:val="003536A9"/>
    <w:rsid w:val="003543AD"/>
    <w:rsid w:val="003600B2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E15"/>
    <w:rsid w:val="003C261E"/>
    <w:rsid w:val="003C2B74"/>
    <w:rsid w:val="003D01C1"/>
    <w:rsid w:val="003D37DE"/>
    <w:rsid w:val="003D6A54"/>
    <w:rsid w:val="003E02CA"/>
    <w:rsid w:val="003E2D0C"/>
    <w:rsid w:val="003E4690"/>
    <w:rsid w:val="003E4D84"/>
    <w:rsid w:val="003E7783"/>
    <w:rsid w:val="003F1E75"/>
    <w:rsid w:val="003F1F93"/>
    <w:rsid w:val="003F2141"/>
    <w:rsid w:val="0041442D"/>
    <w:rsid w:val="00414D3C"/>
    <w:rsid w:val="00424112"/>
    <w:rsid w:val="00424A8F"/>
    <w:rsid w:val="00441ADB"/>
    <w:rsid w:val="00442942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15EB"/>
    <w:rsid w:val="004C5F7B"/>
    <w:rsid w:val="004C7C53"/>
    <w:rsid w:val="004D5D60"/>
    <w:rsid w:val="004F1E9D"/>
    <w:rsid w:val="004F38FC"/>
    <w:rsid w:val="004F50E2"/>
    <w:rsid w:val="004F6376"/>
    <w:rsid w:val="005012A0"/>
    <w:rsid w:val="00503835"/>
    <w:rsid w:val="00507AC8"/>
    <w:rsid w:val="00515052"/>
    <w:rsid w:val="00515A9A"/>
    <w:rsid w:val="005235AA"/>
    <w:rsid w:val="0052608E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56A6"/>
    <w:rsid w:val="00550288"/>
    <w:rsid w:val="005545AE"/>
    <w:rsid w:val="00557933"/>
    <w:rsid w:val="0056382E"/>
    <w:rsid w:val="0056504C"/>
    <w:rsid w:val="005675BF"/>
    <w:rsid w:val="00571926"/>
    <w:rsid w:val="00574F7E"/>
    <w:rsid w:val="005757D0"/>
    <w:rsid w:val="00577245"/>
    <w:rsid w:val="005817E9"/>
    <w:rsid w:val="005827C9"/>
    <w:rsid w:val="00590117"/>
    <w:rsid w:val="00590162"/>
    <w:rsid w:val="00592FD3"/>
    <w:rsid w:val="005972B5"/>
    <w:rsid w:val="005A11C5"/>
    <w:rsid w:val="005A1B73"/>
    <w:rsid w:val="005A42DE"/>
    <w:rsid w:val="005A6889"/>
    <w:rsid w:val="005A7933"/>
    <w:rsid w:val="005A7B70"/>
    <w:rsid w:val="005B0730"/>
    <w:rsid w:val="005B1594"/>
    <w:rsid w:val="005B64E2"/>
    <w:rsid w:val="005C12AD"/>
    <w:rsid w:val="005C75A8"/>
    <w:rsid w:val="005D1E3F"/>
    <w:rsid w:val="005D36B9"/>
    <w:rsid w:val="005D73E4"/>
    <w:rsid w:val="005D7A37"/>
    <w:rsid w:val="005E1BA8"/>
    <w:rsid w:val="005E344A"/>
    <w:rsid w:val="005F0BED"/>
    <w:rsid w:val="005F0DDD"/>
    <w:rsid w:val="00601B98"/>
    <w:rsid w:val="00605469"/>
    <w:rsid w:val="00605E72"/>
    <w:rsid w:val="0061344C"/>
    <w:rsid w:val="00613B15"/>
    <w:rsid w:val="006164F5"/>
    <w:rsid w:val="00621E9E"/>
    <w:rsid w:val="00622F8E"/>
    <w:rsid w:val="00624ADE"/>
    <w:rsid w:val="00624C8D"/>
    <w:rsid w:val="00627E03"/>
    <w:rsid w:val="00631729"/>
    <w:rsid w:val="00636076"/>
    <w:rsid w:val="0064316F"/>
    <w:rsid w:val="00643248"/>
    <w:rsid w:val="00644484"/>
    <w:rsid w:val="006448A1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8394A"/>
    <w:rsid w:val="00691482"/>
    <w:rsid w:val="0069398D"/>
    <w:rsid w:val="00694DA7"/>
    <w:rsid w:val="006A2992"/>
    <w:rsid w:val="006A49A5"/>
    <w:rsid w:val="006A787F"/>
    <w:rsid w:val="006B2871"/>
    <w:rsid w:val="006B7513"/>
    <w:rsid w:val="006C167E"/>
    <w:rsid w:val="006C26E6"/>
    <w:rsid w:val="006C2AD6"/>
    <w:rsid w:val="006C410B"/>
    <w:rsid w:val="006C5D7E"/>
    <w:rsid w:val="006C6C94"/>
    <w:rsid w:val="006D121B"/>
    <w:rsid w:val="006D4E65"/>
    <w:rsid w:val="006D5AF0"/>
    <w:rsid w:val="006D7BEF"/>
    <w:rsid w:val="006E18FA"/>
    <w:rsid w:val="006E4C8B"/>
    <w:rsid w:val="006E713B"/>
    <w:rsid w:val="006F0172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4039F"/>
    <w:rsid w:val="00740724"/>
    <w:rsid w:val="00743879"/>
    <w:rsid w:val="00745AAB"/>
    <w:rsid w:val="00746900"/>
    <w:rsid w:val="00751472"/>
    <w:rsid w:val="00751CA3"/>
    <w:rsid w:val="0075222A"/>
    <w:rsid w:val="00755419"/>
    <w:rsid w:val="007559D7"/>
    <w:rsid w:val="0075745B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2037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758"/>
    <w:rsid w:val="00863442"/>
    <w:rsid w:val="0086531A"/>
    <w:rsid w:val="00866E54"/>
    <w:rsid w:val="00871FDF"/>
    <w:rsid w:val="00876A7A"/>
    <w:rsid w:val="00876C77"/>
    <w:rsid w:val="00877D06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421"/>
    <w:rsid w:val="008A1135"/>
    <w:rsid w:val="008A1DE0"/>
    <w:rsid w:val="008A1E0B"/>
    <w:rsid w:val="008A2E47"/>
    <w:rsid w:val="008B57FF"/>
    <w:rsid w:val="008C267D"/>
    <w:rsid w:val="008C43E1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2E93"/>
    <w:rsid w:val="00913487"/>
    <w:rsid w:val="00923E04"/>
    <w:rsid w:val="00924E8B"/>
    <w:rsid w:val="0092778F"/>
    <w:rsid w:val="009277A8"/>
    <w:rsid w:val="009279D2"/>
    <w:rsid w:val="009337FA"/>
    <w:rsid w:val="009371F7"/>
    <w:rsid w:val="00941F5E"/>
    <w:rsid w:val="00952354"/>
    <w:rsid w:val="00955138"/>
    <w:rsid w:val="00956470"/>
    <w:rsid w:val="00961CE4"/>
    <w:rsid w:val="009637FE"/>
    <w:rsid w:val="00964402"/>
    <w:rsid w:val="009703BA"/>
    <w:rsid w:val="00972AAA"/>
    <w:rsid w:val="00976711"/>
    <w:rsid w:val="00976F64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0C0C"/>
    <w:rsid w:val="009D1044"/>
    <w:rsid w:val="009D2FE3"/>
    <w:rsid w:val="009D4355"/>
    <w:rsid w:val="009D5F02"/>
    <w:rsid w:val="009D62A1"/>
    <w:rsid w:val="009D71EF"/>
    <w:rsid w:val="009E0AFA"/>
    <w:rsid w:val="009E1F4F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0CE6"/>
    <w:rsid w:val="00A210B8"/>
    <w:rsid w:val="00A21F8F"/>
    <w:rsid w:val="00A31E6A"/>
    <w:rsid w:val="00A330C6"/>
    <w:rsid w:val="00A35F29"/>
    <w:rsid w:val="00A406B2"/>
    <w:rsid w:val="00A50E1C"/>
    <w:rsid w:val="00A65877"/>
    <w:rsid w:val="00A710E9"/>
    <w:rsid w:val="00A751A5"/>
    <w:rsid w:val="00A8034C"/>
    <w:rsid w:val="00A8303F"/>
    <w:rsid w:val="00A83479"/>
    <w:rsid w:val="00A8438A"/>
    <w:rsid w:val="00A92CA7"/>
    <w:rsid w:val="00AA1025"/>
    <w:rsid w:val="00AA7F4C"/>
    <w:rsid w:val="00AB038E"/>
    <w:rsid w:val="00AB1053"/>
    <w:rsid w:val="00AB1DB5"/>
    <w:rsid w:val="00AB6413"/>
    <w:rsid w:val="00AC4C86"/>
    <w:rsid w:val="00AD20BF"/>
    <w:rsid w:val="00AD53F4"/>
    <w:rsid w:val="00AE10E5"/>
    <w:rsid w:val="00AE5DEE"/>
    <w:rsid w:val="00AE6DDE"/>
    <w:rsid w:val="00AE7DEB"/>
    <w:rsid w:val="00AF009B"/>
    <w:rsid w:val="00AF0E31"/>
    <w:rsid w:val="00AF216C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42F4B"/>
    <w:rsid w:val="00B451DB"/>
    <w:rsid w:val="00B47595"/>
    <w:rsid w:val="00B556E5"/>
    <w:rsid w:val="00B61B80"/>
    <w:rsid w:val="00B673D2"/>
    <w:rsid w:val="00B742F8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B47DC"/>
    <w:rsid w:val="00BB4F0D"/>
    <w:rsid w:val="00BB5610"/>
    <w:rsid w:val="00BC49FB"/>
    <w:rsid w:val="00BC5205"/>
    <w:rsid w:val="00BC5E9A"/>
    <w:rsid w:val="00BD08D4"/>
    <w:rsid w:val="00BD2EE3"/>
    <w:rsid w:val="00BD55B9"/>
    <w:rsid w:val="00BD63EC"/>
    <w:rsid w:val="00BD7EA9"/>
    <w:rsid w:val="00BF469B"/>
    <w:rsid w:val="00C03014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9B7"/>
    <w:rsid w:val="00C37452"/>
    <w:rsid w:val="00C40C5F"/>
    <w:rsid w:val="00C40D5F"/>
    <w:rsid w:val="00C41402"/>
    <w:rsid w:val="00C523A4"/>
    <w:rsid w:val="00C52E0C"/>
    <w:rsid w:val="00C54942"/>
    <w:rsid w:val="00C54AC8"/>
    <w:rsid w:val="00C5619D"/>
    <w:rsid w:val="00C56410"/>
    <w:rsid w:val="00C627D0"/>
    <w:rsid w:val="00C628CF"/>
    <w:rsid w:val="00C64092"/>
    <w:rsid w:val="00C6593B"/>
    <w:rsid w:val="00C674AB"/>
    <w:rsid w:val="00C703ED"/>
    <w:rsid w:val="00C703EE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7C66"/>
    <w:rsid w:val="00CC6FB7"/>
    <w:rsid w:val="00CE1D00"/>
    <w:rsid w:val="00CF1A56"/>
    <w:rsid w:val="00CF1F55"/>
    <w:rsid w:val="00CF60D5"/>
    <w:rsid w:val="00D01D0F"/>
    <w:rsid w:val="00D0217A"/>
    <w:rsid w:val="00D05FC1"/>
    <w:rsid w:val="00D12072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4E2B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6406"/>
    <w:rsid w:val="00D864DA"/>
    <w:rsid w:val="00D86FAF"/>
    <w:rsid w:val="00D940F6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25CD"/>
    <w:rsid w:val="00DE45F2"/>
    <w:rsid w:val="00DF3247"/>
    <w:rsid w:val="00DF51E8"/>
    <w:rsid w:val="00DF54AC"/>
    <w:rsid w:val="00DF7971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2771F"/>
    <w:rsid w:val="00E3169D"/>
    <w:rsid w:val="00E34061"/>
    <w:rsid w:val="00E351ED"/>
    <w:rsid w:val="00E37C0E"/>
    <w:rsid w:val="00E407BD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9F0"/>
    <w:rsid w:val="00E74FA8"/>
    <w:rsid w:val="00E755D7"/>
    <w:rsid w:val="00E75C46"/>
    <w:rsid w:val="00E80744"/>
    <w:rsid w:val="00E8110F"/>
    <w:rsid w:val="00E837C7"/>
    <w:rsid w:val="00E86E8F"/>
    <w:rsid w:val="00E90B0C"/>
    <w:rsid w:val="00E92464"/>
    <w:rsid w:val="00EA494F"/>
    <w:rsid w:val="00EA681E"/>
    <w:rsid w:val="00EB3FD9"/>
    <w:rsid w:val="00EC2206"/>
    <w:rsid w:val="00EC40C2"/>
    <w:rsid w:val="00EC7124"/>
    <w:rsid w:val="00ED5DDE"/>
    <w:rsid w:val="00EE25D3"/>
    <w:rsid w:val="00EE4E4A"/>
    <w:rsid w:val="00EE734A"/>
    <w:rsid w:val="00EE73CE"/>
    <w:rsid w:val="00EF3483"/>
    <w:rsid w:val="00F0036F"/>
    <w:rsid w:val="00F003AD"/>
    <w:rsid w:val="00F00C6A"/>
    <w:rsid w:val="00F05C40"/>
    <w:rsid w:val="00F23F77"/>
    <w:rsid w:val="00F2407B"/>
    <w:rsid w:val="00F26AD6"/>
    <w:rsid w:val="00F27D27"/>
    <w:rsid w:val="00F3158F"/>
    <w:rsid w:val="00F347F4"/>
    <w:rsid w:val="00F348F5"/>
    <w:rsid w:val="00F35E10"/>
    <w:rsid w:val="00F43D00"/>
    <w:rsid w:val="00F45635"/>
    <w:rsid w:val="00F47334"/>
    <w:rsid w:val="00F516A9"/>
    <w:rsid w:val="00F5268D"/>
    <w:rsid w:val="00F54EA7"/>
    <w:rsid w:val="00F57FD7"/>
    <w:rsid w:val="00F612B9"/>
    <w:rsid w:val="00F61711"/>
    <w:rsid w:val="00F61E78"/>
    <w:rsid w:val="00F63834"/>
    <w:rsid w:val="00F64ABC"/>
    <w:rsid w:val="00F707B7"/>
    <w:rsid w:val="00F7365A"/>
    <w:rsid w:val="00F73D4A"/>
    <w:rsid w:val="00F802E0"/>
    <w:rsid w:val="00F83DD2"/>
    <w:rsid w:val="00F85585"/>
    <w:rsid w:val="00F95A2A"/>
    <w:rsid w:val="00FA2338"/>
    <w:rsid w:val="00FA4D95"/>
    <w:rsid w:val="00FD2A35"/>
    <w:rsid w:val="00FD6052"/>
    <w:rsid w:val="00FE0EF7"/>
    <w:rsid w:val="00FE36C2"/>
    <w:rsid w:val="00FF046A"/>
    <w:rsid w:val="00FF344E"/>
    <w:rsid w:val="00FF3F9E"/>
    <w:rsid w:val="00FF55CA"/>
    <w:rsid w:val="00FF5BDA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9B266-5C9F-4916-B2F6-A5C765BC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908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61</cp:revision>
  <cp:lastPrinted>2019-06-17T19:12:00Z</cp:lastPrinted>
  <dcterms:created xsi:type="dcterms:W3CDTF">2019-06-24T13:01:00Z</dcterms:created>
  <dcterms:modified xsi:type="dcterms:W3CDTF">2019-12-09T18:02:00Z</dcterms:modified>
</cp:coreProperties>
</file>