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7C5DAE" w:rsidRDefault="00010928" w:rsidP="00984553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7C5DAE" w:rsidRDefault="008D188A" w:rsidP="00984553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7C5DAE" w:rsidRDefault="009A7001" w:rsidP="00984553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4F6376" w:rsidRDefault="009A7001" w:rsidP="00984553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4F6376" w:rsidRDefault="003F1E75" w:rsidP="00984553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4F6376" w:rsidRDefault="003F1E75" w:rsidP="00984553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4F6376" w:rsidRDefault="00DF54AC" w:rsidP="00984553">
      <w:pPr>
        <w:spacing w:after="0" w:line="240" w:lineRule="auto"/>
        <w:jc w:val="center"/>
        <w:rPr>
          <w:rFonts w:ascii="Arial" w:hAnsi="Arial" w:cs="Arial"/>
          <w:b/>
        </w:rPr>
      </w:pPr>
      <w:r w:rsidRPr="004F6376">
        <w:rPr>
          <w:rFonts w:ascii="Arial" w:hAnsi="Arial" w:cs="Arial"/>
          <w:b/>
        </w:rPr>
        <w:t>ESTADO DO RIO GRANDE DO SUL</w:t>
      </w:r>
    </w:p>
    <w:p w:rsidR="00DF54AC" w:rsidRPr="004F6376" w:rsidRDefault="00DF54AC" w:rsidP="00984553">
      <w:pPr>
        <w:spacing w:after="0" w:line="240" w:lineRule="auto"/>
        <w:jc w:val="center"/>
        <w:rPr>
          <w:rFonts w:ascii="Arial" w:hAnsi="Arial" w:cs="Arial"/>
          <w:b/>
        </w:rPr>
      </w:pPr>
      <w:r w:rsidRPr="004F6376">
        <w:rPr>
          <w:rFonts w:ascii="Arial" w:hAnsi="Arial" w:cs="Arial"/>
          <w:b/>
        </w:rPr>
        <w:t>MUNICÍPIO DE ARROIO DO PADRE</w:t>
      </w:r>
    </w:p>
    <w:p w:rsidR="00DF54AC" w:rsidRPr="004F6376" w:rsidRDefault="00DF54AC" w:rsidP="00984553">
      <w:pPr>
        <w:spacing w:after="0" w:line="240" w:lineRule="auto"/>
        <w:jc w:val="center"/>
        <w:rPr>
          <w:rFonts w:ascii="Arial" w:hAnsi="Arial" w:cs="Arial"/>
          <w:b/>
        </w:rPr>
      </w:pPr>
      <w:r w:rsidRPr="004F6376">
        <w:rPr>
          <w:rFonts w:ascii="Arial" w:hAnsi="Arial" w:cs="Arial"/>
          <w:b/>
        </w:rPr>
        <w:t>GABINETE DO PREFEITO</w:t>
      </w:r>
    </w:p>
    <w:p w:rsidR="00C9145A" w:rsidRPr="004F6376" w:rsidRDefault="00C9145A" w:rsidP="00984553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4F6376" w:rsidRDefault="00515A9A" w:rsidP="00984553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4F6376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3F1E75" w:rsidRPr="004F6376">
        <w:rPr>
          <w:rFonts w:ascii="Arial" w:hAnsi="Arial" w:cs="Arial"/>
          <w:b/>
          <w:bCs/>
          <w:color w:val="auto"/>
          <w:u w:val="single"/>
        </w:rPr>
        <w:t>0</w:t>
      </w:r>
      <w:r w:rsidR="00984553">
        <w:rPr>
          <w:rFonts w:ascii="Arial" w:hAnsi="Arial" w:cs="Arial"/>
          <w:b/>
          <w:bCs/>
          <w:color w:val="auto"/>
          <w:u w:val="single"/>
        </w:rPr>
        <w:t>9</w:t>
      </w:r>
      <w:r w:rsidR="00001E7C" w:rsidRPr="004F6376">
        <w:rPr>
          <w:rFonts w:ascii="Arial" w:hAnsi="Arial" w:cs="Arial"/>
          <w:b/>
          <w:bCs/>
          <w:color w:val="auto"/>
          <w:u w:val="single"/>
        </w:rPr>
        <w:t>/</w:t>
      </w:r>
      <w:r w:rsidR="00B11712" w:rsidRPr="004F6376">
        <w:rPr>
          <w:rFonts w:ascii="Arial" w:hAnsi="Arial" w:cs="Arial"/>
          <w:b/>
          <w:bCs/>
          <w:color w:val="auto"/>
          <w:u w:val="single"/>
        </w:rPr>
        <w:t>2019</w:t>
      </w:r>
    </w:p>
    <w:p w:rsidR="009826CC" w:rsidRPr="00D62A4F" w:rsidRDefault="009826CC" w:rsidP="00984553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4F6376">
        <w:rPr>
          <w:rFonts w:ascii="Arial" w:hAnsi="Arial" w:cs="Arial"/>
          <w:b/>
          <w:bCs/>
          <w:color w:val="auto"/>
        </w:rPr>
        <w:t>A</w:t>
      </w:r>
    </w:p>
    <w:p w:rsidR="009826CC" w:rsidRPr="00D62A4F" w:rsidRDefault="009826CC" w:rsidP="00984553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62A4F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D62A4F" w:rsidRDefault="009826CC" w:rsidP="00984553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62A4F">
        <w:rPr>
          <w:rFonts w:ascii="Arial" w:hAnsi="Arial" w:cs="Arial"/>
          <w:b/>
          <w:bCs/>
          <w:color w:val="auto"/>
        </w:rPr>
        <w:t>Senhor Presidente</w:t>
      </w:r>
    </w:p>
    <w:p w:rsidR="009826CC" w:rsidRPr="00D62A4F" w:rsidRDefault="009826CC" w:rsidP="00984553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62A4F">
        <w:rPr>
          <w:rFonts w:ascii="Arial" w:hAnsi="Arial" w:cs="Arial"/>
          <w:b/>
          <w:bCs/>
          <w:color w:val="auto"/>
        </w:rPr>
        <w:t>Senhores Vereadores</w:t>
      </w:r>
    </w:p>
    <w:p w:rsidR="00AB1053" w:rsidRDefault="00AB1053" w:rsidP="00984553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9277A8" w:rsidRPr="00D62A4F" w:rsidRDefault="009277A8" w:rsidP="00984553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984553" w:rsidRPr="00984553" w:rsidRDefault="00984553" w:rsidP="00984553">
      <w:pPr>
        <w:spacing w:after="120"/>
        <w:ind w:firstLine="708"/>
        <w:rPr>
          <w:rFonts w:ascii="Arial" w:hAnsi="Arial" w:cs="Arial"/>
        </w:rPr>
      </w:pPr>
      <w:r w:rsidRPr="00984553">
        <w:rPr>
          <w:rFonts w:ascii="Arial" w:hAnsi="Arial" w:cs="Arial"/>
        </w:rPr>
        <w:t>Cumpre encaminhar para apreciação nesta Casa Le</w:t>
      </w:r>
      <w:r>
        <w:rPr>
          <w:rFonts w:ascii="Arial" w:hAnsi="Arial" w:cs="Arial"/>
        </w:rPr>
        <w:t>gislativa o projeto de lei 09</w:t>
      </w:r>
      <w:r w:rsidRPr="00984553">
        <w:rPr>
          <w:rFonts w:ascii="Arial" w:hAnsi="Arial" w:cs="Arial"/>
        </w:rPr>
        <w:t xml:space="preserve">2019. </w:t>
      </w:r>
    </w:p>
    <w:p w:rsidR="00B537C9" w:rsidRDefault="00984553" w:rsidP="00984553">
      <w:pPr>
        <w:spacing w:after="120"/>
        <w:ind w:firstLine="708"/>
        <w:jc w:val="both"/>
        <w:rPr>
          <w:rFonts w:ascii="Arial" w:hAnsi="Arial" w:cs="Arial"/>
        </w:rPr>
      </w:pPr>
      <w:r w:rsidRPr="00984553">
        <w:rPr>
          <w:rFonts w:ascii="Arial" w:hAnsi="Arial" w:cs="Arial"/>
        </w:rPr>
        <w:t>Após cumprimenta-los quero informar lhes que o presente projeto de lei tem por finalidade dar nova redação ao anexo I da Lei Municipal Nº</w:t>
      </w:r>
      <w:r w:rsidR="00264519">
        <w:rPr>
          <w:rFonts w:ascii="Arial" w:hAnsi="Arial" w:cs="Arial"/>
        </w:rPr>
        <w:t xml:space="preserve"> 1</w:t>
      </w:r>
      <w:r w:rsidR="00264519">
        <w:rPr>
          <w:rFonts w:ascii="Arial" w:hAnsi="Arial" w:cs="Arial"/>
          <w:sz w:val="24"/>
          <w:szCs w:val="24"/>
        </w:rPr>
        <w:t>.361, de 07 de agosto de 2013</w:t>
      </w:r>
      <w:r w:rsidRPr="00984553">
        <w:rPr>
          <w:rFonts w:ascii="Arial" w:hAnsi="Arial" w:cs="Arial"/>
        </w:rPr>
        <w:t>. A Lei referida, trata sobre regras de uso por particulares de maquinas do parque rodoviário e agrícola do Município.  De acordo com o levantamento das despesas que são levadas a efeito na prestação de serviços com maquinário do poder público a particulares percebe-se defasagem nos valores cobrados pelo seu uso. O assunto já se encontra em discussão por algum tempo e a alteração nos preços tornou-se inadiável, razão pela qual, de conformidade com a pesquisa sobre os valores</w:t>
      </w:r>
      <w:r w:rsidR="006D148A">
        <w:rPr>
          <w:rFonts w:ascii="Arial" w:hAnsi="Arial" w:cs="Arial"/>
        </w:rPr>
        <w:t xml:space="preserve"> despendidos,</w:t>
      </w:r>
      <w:r w:rsidRPr="00984553">
        <w:rPr>
          <w:rFonts w:ascii="Arial" w:hAnsi="Arial" w:cs="Arial"/>
        </w:rPr>
        <w:t xml:space="preserve"> realizado pela Secretaria da Agricultura Meio Ambiente e Desenvolvimento, elaborou-se este projeto de lei que além de corrigir distorção nos valores pelos serviços prestados pelo Município</w:t>
      </w:r>
      <w:r w:rsidR="006D148A">
        <w:rPr>
          <w:rFonts w:ascii="Arial" w:hAnsi="Arial" w:cs="Arial"/>
        </w:rPr>
        <w:t>,</w:t>
      </w:r>
      <w:r w:rsidRPr="00984553">
        <w:rPr>
          <w:rFonts w:ascii="Arial" w:hAnsi="Arial" w:cs="Arial"/>
        </w:rPr>
        <w:t xml:space="preserve"> traz outras possibilidades.  Nos valores propostos quanto ao uso de tratores agrícolas encontram-se incluídos no item depreciação valores pertinentes ao uso dos implementos agrícolas necessários ao serviço, tendo em vista que esta situação não se encontra de forma clara, atualmente</w:t>
      </w:r>
      <w:r w:rsidR="006D148A">
        <w:rPr>
          <w:rFonts w:ascii="Arial" w:hAnsi="Arial" w:cs="Arial"/>
        </w:rPr>
        <w:t xml:space="preserve">. Quanto ao uso de grade </w:t>
      </w:r>
      <w:proofErr w:type="spellStart"/>
      <w:r w:rsidR="006D148A">
        <w:rPr>
          <w:rFonts w:ascii="Arial" w:hAnsi="Arial" w:cs="Arial"/>
        </w:rPr>
        <w:t>aradora</w:t>
      </w:r>
      <w:proofErr w:type="spellEnd"/>
      <w:r w:rsidRPr="00984553">
        <w:rPr>
          <w:rFonts w:ascii="Arial" w:hAnsi="Arial" w:cs="Arial"/>
        </w:rPr>
        <w:t xml:space="preserve">, o valor por hora de trator deverá ser diferenciado uma vez que devido a força necessária para a execução dos serviços o consumo de óleo diesel é muito maior do que quando prestado pelos demais equipamentos.  Outra novidade é a disponibilização pelo Município de uma série de implementos agrícolas a título de diária sem que necessariamente sejam contratadas horas/trator, podendo o produtor utilizar o seu próprio trator. Importante lembrar que, ainda, que não é cobrado valor individual por deslocamentos do maquinário e dos veículos, mas que este se encontra distribuído no valor final evitando dessa forma que o requerente próximo à sede do Município pague pouco e o mais afastado arque com despesas de deslocamento muito maiores. O valor passou a ser igual para todos os usuários </w:t>
      </w:r>
      <w:r w:rsidR="006D148A">
        <w:rPr>
          <w:rFonts w:ascii="Arial" w:hAnsi="Arial" w:cs="Arial"/>
        </w:rPr>
        <w:t xml:space="preserve">faz algum tempo, </w:t>
      </w:r>
      <w:r w:rsidRPr="00984553">
        <w:rPr>
          <w:rFonts w:ascii="Arial" w:hAnsi="Arial" w:cs="Arial"/>
        </w:rPr>
        <w:t>e que também foi alterado na p</w:t>
      </w:r>
      <w:r w:rsidR="00B537C9">
        <w:rPr>
          <w:rFonts w:ascii="Arial" w:hAnsi="Arial" w:cs="Arial"/>
        </w:rPr>
        <w:t>resente proposição legislativa.</w:t>
      </w:r>
    </w:p>
    <w:p w:rsidR="00984553" w:rsidRPr="00984553" w:rsidRDefault="00B537C9" w:rsidP="00984553">
      <w:pPr>
        <w:spacing w:after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 questão pratica, ainda nos termos deste projeto de lei está sendo proposto a unificação dos anexos da Lei 1.361/2013, restando apenas um, para acompanhamento entendemos ser melhor.</w:t>
      </w:r>
      <w:r w:rsidR="00984553" w:rsidRPr="00984553">
        <w:rPr>
          <w:rFonts w:ascii="Arial" w:hAnsi="Arial" w:cs="Arial"/>
        </w:rPr>
        <w:t xml:space="preserve"> </w:t>
      </w:r>
    </w:p>
    <w:p w:rsidR="00984553" w:rsidRPr="00984553" w:rsidRDefault="00984553" w:rsidP="00984553">
      <w:pPr>
        <w:spacing w:after="120"/>
        <w:ind w:firstLine="708"/>
        <w:jc w:val="both"/>
        <w:rPr>
          <w:rFonts w:ascii="Arial" w:hAnsi="Arial" w:cs="Arial"/>
        </w:rPr>
      </w:pPr>
      <w:r w:rsidRPr="00984553">
        <w:rPr>
          <w:rFonts w:ascii="Arial" w:hAnsi="Arial" w:cs="Arial"/>
        </w:rPr>
        <w:t xml:space="preserve">O ajuste nos valores pela prestação dos serviços prestados por maquinas e veículos do Município é importante e se impõe para que não se incorra em irregularidades, pois com o passar do tempo estes foram ficando bastante defasados. Neste sentido, embora os valores propostos não cubram todas as despesas que o sistema produz a proposta se aproxima, mais, da realidade do momento. </w:t>
      </w:r>
    </w:p>
    <w:p w:rsidR="00984553" w:rsidRPr="00984553" w:rsidRDefault="00984553" w:rsidP="00984553">
      <w:pPr>
        <w:spacing w:after="120"/>
        <w:ind w:firstLine="708"/>
        <w:jc w:val="both"/>
        <w:rPr>
          <w:rFonts w:ascii="Arial" w:hAnsi="Arial" w:cs="Arial"/>
        </w:rPr>
      </w:pPr>
      <w:r w:rsidRPr="00984553">
        <w:rPr>
          <w:rFonts w:ascii="Arial" w:hAnsi="Arial" w:cs="Arial"/>
        </w:rPr>
        <w:t xml:space="preserve">Assim, para melhor compreensão e verificação dos valores praticados atualmente, segue em anexo a este projeto de lei, Decreto que os estabelece. Devido os estudos que estavam sendo </w:t>
      </w:r>
      <w:r w:rsidRPr="00984553">
        <w:rPr>
          <w:rFonts w:ascii="Arial" w:hAnsi="Arial" w:cs="Arial"/>
        </w:rPr>
        <w:lastRenderedPageBreak/>
        <w:t xml:space="preserve">realizados quanto a presente alteração, os valores ainda não foram atualizados em 2019, até mesmo porque ainda estão em andamento processos licitatórios para contratação de serviços de oficina e de fornecimento de óleo diesel em caráter efetivo, neste exercício. </w:t>
      </w:r>
    </w:p>
    <w:p w:rsidR="00984553" w:rsidRPr="00984553" w:rsidRDefault="00984553" w:rsidP="00984553">
      <w:pPr>
        <w:spacing w:after="120"/>
        <w:ind w:firstLine="708"/>
        <w:jc w:val="both"/>
        <w:rPr>
          <w:rFonts w:ascii="Arial" w:hAnsi="Arial" w:cs="Arial"/>
        </w:rPr>
      </w:pPr>
      <w:r w:rsidRPr="00984553">
        <w:rPr>
          <w:rFonts w:ascii="Arial" w:hAnsi="Arial" w:cs="Arial"/>
        </w:rPr>
        <w:t>Pela importância do que está sendo proposto, submeto aos Senhores o presente projeto de lei na expectativa de sua aprovação, pois assim o Município poderá, além de disponibilizar aos produtores diversos equipamentos sem necessidade de contratar também o trator, estabelecer equilíbrio mais próximo das despesas e da receita na prestação de serviços que a Lei autoriza.</w:t>
      </w:r>
    </w:p>
    <w:p w:rsidR="00077071" w:rsidRPr="00984553" w:rsidRDefault="00984553" w:rsidP="00984553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  <w:r w:rsidRPr="00984553">
        <w:rPr>
          <w:rFonts w:ascii="Arial" w:hAnsi="Arial" w:cs="Arial"/>
        </w:rPr>
        <w:t>Sem outro particular.</w:t>
      </w:r>
    </w:p>
    <w:p w:rsidR="00FA2338" w:rsidRPr="00D62A4F" w:rsidRDefault="00B11712" w:rsidP="00984553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984553">
        <w:rPr>
          <w:rFonts w:ascii="Arial" w:hAnsi="Arial" w:cs="Arial"/>
          <w:shd w:val="clear" w:color="auto" w:fill="FFFFFF"/>
        </w:rPr>
        <w:tab/>
      </w:r>
      <w:r w:rsidR="00FA2338" w:rsidRPr="00984553">
        <w:rPr>
          <w:rFonts w:ascii="Arial" w:hAnsi="Arial" w:cs="Arial"/>
          <w:shd w:val="clear" w:color="auto" w:fill="FFFFFF"/>
        </w:rPr>
        <w:t>Atenciosamente</w:t>
      </w:r>
      <w:r w:rsidR="00FA2338" w:rsidRPr="00D62A4F">
        <w:rPr>
          <w:rFonts w:ascii="Arial" w:hAnsi="Arial" w:cs="Arial"/>
          <w:shd w:val="clear" w:color="auto" w:fill="FFFFFF"/>
        </w:rPr>
        <w:t>.</w:t>
      </w:r>
    </w:p>
    <w:p w:rsidR="0066045C" w:rsidRPr="004F6376" w:rsidRDefault="001F29F2" w:rsidP="00984553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D62A4F">
        <w:rPr>
          <w:rFonts w:ascii="Arial" w:hAnsi="Arial" w:cs="Arial"/>
          <w:bCs/>
          <w:color w:val="auto"/>
        </w:rPr>
        <w:t>A</w:t>
      </w:r>
      <w:r w:rsidR="00214D53" w:rsidRPr="00D62A4F">
        <w:rPr>
          <w:rFonts w:ascii="Arial" w:hAnsi="Arial" w:cs="Arial"/>
          <w:bCs/>
          <w:color w:val="auto"/>
        </w:rPr>
        <w:t xml:space="preserve">rroio do Padre, </w:t>
      </w:r>
      <w:r w:rsidR="006D4E65" w:rsidRPr="00D62A4F">
        <w:rPr>
          <w:rFonts w:ascii="Arial" w:hAnsi="Arial" w:cs="Arial"/>
          <w:bCs/>
          <w:color w:val="auto"/>
        </w:rPr>
        <w:t>1</w:t>
      </w:r>
      <w:r w:rsidR="00781CCC">
        <w:rPr>
          <w:rFonts w:ascii="Arial" w:hAnsi="Arial" w:cs="Arial"/>
          <w:bCs/>
          <w:color w:val="auto"/>
        </w:rPr>
        <w:t>8</w:t>
      </w:r>
      <w:r w:rsidR="003E2D0C" w:rsidRPr="00D62A4F">
        <w:rPr>
          <w:rFonts w:ascii="Arial" w:hAnsi="Arial" w:cs="Arial"/>
          <w:bCs/>
          <w:color w:val="auto"/>
        </w:rPr>
        <w:t xml:space="preserve"> </w:t>
      </w:r>
      <w:r w:rsidR="00DF51E8" w:rsidRPr="004F6376">
        <w:rPr>
          <w:rFonts w:ascii="Arial" w:hAnsi="Arial" w:cs="Arial"/>
          <w:bCs/>
          <w:color w:val="auto"/>
        </w:rPr>
        <w:t xml:space="preserve">de </w:t>
      </w:r>
      <w:r w:rsidR="006D4E65">
        <w:rPr>
          <w:rFonts w:ascii="Arial" w:hAnsi="Arial" w:cs="Arial"/>
          <w:bCs/>
          <w:color w:val="auto"/>
        </w:rPr>
        <w:t>fevereir</w:t>
      </w:r>
      <w:r w:rsidR="00214D53" w:rsidRPr="004F6376">
        <w:rPr>
          <w:rFonts w:ascii="Arial" w:hAnsi="Arial" w:cs="Arial"/>
          <w:bCs/>
          <w:color w:val="auto"/>
        </w:rPr>
        <w:t>o</w:t>
      </w:r>
      <w:r w:rsidR="000B2B65" w:rsidRPr="004F6376">
        <w:rPr>
          <w:rFonts w:ascii="Arial" w:hAnsi="Arial" w:cs="Arial"/>
          <w:bCs/>
          <w:color w:val="auto"/>
        </w:rPr>
        <w:t xml:space="preserve"> </w:t>
      </w:r>
      <w:r w:rsidR="00214D53" w:rsidRPr="004F6376">
        <w:rPr>
          <w:rFonts w:ascii="Arial" w:hAnsi="Arial" w:cs="Arial"/>
          <w:bCs/>
          <w:color w:val="auto"/>
        </w:rPr>
        <w:t>de 201</w:t>
      </w:r>
      <w:r w:rsidR="00B11712" w:rsidRPr="004F6376">
        <w:rPr>
          <w:rFonts w:ascii="Arial" w:hAnsi="Arial" w:cs="Arial"/>
          <w:bCs/>
          <w:color w:val="auto"/>
        </w:rPr>
        <w:t>9</w:t>
      </w:r>
      <w:r w:rsidR="0066045C" w:rsidRPr="004F6376">
        <w:rPr>
          <w:rFonts w:ascii="Arial" w:hAnsi="Arial" w:cs="Arial"/>
          <w:bCs/>
          <w:color w:val="auto"/>
        </w:rPr>
        <w:t xml:space="preserve">. </w:t>
      </w:r>
    </w:p>
    <w:p w:rsidR="0066045C" w:rsidRPr="004F6376" w:rsidRDefault="0066045C" w:rsidP="00984553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4F6376" w:rsidRDefault="00B23E11" w:rsidP="00984553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4F6376" w:rsidRDefault="0066045C" w:rsidP="00984553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4F6376">
        <w:rPr>
          <w:rFonts w:ascii="Arial" w:eastAsia="Calibri" w:hAnsi="Arial" w:cs="Arial"/>
          <w:lang w:eastAsia="en-US"/>
        </w:rPr>
        <w:t>Leonir Aldrighi Baschi</w:t>
      </w:r>
    </w:p>
    <w:p w:rsidR="0066045C" w:rsidRDefault="0066045C" w:rsidP="00984553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4F6376">
        <w:rPr>
          <w:rFonts w:ascii="Arial" w:eastAsia="Calibri" w:hAnsi="Arial" w:cs="Arial"/>
          <w:lang w:eastAsia="en-US"/>
        </w:rPr>
        <w:t>Prefeito Municipal</w:t>
      </w:r>
    </w:p>
    <w:p w:rsidR="00E1402D" w:rsidRPr="004F6376" w:rsidRDefault="00E1402D" w:rsidP="00984553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82327" w:rsidRPr="00E613E4" w:rsidRDefault="00982327" w:rsidP="00984553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E613E4" w:rsidRDefault="003E2D0C" w:rsidP="00984553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E613E4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E613E4" w:rsidRDefault="00E613E4" w:rsidP="00984553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Gilmar Schlesener</w:t>
      </w:r>
    </w:p>
    <w:p w:rsidR="003E2D0C" w:rsidRPr="00E613E4" w:rsidRDefault="003E2D0C" w:rsidP="00984553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Presidente da Câmara Municipal de</w:t>
      </w:r>
      <w:r w:rsidR="008926C0" w:rsidRPr="00E613E4">
        <w:rPr>
          <w:rFonts w:ascii="Arial" w:hAnsi="Arial" w:cs="Arial"/>
          <w:b/>
          <w:i/>
        </w:rPr>
        <w:t xml:space="preserve"> Vereadores</w:t>
      </w:r>
    </w:p>
    <w:p w:rsidR="0086531A" w:rsidRPr="00E613E4" w:rsidRDefault="003E2D0C" w:rsidP="00984553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Arroio do Padre/RS</w:t>
      </w:r>
    </w:p>
    <w:p w:rsidR="00C54942" w:rsidRPr="007C5DAE" w:rsidRDefault="00C54942" w:rsidP="00984553">
      <w:pPr>
        <w:spacing w:after="0" w:line="240" w:lineRule="auto"/>
        <w:rPr>
          <w:rFonts w:ascii="Arial" w:hAnsi="Arial" w:cs="Arial"/>
          <w:b/>
          <w:i/>
        </w:rPr>
      </w:pPr>
    </w:p>
    <w:p w:rsidR="003F1E75" w:rsidRDefault="003F1E75" w:rsidP="00984553">
      <w:pPr>
        <w:spacing w:after="0" w:line="240" w:lineRule="auto"/>
        <w:rPr>
          <w:rFonts w:ascii="Arial" w:hAnsi="Arial" w:cs="Arial"/>
          <w:b/>
          <w:i/>
        </w:rPr>
      </w:pPr>
    </w:p>
    <w:p w:rsidR="00813533" w:rsidRDefault="00813533" w:rsidP="00984553">
      <w:pPr>
        <w:spacing w:after="0" w:line="240" w:lineRule="auto"/>
        <w:rPr>
          <w:rFonts w:ascii="Arial" w:hAnsi="Arial" w:cs="Arial"/>
          <w:b/>
          <w:i/>
        </w:rPr>
      </w:pPr>
    </w:p>
    <w:p w:rsidR="00813533" w:rsidRDefault="00813533" w:rsidP="00984553">
      <w:pPr>
        <w:spacing w:after="0" w:line="240" w:lineRule="auto"/>
        <w:rPr>
          <w:rFonts w:ascii="Arial" w:hAnsi="Arial" w:cs="Arial"/>
          <w:b/>
          <w:i/>
        </w:rPr>
      </w:pPr>
    </w:p>
    <w:p w:rsidR="00984553" w:rsidRDefault="00984553" w:rsidP="00984553">
      <w:pPr>
        <w:spacing w:after="0" w:line="240" w:lineRule="auto"/>
        <w:rPr>
          <w:rFonts w:ascii="Arial" w:hAnsi="Arial" w:cs="Arial"/>
          <w:b/>
          <w:i/>
        </w:rPr>
      </w:pPr>
    </w:p>
    <w:p w:rsidR="00984553" w:rsidRDefault="00984553" w:rsidP="00984553">
      <w:pPr>
        <w:spacing w:after="0" w:line="240" w:lineRule="auto"/>
        <w:rPr>
          <w:rFonts w:ascii="Arial" w:hAnsi="Arial" w:cs="Arial"/>
          <w:b/>
          <w:i/>
        </w:rPr>
      </w:pPr>
    </w:p>
    <w:p w:rsidR="00984553" w:rsidRDefault="00984553" w:rsidP="00984553">
      <w:pPr>
        <w:spacing w:after="0" w:line="240" w:lineRule="auto"/>
        <w:rPr>
          <w:rFonts w:ascii="Arial" w:hAnsi="Arial" w:cs="Arial"/>
          <w:b/>
          <w:i/>
        </w:rPr>
      </w:pPr>
    </w:p>
    <w:p w:rsidR="00984553" w:rsidRDefault="00984553" w:rsidP="00984553">
      <w:pPr>
        <w:spacing w:after="0" w:line="240" w:lineRule="auto"/>
        <w:rPr>
          <w:rFonts w:ascii="Arial" w:hAnsi="Arial" w:cs="Arial"/>
          <w:b/>
          <w:i/>
        </w:rPr>
      </w:pPr>
    </w:p>
    <w:p w:rsidR="00984553" w:rsidRDefault="00984553" w:rsidP="00984553">
      <w:pPr>
        <w:spacing w:after="0" w:line="240" w:lineRule="auto"/>
        <w:rPr>
          <w:rFonts w:ascii="Arial" w:hAnsi="Arial" w:cs="Arial"/>
          <w:b/>
          <w:i/>
        </w:rPr>
      </w:pPr>
    </w:p>
    <w:p w:rsidR="00984553" w:rsidRDefault="00984553" w:rsidP="00984553">
      <w:pPr>
        <w:spacing w:after="0" w:line="240" w:lineRule="auto"/>
        <w:rPr>
          <w:rFonts w:ascii="Arial" w:hAnsi="Arial" w:cs="Arial"/>
          <w:b/>
          <w:i/>
        </w:rPr>
      </w:pPr>
    </w:p>
    <w:p w:rsidR="00984553" w:rsidRDefault="00984553" w:rsidP="00984553">
      <w:pPr>
        <w:spacing w:after="0" w:line="240" w:lineRule="auto"/>
        <w:rPr>
          <w:rFonts w:ascii="Arial" w:hAnsi="Arial" w:cs="Arial"/>
          <w:b/>
          <w:i/>
        </w:rPr>
      </w:pPr>
    </w:p>
    <w:p w:rsidR="00984553" w:rsidRDefault="00984553" w:rsidP="00984553">
      <w:pPr>
        <w:spacing w:after="0" w:line="240" w:lineRule="auto"/>
        <w:rPr>
          <w:rFonts w:ascii="Arial" w:hAnsi="Arial" w:cs="Arial"/>
          <w:b/>
          <w:i/>
        </w:rPr>
      </w:pPr>
    </w:p>
    <w:p w:rsidR="00984553" w:rsidRDefault="00984553" w:rsidP="00984553">
      <w:pPr>
        <w:spacing w:after="0" w:line="240" w:lineRule="auto"/>
        <w:rPr>
          <w:rFonts w:ascii="Arial" w:hAnsi="Arial" w:cs="Arial"/>
          <w:b/>
          <w:i/>
        </w:rPr>
      </w:pPr>
    </w:p>
    <w:p w:rsidR="00984553" w:rsidRDefault="00984553" w:rsidP="00984553">
      <w:pPr>
        <w:spacing w:after="0" w:line="240" w:lineRule="auto"/>
        <w:rPr>
          <w:rFonts w:ascii="Arial" w:hAnsi="Arial" w:cs="Arial"/>
          <w:b/>
          <w:i/>
        </w:rPr>
      </w:pPr>
    </w:p>
    <w:p w:rsidR="00984553" w:rsidRDefault="00984553" w:rsidP="00984553">
      <w:pPr>
        <w:spacing w:after="0" w:line="240" w:lineRule="auto"/>
        <w:rPr>
          <w:rFonts w:ascii="Arial" w:hAnsi="Arial" w:cs="Arial"/>
          <w:b/>
          <w:i/>
        </w:rPr>
      </w:pPr>
    </w:p>
    <w:p w:rsidR="00984553" w:rsidRDefault="00984553" w:rsidP="00984553">
      <w:pPr>
        <w:spacing w:after="0" w:line="240" w:lineRule="auto"/>
        <w:rPr>
          <w:rFonts w:ascii="Arial" w:hAnsi="Arial" w:cs="Arial"/>
          <w:b/>
          <w:i/>
        </w:rPr>
      </w:pPr>
    </w:p>
    <w:p w:rsidR="00984553" w:rsidRDefault="00984553" w:rsidP="00984553">
      <w:pPr>
        <w:spacing w:after="0" w:line="240" w:lineRule="auto"/>
        <w:rPr>
          <w:rFonts w:ascii="Arial" w:hAnsi="Arial" w:cs="Arial"/>
          <w:b/>
          <w:i/>
        </w:rPr>
      </w:pPr>
    </w:p>
    <w:p w:rsidR="00984553" w:rsidRDefault="00984553" w:rsidP="00984553">
      <w:pPr>
        <w:spacing w:after="0" w:line="240" w:lineRule="auto"/>
        <w:rPr>
          <w:rFonts w:ascii="Arial" w:hAnsi="Arial" w:cs="Arial"/>
          <w:b/>
          <w:i/>
        </w:rPr>
      </w:pPr>
    </w:p>
    <w:p w:rsidR="00984553" w:rsidRDefault="00984553" w:rsidP="00984553">
      <w:pPr>
        <w:spacing w:after="0" w:line="240" w:lineRule="auto"/>
        <w:rPr>
          <w:rFonts w:ascii="Arial" w:hAnsi="Arial" w:cs="Arial"/>
          <w:b/>
          <w:i/>
        </w:rPr>
      </w:pPr>
    </w:p>
    <w:p w:rsidR="00984553" w:rsidRDefault="00984553" w:rsidP="00984553">
      <w:pPr>
        <w:spacing w:after="0" w:line="240" w:lineRule="auto"/>
        <w:rPr>
          <w:rFonts w:ascii="Arial" w:hAnsi="Arial" w:cs="Arial"/>
          <w:b/>
          <w:i/>
        </w:rPr>
      </w:pPr>
    </w:p>
    <w:p w:rsidR="00984553" w:rsidRDefault="00984553" w:rsidP="00984553">
      <w:pPr>
        <w:spacing w:after="0" w:line="240" w:lineRule="auto"/>
        <w:rPr>
          <w:rFonts w:ascii="Arial" w:hAnsi="Arial" w:cs="Arial"/>
          <w:b/>
          <w:i/>
        </w:rPr>
      </w:pPr>
    </w:p>
    <w:p w:rsidR="00984553" w:rsidRDefault="00984553" w:rsidP="00984553">
      <w:pPr>
        <w:spacing w:after="0" w:line="240" w:lineRule="auto"/>
        <w:rPr>
          <w:rFonts w:ascii="Arial" w:hAnsi="Arial" w:cs="Arial"/>
          <w:b/>
          <w:i/>
        </w:rPr>
      </w:pPr>
    </w:p>
    <w:p w:rsidR="00984553" w:rsidRDefault="00984553" w:rsidP="00984553">
      <w:pPr>
        <w:spacing w:after="0" w:line="240" w:lineRule="auto"/>
        <w:rPr>
          <w:rFonts w:ascii="Arial" w:hAnsi="Arial" w:cs="Arial"/>
          <w:b/>
          <w:i/>
        </w:rPr>
      </w:pPr>
    </w:p>
    <w:p w:rsidR="00984553" w:rsidRDefault="00984553" w:rsidP="00984553">
      <w:pPr>
        <w:spacing w:after="0" w:line="240" w:lineRule="auto"/>
        <w:rPr>
          <w:rFonts w:ascii="Arial" w:hAnsi="Arial" w:cs="Arial"/>
          <w:b/>
          <w:i/>
        </w:rPr>
      </w:pPr>
    </w:p>
    <w:p w:rsidR="00984553" w:rsidRDefault="00984553" w:rsidP="00984553">
      <w:pPr>
        <w:spacing w:after="0" w:line="240" w:lineRule="auto"/>
        <w:rPr>
          <w:rFonts w:ascii="Arial" w:hAnsi="Arial" w:cs="Arial"/>
          <w:b/>
          <w:i/>
        </w:rPr>
      </w:pPr>
    </w:p>
    <w:p w:rsidR="00984553" w:rsidRDefault="00984553" w:rsidP="00984553">
      <w:pPr>
        <w:spacing w:after="0" w:line="240" w:lineRule="auto"/>
        <w:rPr>
          <w:rFonts w:ascii="Arial" w:hAnsi="Arial" w:cs="Arial"/>
          <w:b/>
          <w:i/>
        </w:rPr>
      </w:pPr>
    </w:p>
    <w:p w:rsidR="00984553" w:rsidRDefault="00984553" w:rsidP="00984553">
      <w:pPr>
        <w:spacing w:after="0" w:line="240" w:lineRule="auto"/>
        <w:rPr>
          <w:rFonts w:ascii="Arial" w:hAnsi="Arial" w:cs="Arial"/>
          <w:b/>
          <w:i/>
        </w:rPr>
      </w:pPr>
    </w:p>
    <w:p w:rsidR="00984553" w:rsidRDefault="00984553" w:rsidP="00984553">
      <w:pPr>
        <w:spacing w:after="0" w:line="240" w:lineRule="auto"/>
        <w:rPr>
          <w:rFonts w:ascii="Arial" w:hAnsi="Arial" w:cs="Arial"/>
          <w:b/>
          <w:i/>
        </w:rPr>
      </w:pPr>
    </w:p>
    <w:p w:rsidR="00984553" w:rsidRDefault="00984553" w:rsidP="00984553">
      <w:pPr>
        <w:spacing w:after="0" w:line="240" w:lineRule="auto"/>
        <w:rPr>
          <w:rFonts w:ascii="Arial" w:hAnsi="Arial" w:cs="Arial"/>
          <w:b/>
          <w:i/>
        </w:rPr>
      </w:pPr>
    </w:p>
    <w:p w:rsidR="00984553" w:rsidRDefault="00984553" w:rsidP="00984553">
      <w:pPr>
        <w:spacing w:after="0" w:line="240" w:lineRule="auto"/>
        <w:rPr>
          <w:rFonts w:ascii="Arial" w:hAnsi="Arial" w:cs="Arial"/>
          <w:b/>
          <w:i/>
        </w:rPr>
      </w:pPr>
    </w:p>
    <w:p w:rsidR="005A1B73" w:rsidRPr="007C5DAE" w:rsidRDefault="009A6418" w:rsidP="00984553">
      <w:pPr>
        <w:spacing w:after="0" w:line="240" w:lineRule="auto"/>
        <w:rPr>
          <w:rFonts w:ascii="Arial" w:hAnsi="Arial" w:cs="Arial"/>
        </w:rPr>
      </w:pPr>
      <w:r w:rsidRPr="007C5DAE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6CFEB68D" wp14:editId="02AE30F8">
            <wp:simplePos x="0" y="0"/>
            <wp:positionH relativeFrom="margin">
              <wp:posOffset>2627630</wp:posOffset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38F" w:rsidRDefault="0090338F" w:rsidP="00984553">
      <w:pPr>
        <w:spacing w:after="0" w:line="240" w:lineRule="auto"/>
        <w:rPr>
          <w:rFonts w:ascii="Arial" w:hAnsi="Arial" w:cs="Arial"/>
        </w:rPr>
      </w:pPr>
    </w:p>
    <w:p w:rsidR="00813533" w:rsidRDefault="00813533" w:rsidP="00984553">
      <w:pPr>
        <w:spacing w:after="0" w:line="240" w:lineRule="auto"/>
        <w:rPr>
          <w:rFonts w:ascii="Arial" w:hAnsi="Arial" w:cs="Arial"/>
        </w:rPr>
      </w:pPr>
    </w:p>
    <w:p w:rsidR="00813533" w:rsidRPr="007C5DAE" w:rsidRDefault="00813533" w:rsidP="00984553">
      <w:pPr>
        <w:spacing w:after="0" w:line="240" w:lineRule="auto"/>
        <w:rPr>
          <w:rFonts w:ascii="Arial" w:hAnsi="Arial" w:cs="Arial"/>
        </w:rPr>
      </w:pPr>
    </w:p>
    <w:p w:rsidR="003F1E75" w:rsidRPr="007C5DAE" w:rsidRDefault="003F1E75" w:rsidP="00984553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C5DAE" w:rsidRDefault="003F1E75" w:rsidP="00984553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Default="00F802E0" w:rsidP="00984553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C5DAE" w:rsidRDefault="00D864DA" w:rsidP="00984553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ESTADO DO RIO GRANDE DO SUL</w:t>
      </w:r>
    </w:p>
    <w:p w:rsidR="00D864DA" w:rsidRPr="007C5DAE" w:rsidRDefault="00D864DA" w:rsidP="00984553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MUNICÍPIO DE ARROIO DO PADRE</w:t>
      </w:r>
    </w:p>
    <w:p w:rsidR="00D864DA" w:rsidRDefault="00D864DA" w:rsidP="00984553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GABINETE DO PREFEITO</w:t>
      </w:r>
    </w:p>
    <w:p w:rsidR="00090284" w:rsidRPr="007C5DAE" w:rsidRDefault="00090284" w:rsidP="00984553">
      <w:pPr>
        <w:spacing w:after="0" w:line="240" w:lineRule="auto"/>
        <w:jc w:val="center"/>
        <w:rPr>
          <w:rFonts w:ascii="Arial" w:hAnsi="Arial" w:cs="Arial"/>
          <w:b/>
        </w:rPr>
      </w:pPr>
    </w:p>
    <w:p w:rsidR="005A11C5" w:rsidRPr="007C5DAE" w:rsidRDefault="005A11C5" w:rsidP="00984553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7C5DAE" w:rsidRDefault="00D864DA" w:rsidP="00984553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56382E">
        <w:rPr>
          <w:rFonts w:ascii="Arial" w:hAnsi="Arial" w:cs="Arial"/>
          <w:b/>
          <w:bCs/>
          <w:color w:val="auto"/>
          <w:u w:val="single"/>
        </w:rPr>
        <w:t>0</w:t>
      </w:r>
      <w:r w:rsidR="00010EB6">
        <w:rPr>
          <w:rFonts w:ascii="Arial" w:hAnsi="Arial" w:cs="Arial"/>
          <w:b/>
          <w:bCs/>
          <w:color w:val="auto"/>
          <w:u w:val="single"/>
        </w:rPr>
        <w:t>9</w:t>
      </w:r>
      <w:r w:rsidR="0075541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7C5DAE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077071">
        <w:rPr>
          <w:rFonts w:ascii="Arial" w:hAnsi="Arial" w:cs="Arial"/>
          <w:b/>
          <w:bCs/>
          <w:color w:val="auto"/>
          <w:u w:val="single"/>
        </w:rPr>
        <w:t>18</w:t>
      </w:r>
      <w:r w:rsidR="006E713B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7C5DAE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D62A4F">
        <w:rPr>
          <w:rFonts w:ascii="Arial" w:hAnsi="Arial" w:cs="Arial"/>
          <w:b/>
          <w:bCs/>
          <w:color w:val="auto"/>
          <w:u w:val="single"/>
        </w:rPr>
        <w:t>FEVEREIR</w:t>
      </w:r>
      <w:r w:rsidR="00E15996" w:rsidRPr="007C5DAE">
        <w:rPr>
          <w:rFonts w:ascii="Arial" w:hAnsi="Arial" w:cs="Arial"/>
          <w:b/>
          <w:bCs/>
          <w:color w:val="auto"/>
          <w:u w:val="single"/>
        </w:rPr>
        <w:t>O</w:t>
      </w:r>
      <w:r w:rsidRPr="007C5DAE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>
        <w:rPr>
          <w:rFonts w:ascii="Arial" w:hAnsi="Arial" w:cs="Arial"/>
          <w:b/>
          <w:bCs/>
          <w:color w:val="auto"/>
          <w:u w:val="single"/>
        </w:rPr>
        <w:t>9</w:t>
      </w:r>
      <w:r w:rsidRPr="007C5DAE">
        <w:rPr>
          <w:rFonts w:ascii="Arial" w:hAnsi="Arial" w:cs="Arial"/>
          <w:b/>
          <w:bCs/>
          <w:color w:val="auto"/>
          <w:u w:val="single"/>
        </w:rPr>
        <w:t>.</w:t>
      </w:r>
    </w:p>
    <w:p w:rsidR="00637671" w:rsidRPr="009F4C51" w:rsidRDefault="00637671" w:rsidP="00637671">
      <w:pPr>
        <w:ind w:left="3544" w:firstLine="567"/>
        <w:jc w:val="both"/>
      </w:pPr>
      <w:r w:rsidRPr="009F4C51">
        <w:rPr>
          <w:rFonts w:ascii="Arial" w:hAnsi="Arial" w:cs="Arial"/>
        </w:rPr>
        <w:t>Altera os Anexos I e II da Lei Municipal Nº</w:t>
      </w:r>
      <w:r w:rsidR="0069542D">
        <w:rPr>
          <w:rFonts w:ascii="Arial" w:hAnsi="Arial" w:cs="Arial"/>
        </w:rPr>
        <w:t xml:space="preserve"> 1.361, de 07 de agosto de 2013, unificando-o e fixando novos valores.</w:t>
      </w:r>
    </w:p>
    <w:p w:rsidR="00637671" w:rsidRPr="009F4C51" w:rsidRDefault="00637671" w:rsidP="00637671">
      <w:pPr>
        <w:spacing w:before="240"/>
        <w:jc w:val="both"/>
      </w:pPr>
      <w:r w:rsidRPr="009F4C51">
        <w:rPr>
          <w:rFonts w:ascii="Arial" w:hAnsi="Arial" w:cs="Arial"/>
          <w:b/>
          <w:bCs/>
        </w:rPr>
        <w:t xml:space="preserve">Art.1º </w:t>
      </w:r>
      <w:r w:rsidRPr="009F4C51">
        <w:rPr>
          <w:rFonts w:ascii="Arial" w:hAnsi="Arial" w:cs="Arial"/>
        </w:rPr>
        <w:t>A presente Lei altera os anexos I e II da Lei Municipal N</w:t>
      </w:r>
      <w:r w:rsidR="00AD3C32" w:rsidRPr="009F4C51">
        <w:rPr>
          <w:rFonts w:ascii="Arial" w:hAnsi="Arial" w:cs="Arial"/>
        </w:rPr>
        <w:t>º 1.361</w:t>
      </w:r>
      <w:r w:rsidR="00406C5F" w:rsidRPr="009F4C51">
        <w:rPr>
          <w:rFonts w:ascii="Arial" w:hAnsi="Arial" w:cs="Arial"/>
        </w:rPr>
        <w:t>,</w:t>
      </w:r>
      <w:r w:rsidR="00AD3C32" w:rsidRPr="009F4C51">
        <w:rPr>
          <w:rFonts w:ascii="Arial" w:hAnsi="Arial" w:cs="Arial"/>
        </w:rPr>
        <w:t xml:space="preserve"> de 07 de agosto de 2013, unificando-os, tornando-o único</w:t>
      </w:r>
      <w:r w:rsidR="0069542D">
        <w:rPr>
          <w:rFonts w:ascii="Arial" w:hAnsi="Arial" w:cs="Arial"/>
        </w:rPr>
        <w:t>,</w:t>
      </w:r>
      <w:r w:rsidR="00AD3C32" w:rsidRPr="009F4C51">
        <w:rPr>
          <w:rFonts w:ascii="Arial" w:hAnsi="Arial" w:cs="Arial"/>
        </w:rPr>
        <w:t xml:space="preserve"> apenas </w:t>
      </w:r>
      <w:r w:rsidR="0069542D">
        <w:rPr>
          <w:rFonts w:ascii="Arial" w:hAnsi="Arial" w:cs="Arial"/>
        </w:rPr>
        <w:t>um – I, e fixando novos valores, a serem cobrados pela prestação de serviços e empréstimos de implementos</w:t>
      </w:r>
      <w:bookmarkStart w:id="0" w:name="_GoBack"/>
      <w:bookmarkEnd w:id="0"/>
      <w:r w:rsidR="00AD3C32" w:rsidRPr="009F4C51">
        <w:rPr>
          <w:rFonts w:ascii="Arial" w:hAnsi="Arial" w:cs="Arial"/>
        </w:rPr>
        <w:t>.</w:t>
      </w:r>
    </w:p>
    <w:p w:rsidR="00637671" w:rsidRPr="009F4C51" w:rsidRDefault="00637671" w:rsidP="00637671">
      <w:pPr>
        <w:spacing w:before="240"/>
        <w:jc w:val="both"/>
      </w:pPr>
      <w:r w:rsidRPr="009F4C51">
        <w:rPr>
          <w:rFonts w:ascii="Arial" w:hAnsi="Arial" w:cs="Arial"/>
          <w:b/>
          <w:bCs/>
        </w:rPr>
        <w:t>Art. 2º</w:t>
      </w:r>
      <w:r w:rsidR="00A2088C" w:rsidRPr="009F4C51">
        <w:rPr>
          <w:rFonts w:ascii="Arial" w:hAnsi="Arial" w:cs="Arial"/>
        </w:rPr>
        <w:t xml:space="preserve"> O</w:t>
      </w:r>
      <w:r w:rsidR="00AD648D">
        <w:rPr>
          <w:rFonts w:ascii="Arial" w:hAnsi="Arial" w:cs="Arial"/>
        </w:rPr>
        <w:t xml:space="preserve"> anexo</w:t>
      </w:r>
      <w:r w:rsidR="00A2088C" w:rsidRPr="009F4C51">
        <w:rPr>
          <w:rFonts w:ascii="Arial" w:hAnsi="Arial" w:cs="Arial"/>
        </w:rPr>
        <w:t xml:space="preserve"> I</w:t>
      </w:r>
      <w:r w:rsidRPr="009F4C51">
        <w:rPr>
          <w:rFonts w:ascii="Arial" w:hAnsi="Arial" w:cs="Arial"/>
        </w:rPr>
        <w:t xml:space="preserve"> da Lei Municipal Nº 1.361</w:t>
      </w:r>
      <w:r w:rsidR="00406C5F" w:rsidRPr="009F4C51">
        <w:rPr>
          <w:rFonts w:ascii="Arial" w:hAnsi="Arial" w:cs="Arial"/>
        </w:rPr>
        <w:t>,</w:t>
      </w:r>
      <w:r w:rsidRPr="009F4C51">
        <w:rPr>
          <w:rFonts w:ascii="Arial" w:hAnsi="Arial" w:cs="Arial"/>
        </w:rPr>
        <w:t xml:space="preserve"> </w:t>
      </w:r>
      <w:r w:rsidR="005B55B8" w:rsidRPr="009F4C51">
        <w:rPr>
          <w:rFonts w:ascii="Arial" w:hAnsi="Arial" w:cs="Arial"/>
        </w:rPr>
        <w:t>de 07 de agosto de 2013, passa</w:t>
      </w:r>
      <w:r w:rsidRPr="009F4C51">
        <w:rPr>
          <w:rFonts w:ascii="Arial" w:hAnsi="Arial" w:cs="Arial"/>
        </w:rPr>
        <w:t xml:space="preserve"> a vigorar conforme o anexo I desta Lei.</w:t>
      </w:r>
    </w:p>
    <w:p w:rsidR="00637671" w:rsidRPr="009F4C51" w:rsidRDefault="00637671" w:rsidP="00637671">
      <w:pPr>
        <w:spacing w:before="240"/>
        <w:jc w:val="both"/>
      </w:pPr>
      <w:r w:rsidRPr="009F4C51">
        <w:rPr>
          <w:rFonts w:ascii="Arial" w:hAnsi="Arial" w:cs="Arial"/>
          <w:b/>
          <w:bCs/>
        </w:rPr>
        <w:t>Art. 3º</w:t>
      </w:r>
      <w:r w:rsidRPr="009F4C51">
        <w:rPr>
          <w:rFonts w:ascii="Arial" w:hAnsi="Arial" w:cs="Arial"/>
        </w:rPr>
        <w:t xml:space="preserve"> Os valores de que dispõe o anexo I desta Lei</w:t>
      </w:r>
      <w:r w:rsidR="00F66A34">
        <w:rPr>
          <w:rFonts w:ascii="Arial" w:hAnsi="Arial" w:cs="Arial"/>
        </w:rPr>
        <w:t>,</w:t>
      </w:r>
      <w:r w:rsidRPr="009F4C51">
        <w:rPr>
          <w:rFonts w:ascii="Arial" w:hAnsi="Arial" w:cs="Arial"/>
        </w:rPr>
        <w:t xml:space="preserve"> não se aplicam sobre os serviços já prestados eventualmente ainda não pagos.</w:t>
      </w:r>
    </w:p>
    <w:p w:rsidR="00637671" w:rsidRPr="009F4C51" w:rsidRDefault="00637671" w:rsidP="00637671">
      <w:pPr>
        <w:spacing w:before="240"/>
        <w:jc w:val="both"/>
      </w:pPr>
      <w:r w:rsidRPr="009F4C51">
        <w:rPr>
          <w:rFonts w:ascii="Arial" w:hAnsi="Arial" w:cs="Arial"/>
          <w:b/>
          <w:bCs/>
        </w:rPr>
        <w:t>Art. 4º</w:t>
      </w:r>
      <w:r w:rsidRPr="009F4C51">
        <w:rPr>
          <w:rFonts w:ascii="Arial" w:hAnsi="Arial" w:cs="Arial"/>
        </w:rPr>
        <w:t xml:space="preserve"> Esta Lei entra em vigor na data de sua publicação.</w:t>
      </w:r>
    </w:p>
    <w:p w:rsidR="00912E93" w:rsidRPr="009F4C51" w:rsidRDefault="00912E93" w:rsidP="00984553">
      <w:pPr>
        <w:spacing w:after="0" w:line="240" w:lineRule="auto"/>
        <w:jc w:val="both"/>
      </w:pPr>
    </w:p>
    <w:p w:rsidR="00F802E0" w:rsidRPr="009F4C51" w:rsidRDefault="00F802E0" w:rsidP="00984553">
      <w:pPr>
        <w:spacing w:after="0" w:line="240" w:lineRule="auto"/>
        <w:jc w:val="right"/>
        <w:rPr>
          <w:rFonts w:ascii="Arial" w:hAnsi="Arial" w:cs="Arial"/>
        </w:rPr>
      </w:pPr>
      <w:r w:rsidRPr="009F4C51">
        <w:rPr>
          <w:rFonts w:ascii="Arial" w:hAnsi="Arial" w:cs="Arial"/>
        </w:rPr>
        <w:t xml:space="preserve"> </w:t>
      </w:r>
      <w:r w:rsidR="00090284" w:rsidRPr="009F4C51">
        <w:rPr>
          <w:rFonts w:ascii="Arial" w:hAnsi="Arial" w:cs="Arial"/>
        </w:rPr>
        <w:t xml:space="preserve">     Arroio do Padre, 1</w:t>
      </w:r>
      <w:r w:rsidR="00DE45F2" w:rsidRPr="009F4C51">
        <w:rPr>
          <w:rFonts w:ascii="Arial" w:hAnsi="Arial" w:cs="Arial"/>
        </w:rPr>
        <w:t>8</w:t>
      </w:r>
      <w:r w:rsidRPr="009F4C51">
        <w:rPr>
          <w:rFonts w:ascii="Arial" w:hAnsi="Arial" w:cs="Arial"/>
        </w:rPr>
        <w:t xml:space="preserve"> de</w:t>
      </w:r>
      <w:r w:rsidR="00090284" w:rsidRPr="009F4C51">
        <w:rPr>
          <w:rFonts w:ascii="Arial" w:hAnsi="Arial" w:cs="Arial"/>
        </w:rPr>
        <w:t xml:space="preserve"> fevereiro</w:t>
      </w:r>
      <w:r w:rsidRPr="009F4C51">
        <w:rPr>
          <w:rFonts w:ascii="Arial" w:hAnsi="Arial" w:cs="Arial"/>
        </w:rPr>
        <w:t xml:space="preserve"> de 2019.</w:t>
      </w:r>
    </w:p>
    <w:p w:rsidR="00F802E0" w:rsidRPr="009F4C51" w:rsidRDefault="00F802E0" w:rsidP="00984553">
      <w:pPr>
        <w:spacing w:after="0" w:line="240" w:lineRule="auto"/>
        <w:rPr>
          <w:rFonts w:ascii="Arial" w:hAnsi="Arial" w:cs="Arial"/>
        </w:rPr>
      </w:pPr>
      <w:r w:rsidRPr="009F4C51">
        <w:rPr>
          <w:rFonts w:ascii="Arial" w:hAnsi="Arial" w:cs="Arial"/>
        </w:rPr>
        <w:t>Visto técnico:</w:t>
      </w:r>
    </w:p>
    <w:p w:rsidR="00B938E6" w:rsidRDefault="00B938E6" w:rsidP="00984553">
      <w:pPr>
        <w:spacing w:after="0" w:line="240" w:lineRule="auto"/>
        <w:rPr>
          <w:rFonts w:ascii="Arial" w:hAnsi="Arial" w:cs="Arial"/>
        </w:rPr>
      </w:pPr>
    </w:p>
    <w:p w:rsidR="00F802E0" w:rsidRPr="006E713B" w:rsidRDefault="00B938E6" w:rsidP="00984553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Loutar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Prieb</w:t>
      </w:r>
      <w:proofErr w:type="spellEnd"/>
    </w:p>
    <w:p w:rsidR="00F2407B" w:rsidRDefault="00F802E0" w:rsidP="00984553">
      <w:pPr>
        <w:spacing w:after="0" w:line="240" w:lineRule="auto"/>
        <w:rPr>
          <w:rFonts w:ascii="Arial" w:hAnsi="Arial" w:cs="Arial"/>
        </w:rPr>
      </w:pPr>
      <w:r w:rsidRPr="006E713B">
        <w:rPr>
          <w:rFonts w:ascii="Arial" w:hAnsi="Arial" w:cs="Arial"/>
        </w:rPr>
        <w:t xml:space="preserve">Secretário </w:t>
      </w:r>
      <w:r w:rsidR="00F2407B">
        <w:rPr>
          <w:rFonts w:ascii="Arial" w:hAnsi="Arial" w:cs="Arial"/>
        </w:rPr>
        <w:t xml:space="preserve">de Administração, </w:t>
      </w:r>
      <w:r w:rsidRPr="006E713B">
        <w:rPr>
          <w:rFonts w:ascii="Arial" w:hAnsi="Arial" w:cs="Arial"/>
        </w:rPr>
        <w:t>Planejamento</w:t>
      </w:r>
      <w:r w:rsidR="00F2407B">
        <w:rPr>
          <w:rFonts w:ascii="Arial" w:hAnsi="Arial" w:cs="Arial"/>
        </w:rPr>
        <w:t>,</w:t>
      </w:r>
      <w:r w:rsidRPr="006E713B">
        <w:rPr>
          <w:rFonts w:ascii="Arial" w:hAnsi="Arial" w:cs="Arial"/>
        </w:rPr>
        <w:t xml:space="preserve"> </w:t>
      </w:r>
    </w:p>
    <w:p w:rsidR="00F802E0" w:rsidRDefault="00F802E0" w:rsidP="00984553">
      <w:pPr>
        <w:spacing w:after="0" w:line="240" w:lineRule="auto"/>
        <w:rPr>
          <w:rFonts w:ascii="Arial" w:hAnsi="Arial" w:cs="Arial"/>
        </w:rPr>
      </w:pPr>
      <w:r w:rsidRPr="006E713B">
        <w:rPr>
          <w:rFonts w:ascii="Arial" w:hAnsi="Arial" w:cs="Arial"/>
        </w:rPr>
        <w:t>Finanças</w:t>
      </w:r>
      <w:r w:rsidR="00F2407B">
        <w:rPr>
          <w:rFonts w:ascii="Arial" w:hAnsi="Arial" w:cs="Arial"/>
        </w:rPr>
        <w:t>,</w:t>
      </w:r>
      <w:r w:rsidRPr="006E713B">
        <w:rPr>
          <w:rFonts w:ascii="Arial" w:hAnsi="Arial" w:cs="Arial"/>
        </w:rPr>
        <w:t xml:space="preserve"> Gestão e Tributos.</w:t>
      </w:r>
    </w:p>
    <w:p w:rsidR="00B938E6" w:rsidRDefault="00B938E6" w:rsidP="00984553">
      <w:pPr>
        <w:spacing w:after="0" w:line="240" w:lineRule="auto"/>
        <w:rPr>
          <w:rFonts w:ascii="Arial" w:hAnsi="Arial" w:cs="Arial"/>
        </w:rPr>
      </w:pPr>
    </w:p>
    <w:p w:rsidR="00AB0126" w:rsidRDefault="00AB0126" w:rsidP="00984553">
      <w:pPr>
        <w:spacing w:after="0" w:line="240" w:lineRule="auto"/>
        <w:rPr>
          <w:rFonts w:ascii="Arial" w:hAnsi="Arial" w:cs="Arial"/>
        </w:rPr>
      </w:pPr>
    </w:p>
    <w:p w:rsidR="00AB0126" w:rsidRDefault="00AB0126" w:rsidP="00984553">
      <w:pPr>
        <w:spacing w:after="0" w:line="240" w:lineRule="auto"/>
        <w:rPr>
          <w:rFonts w:ascii="Arial" w:hAnsi="Arial" w:cs="Arial"/>
        </w:rPr>
      </w:pPr>
    </w:p>
    <w:p w:rsidR="00F802E0" w:rsidRPr="006E713B" w:rsidRDefault="00F802E0" w:rsidP="00984553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  <w:r w:rsidRPr="006E713B">
        <w:rPr>
          <w:rFonts w:ascii="Arial" w:hAnsi="Arial" w:cs="Arial"/>
          <w:color w:val="auto"/>
        </w:rPr>
        <w:t xml:space="preserve">Leonir </w:t>
      </w:r>
      <w:proofErr w:type="spellStart"/>
      <w:r w:rsidRPr="006E713B">
        <w:rPr>
          <w:rFonts w:ascii="Arial" w:hAnsi="Arial" w:cs="Arial"/>
          <w:color w:val="auto"/>
        </w:rPr>
        <w:t>Aldrighi</w:t>
      </w:r>
      <w:proofErr w:type="spellEnd"/>
      <w:r w:rsidRPr="006E713B">
        <w:rPr>
          <w:rFonts w:ascii="Arial" w:hAnsi="Arial" w:cs="Arial"/>
          <w:color w:val="auto"/>
        </w:rPr>
        <w:t xml:space="preserve"> </w:t>
      </w:r>
      <w:proofErr w:type="spellStart"/>
      <w:r w:rsidRPr="006E713B">
        <w:rPr>
          <w:rFonts w:ascii="Arial" w:hAnsi="Arial" w:cs="Arial"/>
          <w:color w:val="auto"/>
        </w:rPr>
        <w:t>Baschi</w:t>
      </w:r>
      <w:proofErr w:type="spellEnd"/>
    </w:p>
    <w:p w:rsidR="00F802E0" w:rsidRDefault="00F802E0" w:rsidP="00984553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  <w:r w:rsidRPr="006E713B">
        <w:rPr>
          <w:rFonts w:ascii="Arial" w:hAnsi="Arial" w:cs="Arial"/>
          <w:color w:val="auto"/>
        </w:rPr>
        <w:t>Prefeito Municipal</w:t>
      </w:r>
    </w:p>
    <w:p w:rsidR="00637671" w:rsidRDefault="00637671" w:rsidP="00984553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637671" w:rsidRDefault="00637671" w:rsidP="00984553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637671" w:rsidRDefault="00637671" w:rsidP="00984553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637671" w:rsidRDefault="00637671" w:rsidP="00984553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637671" w:rsidRDefault="00637671" w:rsidP="00984553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637671" w:rsidRDefault="00637671" w:rsidP="00984553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637671" w:rsidRDefault="00637671" w:rsidP="00984553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637671" w:rsidRDefault="00637671" w:rsidP="00984553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637671" w:rsidRDefault="00637671" w:rsidP="00984553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637671" w:rsidRDefault="00637671" w:rsidP="00984553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637671" w:rsidRDefault="00637671" w:rsidP="00984553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637671" w:rsidRDefault="00637671" w:rsidP="00984553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637671" w:rsidRDefault="00637671" w:rsidP="00984553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637671" w:rsidRDefault="00637671" w:rsidP="00984553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637671" w:rsidRPr="006E713B" w:rsidRDefault="00637671" w:rsidP="00984553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FE04C6" w:rsidRDefault="00637671" w:rsidP="00637671">
      <w:pPr>
        <w:spacing w:after="0" w:line="240" w:lineRule="auto"/>
        <w:rPr>
          <w:rFonts w:ascii="Arial" w:hAnsi="Arial" w:cs="Arial"/>
        </w:rPr>
      </w:pPr>
      <w:r w:rsidRPr="007C5DAE">
        <w:rPr>
          <w:rFonts w:ascii="Arial" w:hAnsi="Arial" w:cs="Arial"/>
          <w:noProof/>
        </w:rPr>
        <w:lastRenderedPageBreak/>
        <w:drawing>
          <wp:anchor distT="0" distB="0" distL="0" distR="0" simplePos="0" relativeHeight="251659264" behindDoc="0" locked="0" layoutInCell="1" allowOverlap="1" wp14:anchorId="7F42F46B" wp14:editId="46A7B95D">
            <wp:simplePos x="0" y="0"/>
            <wp:positionH relativeFrom="margin">
              <wp:posOffset>2627630</wp:posOffset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311D" w:rsidRDefault="00EE311D" w:rsidP="00637671">
      <w:pPr>
        <w:spacing w:after="0" w:line="240" w:lineRule="auto"/>
        <w:rPr>
          <w:rFonts w:ascii="Arial" w:hAnsi="Arial" w:cs="Arial"/>
        </w:rPr>
      </w:pPr>
    </w:p>
    <w:p w:rsidR="00637671" w:rsidRDefault="00637671" w:rsidP="00637671">
      <w:pPr>
        <w:spacing w:after="0" w:line="240" w:lineRule="auto"/>
        <w:rPr>
          <w:rFonts w:ascii="Arial" w:hAnsi="Arial" w:cs="Arial"/>
        </w:rPr>
      </w:pPr>
    </w:p>
    <w:p w:rsidR="00637671" w:rsidRPr="007C5DAE" w:rsidRDefault="00637671" w:rsidP="00637671">
      <w:pPr>
        <w:spacing w:after="0" w:line="240" w:lineRule="auto"/>
        <w:rPr>
          <w:rFonts w:ascii="Arial" w:hAnsi="Arial" w:cs="Arial"/>
        </w:rPr>
      </w:pPr>
    </w:p>
    <w:p w:rsidR="00637671" w:rsidRPr="007C5DAE" w:rsidRDefault="00637671" w:rsidP="00637671">
      <w:pPr>
        <w:spacing w:after="0" w:line="240" w:lineRule="auto"/>
        <w:jc w:val="center"/>
        <w:rPr>
          <w:rFonts w:ascii="Arial" w:hAnsi="Arial" w:cs="Arial"/>
          <w:b/>
        </w:rPr>
      </w:pPr>
    </w:p>
    <w:p w:rsidR="00637671" w:rsidRPr="00637671" w:rsidRDefault="00637671" w:rsidP="00637671">
      <w:pPr>
        <w:spacing w:after="0" w:line="240" w:lineRule="auto"/>
        <w:jc w:val="center"/>
        <w:rPr>
          <w:rFonts w:ascii="Arial" w:hAnsi="Arial" w:cs="Arial"/>
          <w:b/>
        </w:rPr>
      </w:pPr>
    </w:p>
    <w:p w:rsidR="00637671" w:rsidRPr="00637671" w:rsidRDefault="00637671" w:rsidP="00637671">
      <w:pPr>
        <w:spacing w:after="0" w:line="240" w:lineRule="auto"/>
        <w:jc w:val="center"/>
        <w:rPr>
          <w:rFonts w:ascii="Arial" w:hAnsi="Arial" w:cs="Arial"/>
          <w:b/>
        </w:rPr>
      </w:pPr>
    </w:p>
    <w:p w:rsidR="00637671" w:rsidRPr="00637671" w:rsidRDefault="00637671" w:rsidP="00637671">
      <w:pPr>
        <w:spacing w:after="0" w:line="240" w:lineRule="auto"/>
        <w:jc w:val="center"/>
        <w:rPr>
          <w:rFonts w:ascii="Arial" w:hAnsi="Arial" w:cs="Arial"/>
          <w:b/>
        </w:rPr>
      </w:pPr>
      <w:r w:rsidRPr="00637671">
        <w:rPr>
          <w:rFonts w:ascii="Arial" w:hAnsi="Arial" w:cs="Arial"/>
          <w:b/>
        </w:rPr>
        <w:t>ESTADO DO RIO GRANDE DO SUL</w:t>
      </w:r>
    </w:p>
    <w:p w:rsidR="00637671" w:rsidRPr="00637671" w:rsidRDefault="00637671" w:rsidP="00637671">
      <w:pPr>
        <w:spacing w:after="0" w:line="240" w:lineRule="auto"/>
        <w:jc w:val="center"/>
        <w:rPr>
          <w:rFonts w:ascii="Arial" w:hAnsi="Arial" w:cs="Arial"/>
          <w:b/>
        </w:rPr>
      </w:pPr>
      <w:r w:rsidRPr="00637671">
        <w:rPr>
          <w:rFonts w:ascii="Arial" w:hAnsi="Arial" w:cs="Arial"/>
          <w:b/>
        </w:rPr>
        <w:t>MUNICÍPIO DE ARROIO DO PADRE</w:t>
      </w:r>
    </w:p>
    <w:p w:rsidR="00637671" w:rsidRDefault="00637671" w:rsidP="00EE311D">
      <w:pPr>
        <w:spacing w:after="0" w:line="240" w:lineRule="auto"/>
        <w:jc w:val="center"/>
        <w:rPr>
          <w:rFonts w:ascii="Arial" w:hAnsi="Arial" w:cs="Arial"/>
          <w:b/>
        </w:rPr>
      </w:pPr>
      <w:r w:rsidRPr="00637671">
        <w:rPr>
          <w:rFonts w:ascii="Arial" w:hAnsi="Arial" w:cs="Arial"/>
          <w:b/>
        </w:rPr>
        <w:t>GABINETE DO PREFEITO</w:t>
      </w:r>
    </w:p>
    <w:p w:rsidR="00EE311D" w:rsidRPr="00EE311D" w:rsidRDefault="00EE311D" w:rsidP="00EE311D">
      <w:pPr>
        <w:spacing w:after="0" w:line="240" w:lineRule="auto"/>
        <w:jc w:val="center"/>
        <w:rPr>
          <w:rFonts w:ascii="Arial" w:hAnsi="Arial" w:cs="Arial"/>
          <w:b/>
        </w:rPr>
      </w:pPr>
    </w:p>
    <w:p w:rsidR="00C85EE0" w:rsidRPr="00C85EE0" w:rsidRDefault="00BC193D" w:rsidP="00C85EE0">
      <w:pPr>
        <w:tabs>
          <w:tab w:val="left" w:pos="3900"/>
        </w:tabs>
        <w:jc w:val="center"/>
        <w:rPr>
          <w:rFonts w:ascii="Arial" w:hAnsi="Arial" w:cs="Arial"/>
          <w:b/>
        </w:rPr>
      </w:pPr>
      <w:r w:rsidRPr="00C85EE0">
        <w:rPr>
          <w:rFonts w:ascii="Arial" w:hAnsi="Arial" w:cs="Arial"/>
          <w:b/>
        </w:rPr>
        <w:t>PROJETO DE LEI 09/2019</w:t>
      </w:r>
    </w:p>
    <w:p w:rsidR="00984553" w:rsidRDefault="00237219" w:rsidP="00A70BD4">
      <w:pPr>
        <w:tabs>
          <w:tab w:val="left" w:pos="3900"/>
        </w:tabs>
        <w:jc w:val="center"/>
        <w:rPr>
          <w:rFonts w:ascii="Arial" w:hAnsi="Arial" w:cs="Arial"/>
          <w:b/>
        </w:rPr>
      </w:pPr>
      <w:r w:rsidRPr="00237219">
        <w:rPr>
          <w:rFonts w:ascii="Arial" w:hAnsi="Arial" w:cs="Arial"/>
          <w:b/>
        </w:rPr>
        <w:t>ANEXO I</w:t>
      </w:r>
      <w:r w:rsidR="00637671" w:rsidRPr="00237219">
        <w:rPr>
          <w:rFonts w:ascii="Arial" w:hAnsi="Arial" w:cs="Arial"/>
          <w:b/>
        </w:rPr>
        <w:t xml:space="preserve"> – Demonstrativo de Custo de Horas </w:t>
      </w:r>
      <w:r w:rsidRPr="00237219">
        <w:rPr>
          <w:rFonts w:ascii="Arial" w:hAnsi="Arial" w:cs="Arial"/>
          <w:b/>
        </w:rPr>
        <w:t>M</w:t>
      </w:r>
      <w:r w:rsidR="008D4C83">
        <w:rPr>
          <w:rFonts w:ascii="Arial" w:hAnsi="Arial" w:cs="Arial"/>
          <w:b/>
        </w:rPr>
        <w:t>á</w:t>
      </w:r>
      <w:r w:rsidRPr="00237219">
        <w:rPr>
          <w:rFonts w:ascii="Arial" w:hAnsi="Arial" w:cs="Arial"/>
          <w:b/>
        </w:rPr>
        <w:t>quinas</w:t>
      </w:r>
    </w:p>
    <w:p w:rsidR="00510DBF" w:rsidRDefault="00510DBF" w:rsidP="002751D9">
      <w:pPr>
        <w:spacing w:line="240" w:lineRule="auto"/>
        <w:jc w:val="both"/>
      </w:pPr>
      <w:r>
        <w:tab/>
      </w:r>
      <w:r>
        <w:rPr>
          <w:rFonts w:ascii="Arial" w:hAnsi="Arial"/>
          <w:sz w:val="24"/>
          <w:szCs w:val="24"/>
        </w:rPr>
        <w:t>Valores a serem cobrados pela prestação de serviço pelo uso de máquinas, veículos e implementos da Secretaria de Agricultura, Meio Ambiente e Desenvolvimento – Arroio do Padre.</w:t>
      </w:r>
    </w:p>
    <w:tbl>
      <w:tblPr>
        <w:tblW w:w="92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4536"/>
        <w:gridCol w:w="2734"/>
        <w:gridCol w:w="960"/>
      </w:tblGrid>
      <w:tr w:rsidR="00411EC2" w:rsidRPr="00411EC2" w:rsidTr="00043E99">
        <w:trPr>
          <w:trHeight w:val="315"/>
          <w:jc w:val="center"/>
        </w:trPr>
        <w:tc>
          <w:tcPr>
            <w:tcW w:w="92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1EC2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RETROESCAVADEIRA</w:t>
            </w:r>
          </w:p>
        </w:tc>
      </w:tr>
      <w:tr w:rsidR="00411EC2" w:rsidRPr="00411EC2" w:rsidTr="00A40CC3">
        <w:trPr>
          <w:trHeight w:val="315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ITEM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DESCRIÇÃO DO ITEM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VALOR POR HORA R$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hAnsi="Arial" w:cs="Arial"/>
                <w:color w:val="000000"/>
              </w:rPr>
              <w:t>%</w:t>
            </w:r>
          </w:p>
        </w:tc>
      </w:tr>
      <w:tr w:rsidR="00411EC2" w:rsidRPr="00411EC2" w:rsidTr="00A40CC3">
        <w:trPr>
          <w:trHeight w:val="315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 xml:space="preserve">Combustível / Óleo Diesel 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28,64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11EC2">
              <w:rPr>
                <w:rFonts w:cs="Calibri"/>
                <w:color w:val="000000"/>
              </w:rPr>
              <w:t>26,45%</w:t>
            </w:r>
          </w:p>
        </w:tc>
      </w:tr>
      <w:tr w:rsidR="00411EC2" w:rsidRPr="00411EC2" w:rsidTr="00A40CC3">
        <w:trPr>
          <w:trHeight w:val="315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Serviços de Oficina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10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11EC2">
              <w:rPr>
                <w:rFonts w:cs="Calibri"/>
                <w:color w:val="000000"/>
              </w:rPr>
              <w:t>9,23%</w:t>
            </w:r>
          </w:p>
        </w:tc>
      </w:tr>
      <w:tr w:rsidR="00411EC2" w:rsidRPr="00411EC2" w:rsidTr="00A40CC3">
        <w:trPr>
          <w:trHeight w:val="315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Despesa com peças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23,14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11EC2">
              <w:rPr>
                <w:rFonts w:cs="Calibri"/>
                <w:color w:val="000000"/>
              </w:rPr>
              <w:t>21,37%</w:t>
            </w:r>
          </w:p>
        </w:tc>
      </w:tr>
      <w:tr w:rsidR="00411EC2" w:rsidRPr="00411EC2" w:rsidTr="00A40CC3">
        <w:trPr>
          <w:trHeight w:val="315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Pessoal e Encargos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18,66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11EC2">
              <w:rPr>
                <w:rFonts w:cs="Calibri"/>
                <w:color w:val="000000"/>
              </w:rPr>
              <w:t>17,23%</w:t>
            </w:r>
          </w:p>
        </w:tc>
      </w:tr>
      <w:tr w:rsidR="00411EC2" w:rsidRPr="00411EC2" w:rsidTr="00A40CC3">
        <w:trPr>
          <w:trHeight w:val="315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Depreciação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13,53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11EC2">
              <w:rPr>
                <w:rFonts w:cs="Calibri"/>
                <w:color w:val="000000"/>
              </w:rPr>
              <w:t>12,49%</w:t>
            </w:r>
          </w:p>
        </w:tc>
      </w:tr>
      <w:tr w:rsidR="00411EC2" w:rsidRPr="00411EC2" w:rsidTr="00A40CC3">
        <w:trPr>
          <w:trHeight w:val="315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 xml:space="preserve">Deslocamento 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14,32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11EC2">
              <w:rPr>
                <w:rFonts w:cs="Calibri"/>
                <w:color w:val="000000"/>
              </w:rPr>
              <w:t>13,22%</w:t>
            </w:r>
          </w:p>
        </w:tc>
      </w:tr>
      <w:tr w:rsidR="00411EC2" w:rsidRPr="00411EC2" w:rsidTr="00A40CC3">
        <w:trPr>
          <w:trHeight w:val="315"/>
          <w:jc w:val="center"/>
        </w:trPr>
        <w:tc>
          <w:tcPr>
            <w:tcW w:w="55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1EC2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Valor Total</w:t>
            </w:r>
          </w:p>
        </w:tc>
        <w:tc>
          <w:tcPr>
            <w:tcW w:w="2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1EC2">
              <w:rPr>
                <w:rFonts w:ascii="Arial" w:hAnsi="Arial" w:cs="Arial"/>
                <w:b/>
                <w:bCs/>
                <w:color w:val="000000"/>
              </w:rPr>
              <w:t>108,29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11EC2">
              <w:rPr>
                <w:rFonts w:cs="Calibri"/>
                <w:color w:val="000000"/>
              </w:rPr>
              <w:t>100,00%</w:t>
            </w:r>
          </w:p>
        </w:tc>
      </w:tr>
      <w:tr w:rsidR="00411EC2" w:rsidRPr="00411EC2" w:rsidTr="00A40CC3">
        <w:trPr>
          <w:trHeight w:val="300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EC2" w:rsidRPr="00411EC2" w:rsidRDefault="00411EC2" w:rsidP="00411E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EC2" w:rsidRPr="00411EC2" w:rsidRDefault="00411EC2" w:rsidP="00411E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EC2" w:rsidRPr="00411EC2" w:rsidRDefault="00411EC2" w:rsidP="00411E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1EC2" w:rsidRPr="00411EC2" w:rsidTr="00043E99">
        <w:trPr>
          <w:trHeight w:val="315"/>
          <w:jc w:val="center"/>
        </w:trPr>
        <w:tc>
          <w:tcPr>
            <w:tcW w:w="92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1EC2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 xml:space="preserve">MOTONIVELADORA (PATROLA) </w:t>
            </w:r>
          </w:p>
        </w:tc>
      </w:tr>
      <w:tr w:rsidR="00411EC2" w:rsidRPr="00411EC2" w:rsidTr="00A40CC3">
        <w:trPr>
          <w:trHeight w:val="315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ITEM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DESCRIÇÃO DO ITEM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VALOR POR HORA R$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hAnsi="Arial" w:cs="Arial"/>
                <w:color w:val="000000"/>
              </w:rPr>
              <w:t>%</w:t>
            </w:r>
          </w:p>
        </w:tc>
      </w:tr>
      <w:tr w:rsidR="00411EC2" w:rsidRPr="00411EC2" w:rsidTr="00A40CC3">
        <w:trPr>
          <w:trHeight w:val="315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 xml:space="preserve">Combustível / Óleo Diesel 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57,2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11EC2">
              <w:rPr>
                <w:rFonts w:cs="Calibri"/>
                <w:color w:val="000000"/>
              </w:rPr>
              <w:t>36,26%</w:t>
            </w:r>
          </w:p>
        </w:tc>
      </w:tr>
      <w:tr w:rsidR="00411EC2" w:rsidRPr="00411EC2" w:rsidTr="00A40CC3">
        <w:trPr>
          <w:trHeight w:val="315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 xml:space="preserve">Serviços de Oficina 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10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11EC2">
              <w:rPr>
                <w:rFonts w:cs="Calibri"/>
                <w:color w:val="000000"/>
              </w:rPr>
              <w:t>6,34%</w:t>
            </w:r>
          </w:p>
        </w:tc>
      </w:tr>
      <w:tr w:rsidR="00411EC2" w:rsidRPr="00411EC2" w:rsidTr="00A40CC3">
        <w:trPr>
          <w:trHeight w:val="315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 xml:space="preserve">Despeça com peças 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21,32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11EC2">
              <w:rPr>
                <w:rFonts w:cs="Calibri"/>
                <w:color w:val="000000"/>
              </w:rPr>
              <w:t>13,52%</w:t>
            </w:r>
          </w:p>
        </w:tc>
      </w:tr>
      <w:tr w:rsidR="00411EC2" w:rsidRPr="00411EC2" w:rsidTr="00A40CC3">
        <w:trPr>
          <w:trHeight w:val="315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 xml:space="preserve">Pessoal e Encargos 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18,66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11EC2">
              <w:rPr>
                <w:rFonts w:cs="Calibri"/>
                <w:color w:val="000000"/>
              </w:rPr>
              <w:t>11,83%</w:t>
            </w:r>
          </w:p>
        </w:tc>
      </w:tr>
      <w:tr w:rsidR="00411EC2" w:rsidRPr="00411EC2" w:rsidTr="00A40CC3">
        <w:trPr>
          <w:trHeight w:val="315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 xml:space="preserve">Depreciação 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21,91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11EC2">
              <w:rPr>
                <w:rFonts w:cs="Calibri"/>
                <w:color w:val="000000"/>
              </w:rPr>
              <w:t>13,89%</w:t>
            </w:r>
          </w:p>
        </w:tc>
      </w:tr>
      <w:tr w:rsidR="00411EC2" w:rsidRPr="00411EC2" w:rsidTr="00A40CC3">
        <w:trPr>
          <w:trHeight w:val="315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Deslocamento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28,64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11EC2">
              <w:rPr>
                <w:rFonts w:cs="Calibri"/>
                <w:color w:val="000000"/>
              </w:rPr>
              <w:t>18,16%</w:t>
            </w:r>
          </w:p>
        </w:tc>
      </w:tr>
      <w:tr w:rsidR="00411EC2" w:rsidRPr="00411EC2" w:rsidTr="00A40CC3">
        <w:trPr>
          <w:trHeight w:val="315"/>
          <w:jc w:val="center"/>
        </w:trPr>
        <w:tc>
          <w:tcPr>
            <w:tcW w:w="55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1EC2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Valor Total</w:t>
            </w:r>
          </w:p>
        </w:tc>
        <w:tc>
          <w:tcPr>
            <w:tcW w:w="2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1EC2">
              <w:rPr>
                <w:rFonts w:ascii="Arial" w:hAnsi="Arial" w:cs="Arial"/>
                <w:b/>
                <w:bCs/>
                <w:color w:val="000000"/>
              </w:rPr>
              <w:t>157,73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11EC2">
              <w:rPr>
                <w:rFonts w:cs="Calibri"/>
                <w:color w:val="000000"/>
              </w:rPr>
              <w:t>100,00%</w:t>
            </w:r>
          </w:p>
        </w:tc>
      </w:tr>
      <w:tr w:rsidR="00411EC2" w:rsidRPr="00411EC2" w:rsidTr="00A40CC3">
        <w:trPr>
          <w:trHeight w:val="300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EC2" w:rsidRPr="00411EC2" w:rsidRDefault="00411EC2" w:rsidP="00411E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EC2" w:rsidRPr="00411EC2" w:rsidRDefault="00411EC2" w:rsidP="00411E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EC2" w:rsidRPr="00411EC2" w:rsidRDefault="00411EC2" w:rsidP="00411E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1EC2" w:rsidRPr="00411EC2" w:rsidTr="00043E99">
        <w:trPr>
          <w:trHeight w:val="315"/>
          <w:jc w:val="center"/>
        </w:trPr>
        <w:tc>
          <w:tcPr>
            <w:tcW w:w="92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1EC2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 xml:space="preserve">TRATOR AGRICOLA GRADE ARADORA </w:t>
            </w:r>
          </w:p>
        </w:tc>
      </w:tr>
      <w:tr w:rsidR="00411EC2" w:rsidRPr="00411EC2" w:rsidTr="00A40CC3">
        <w:trPr>
          <w:trHeight w:val="315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ITEM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DESCRIÇÃO DO ITEM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VALOR POR HORA R$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hAnsi="Arial" w:cs="Arial"/>
                <w:color w:val="000000"/>
              </w:rPr>
              <w:t>%</w:t>
            </w:r>
          </w:p>
        </w:tc>
      </w:tr>
      <w:tr w:rsidR="00411EC2" w:rsidRPr="00411EC2" w:rsidTr="00A40CC3">
        <w:trPr>
          <w:trHeight w:val="315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 xml:space="preserve">Combustível / Óleo Diesel 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35,8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11EC2">
              <w:rPr>
                <w:rFonts w:cs="Calibri"/>
                <w:color w:val="000000"/>
              </w:rPr>
              <w:t>34,81%</w:t>
            </w:r>
          </w:p>
        </w:tc>
      </w:tr>
      <w:tr w:rsidR="00411EC2" w:rsidRPr="00411EC2" w:rsidTr="00A40CC3">
        <w:trPr>
          <w:trHeight w:val="315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Serviços de Oficina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8,97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11EC2">
              <w:rPr>
                <w:rFonts w:cs="Calibri"/>
                <w:color w:val="000000"/>
              </w:rPr>
              <w:t>8,72%</w:t>
            </w:r>
          </w:p>
        </w:tc>
      </w:tr>
      <w:tr w:rsidR="00411EC2" w:rsidRPr="00411EC2" w:rsidTr="00A40CC3">
        <w:trPr>
          <w:trHeight w:val="315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 xml:space="preserve">Despesa com peças 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16,67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11EC2">
              <w:rPr>
                <w:rFonts w:cs="Calibri"/>
                <w:color w:val="000000"/>
              </w:rPr>
              <w:t>16,21%</w:t>
            </w:r>
          </w:p>
        </w:tc>
      </w:tr>
      <w:tr w:rsidR="00411EC2" w:rsidRPr="00411EC2" w:rsidTr="00A40CC3">
        <w:trPr>
          <w:trHeight w:val="315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Pessoal e Encargos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18,66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11EC2">
              <w:rPr>
                <w:rFonts w:cs="Calibri"/>
                <w:color w:val="000000"/>
              </w:rPr>
              <w:t>18,15%</w:t>
            </w:r>
          </w:p>
        </w:tc>
      </w:tr>
      <w:tr w:rsidR="00411EC2" w:rsidRPr="00411EC2" w:rsidTr="00A40CC3">
        <w:trPr>
          <w:trHeight w:val="315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Depreciação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7,52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11EC2">
              <w:rPr>
                <w:rFonts w:cs="Calibri"/>
                <w:color w:val="000000"/>
              </w:rPr>
              <w:t>7,31%</w:t>
            </w:r>
          </w:p>
        </w:tc>
      </w:tr>
      <w:tr w:rsidR="00411EC2" w:rsidRPr="00411EC2" w:rsidTr="00A40CC3">
        <w:trPr>
          <w:trHeight w:val="315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Deslocamento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15,21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11EC2">
              <w:rPr>
                <w:rFonts w:cs="Calibri"/>
                <w:color w:val="000000"/>
              </w:rPr>
              <w:t>14,79%</w:t>
            </w:r>
          </w:p>
        </w:tc>
      </w:tr>
      <w:tr w:rsidR="00411EC2" w:rsidRPr="00411EC2" w:rsidTr="00A40CC3">
        <w:trPr>
          <w:trHeight w:val="315"/>
          <w:jc w:val="center"/>
        </w:trPr>
        <w:tc>
          <w:tcPr>
            <w:tcW w:w="5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1EC2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Valor Total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1EC2">
              <w:rPr>
                <w:rFonts w:ascii="Arial" w:hAnsi="Arial" w:cs="Arial"/>
                <w:b/>
                <w:bCs/>
                <w:color w:val="000000"/>
              </w:rPr>
              <w:t>102,83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11EC2">
              <w:rPr>
                <w:rFonts w:cs="Calibri"/>
                <w:color w:val="000000"/>
              </w:rPr>
              <w:t>100,00%</w:t>
            </w:r>
          </w:p>
        </w:tc>
      </w:tr>
      <w:tr w:rsidR="002751D9" w:rsidRPr="00411EC2" w:rsidTr="00A40CC3">
        <w:trPr>
          <w:trHeight w:val="315"/>
          <w:jc w:val="center"/>
        </w:trPr>
        <w:tc>
          <w:tcPr>
            <w:tcW w:w="551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51D9" w:rsidRPr="00411EC2" w:rsidRDefault="002751D9" w:rsidP="00411EC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27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51D9" w:rsidRPr="00411EC2" w:rsidRDefault="002751D9" w:rsidP="00411E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2751D9" w:rsidRPr="00411EC2" w:rsidRDefault="002751D9" w:rsidP="00411EC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EE311D" w:rsidRPr="00411EC2" w:rsidTr="00A40CC3">
        <w:trPr>
          <w:trHeight w:val="315"/>
          <w:jc w:val="center"/>
        </w:trPr>
        <w:tc>
          <w:tcPr>
            <w:tcW w:w="55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311D" w:rsidRPr="00411EC2" w:rsidRDefault="00EE311D" w:rsidP="00411EC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27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311D" w:rsidRPr="00411EC2" w:rsidRDefault="00EE311D" w:rsidP="00411E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E311D" w:rsidRPr="00411EC2" w:rsidRDefault="00EE311D" w:rsidP="00411EC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411EC2" w:rsidRPr="00411EC2" w:rsidTr="00EE311D">
        <w:trPr>
          <w:trHeight w:val="315"/>
          <w:jc w:val="center"/>
        </w:trPr>
        <w:tc>
          <w:tcPr>
            <w:tcW w:w="9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1EC2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lastRenderedPageBreak/>
              <w:t>TRATOR AGRICOLA DEMAIS EQUIPAMENTOS</w:t>
            </w:r>
          </w:p>
        </w:tc>
      </w:tr>
      <w:tr w:rsidR="00411EC2" w:rsidRPr="00411EC2" w:rsidTr="00A40CC3">
        <w:trPr>
          <w:trHeight w:val="315"/>
          <w:jc w:val="center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ITEM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DESCRIÇÃO DO ITEM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VALOR POR HORA R$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hAnsi="Arial" w:cs="Arial"/>
                <w:color w:val="000000"/>
              </w:rPr>
              <w:t>%</w:t>
            </w:r>
          </w:p>
        </w:tc>
      </w:tr>
      <w:tr w:rsidR="00411EC2" w:rsidRPr="00411EC2" w:rsidTr="00A40CC3">
        <w:trPr>
          <w:trHeight w:val="315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Combustível / Óleo Diesel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25,06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11EC2">
              <w:rPr>
                <w:rFonts w:cs="Calibri"/>
                <w:color w:val="000000"/>
              </w:rPr>
              <w:t>28,03%</w:t>
            </w:r>
          </w:p>
        </w:tc>
      </w:tr>
      <w:tr w:rsidR="00411EC2" w:rsidRPr="00411EC2" w:rsidTr="00A40CC3">
        <w:trPr>
          <w:trHeight w:val="315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Serviços de Oficina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8,97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11EC2">
              <w:rPr>
                <w:rFonts w:cs="Calibri"/>
                <w:color w:val="000000"/>
              </w:rPr>
              <w:t>10,03%</w:t>
            </w:r>
          </w:p>
        </w:tc>
      </w:tr>
      <w:tr w:rsidR="00411EC2" w:rsidRPr="00411EC2" w:rsidTr="00A40CC3">
        <w:trPr>
          <w:trHeight w:val="315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Despesa com peças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16,67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11EC2">
              <w:rPr>
                <w:rFonts w:cs="Calibri"/>
                <w:color w:val="000000"/>
              </w:rPr>
              <w:t>18,64%</w:t>
            </w:r>
          </w:p>
        </w:tc>
      </w:tr>
      <w:tr w:rsidR="00411EC2" w:rsidRPr="00411EC2" w:rsidTr="00A40CC3">
        <w:trPr>
          <w:trHeight w:val="315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Pessoal e Encargos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18,66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11EC2">
              <w:rPr>
                <w:rFonts w:cs="Calibri"/>
                <w:color w:val="000000"/>
              </w:rPr>
              <w:t>20,87%</w:t>
            </w:r>
          </w:p>
        </w:tc>
      </w:tr>
      <w:tr w:rsidR="00411EC2" w:rsidRPr="00411EC2" w:rsidTr="00A40CC3">
        <w:trPr>
          <w:trHeight w:val="315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Depreciação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7,52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11EC2">
              <w:rPr>
                <w:rFonts w:cs="Calibri"/>
                <w:color w:val="000000"/>
              </w:rPr>
              <w:t>8,41%</w:t>
            </w:r>
          </w:p>
        </w:tc>
      </w:tr>
      <w:tr w:rsidR="00411EC2" w:rsidRPr="00411EC2" w:rsidTr="00A40CC3">
        <w:trPr>
          <w:trHeight w:val="315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Deslocamento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12,53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11EC2">
              <w:rPr>
                <w:rFonts w:cs="Calibri"/>
                <w:color w:val="000000"/>
              </w:rPr>
              <w:t>14,01%</w:t>
            </w:r>
          </w:p>
        </w:tc>
      </w:tr>
      <w:tr w:rsidR="00411EC2" w:rsidRPr="00411EC2" w:rsidTr="00A40CC3">
        <w:trPr>
          <w:trHeight w:val="315"/>
          <w:jc w:val="center"/>
        </w:trPr>
        <w:tc>
          <w:tcPr>
            <w:tcW w:w="55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1EC2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Valor Total</w:t>
            </w:r>
          </w:p>
        </w:tc>
        <w:tc>
          <w:tcPr>
            <w:tcW w:w="2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1EC2">
              <w:rPr>
                <w:rFonts w:ascii="Arial" w:hAnsi="Arial" w:cs="Arial"/>
                <w:b/>
                <w:bCs/>
                <w:color w:val="000000"/>
              </w:rPr>
              <w:t>89,41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11EC2">
              <w:rPr>
                <w:rFonts w:cs="Calibri"/>
                <w:color w:val="000000"/>
              </w:rPr>
              <w:t>100,00%</w:t>
            </w:r>
          </w:p>
        </w:tc>
      </w:tr>
      <w:tr w:rsidR="00411EC2" w:rsidRPr="00411EC2" w:rsidTr="00A40CC3">
        <w:trPr>
          <w:trHeight w:val="300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EC2" w:rsidRPr="00411EC2" w:rsidRDefault="00411EC2" w:rsidP="00411E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EC2" w:rsidRPr="00411EC2" w:rsidRDefault="00411EC2" w:rsidP="00411E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EC2" w:rsidRPr="00411EC2" w:rsidRDefault="00411EC2" w:rsidP="00411E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1EC2" w:rsidRPr="00411EC2" w:rsidTr="00043E99">
        <w:trPr>
          <w:trHeight w:val="315"/>
          <w:jc w:val="center"/>
        </w:trPr>
        <w:tc>
          <w:tcPr>
            <w:tcW w:w="92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1EC2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CAÇAMBA TRUCK</w:t>
            </w:r>
          </w:p>
        </w:tc>
      </w:tr>
      <w:tr w:rsidR="00411EC2" w:rsidRPr="00411EC2" w:rsidTr="00A40CC3">
        <w:trPr>
          <w:trHeight w:val="315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ITEM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DESCRIÇÃO DO ITEM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VALOR POR HORA R$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hAnsi="Arial" w:cs="Arial"/>
                <w:color w:val="000000"/>
              </w:rPr>
              <w:t>%</w:t>
            </w:r>
          </w:p>
        </w:tc>
      </w:tr>
      <w:tr w:rsidR="00411EC2" w:rsidRPr="00411EC2" w:rsidTr="00A40CC3">
        <w:trPr>
          <w:trHeight w:val="315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Combustível /Óleo Diesel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17,86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11EC2">
              <w:rPr>
                <w:rFonts w:cs="Calibri"/>
                <w:color w:val="000000"/>
              </w:rPr>
              <w:t>24,06%</w:t>
            </w:r>
          </w:p>
        </w:tc>
      </w:tr>
      <w:tr w:rsidR="00411EC2" w:rsidRPr="00411EC2" w:rsidTr="00A40CC3">
        <w:trPr>
          <w:trHeight w:val="315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Serviços de oficina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9,5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11EC2">
              <w:rPr>
                <w:rFonts w:cs="Calibri"/>
                <w:color w:val="000000"/>
              </w:rPr>
              <w:t>12,80%</w:t>
            </w:r>
          </w:p>
        </w:tc>
      </w:tr>
      <w:tr w:rsidR="00411EC2" w:rsidRPr="00411EC2" w:rsidTr="00A40CC3">
        <w:trPr>
          <w:trHeight w:val="315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Despesa com peças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11EC2">
              <w:rPr>
                <w:rFonts w:cs="Calibri"/>
                <w:color w:val="000000"/>
              </w:rPr>
              <w:t>12,40%</w:t>
            </w:r>
          </w:p>
        </w:tc>
      </w:tr>
      <w:tr w:rsidR="00411EC2" w:rsidRPr="00411EC2" w:rsidTr="00A40CC3">
        <w:trPr>
          <w:trHeight w:val="315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Pessoal e Encargos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18,66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11EC2">
              <w:rPr>
                <w:rFonts w:cs="Calibri"/>
                <w:color w:val="000000"/>
              </w:rPr>
              <w:t>25,14%</w:t>
            </w:r>
          </w:p>
        </w:tc>
      </w:tr>
      <w:tr w:rsidR="00411EC2" w:rsidRPr="00411EC2" w:rsidTr="00A40CC3">
        <w:trPr>
          <w:trHeight w:val="315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Depreciação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11EC2">
              <w:rPr>
                <w:rFonts w:cs="Calibri"/>
                <w:color w:val="000000"/>
              </w:rPr>
              <w:t>16,17%</w:t>
            </w:r>
          </w:p>
        </w:tc>
      </w:tr>
      <w:tr w:rsidR="00411EC2" w:rsidRPr="00411EC2" w:rsidTr="00A40CC3">
        <w:trPr>
          <w:trHeight w:val="315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Deslocamento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11EC2">
              <w:rPr>
                <w:rFonts w:cs="Calibri"/>
                <w:color w:val="000000"/>
              </w:rPr>
              <w:t>9,43%</w:t>
            </w:r>
          </w:p>
        </w:tc>
      </w:tr>
      <w:tr w:rsidR="00411EC2" w:rsidRPr="00411EC2" w:rsidTr="00A40CC3">
        <w:trPr>
          <w:trHeight w:val="315"/>
          <w:jc w:val="center"/>
        </w:trPr>
        <w:tc>
          <w:tcPr>
            <w:tcW w:w="55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1EC2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Valor Total por Carga</w:t>
            </w:r>
          </w:p>
        </w:tc>
        <w:tc>
          <w:tcPr>
            <w:tcW w:w="2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1EC2">
              <w:rPr>
                <w:rFonts w:ascii="Arial" w:hAnsi="Arial" w:cs="Arial"/>
                <w:b/>
                <w:bCs/>
                <w:color w:val="000000"/>
              </w:rPr>
              <w:t>74,22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11EC2">
              <w:rPr>
                <w:rFonts w:cs="Calibri"/>
                <w:color w:val="000000"/>
              </w:rPr>
              <w:t>100,00%</w:t>
            </w:r>
          </w:p>
        </w:tc>
      </w:tr>
      <w:tr w:rsidR="00411EC2" w:rsidRPr="00411EC2" w:rsidTr="00A40CC3">
        <w:trPr>
          <w:trHeight w:val="300"/>
          <w:jc w:val="center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EC2" w:rsidRPr="00411EC2" w:rsidRDefault="00411EC2" w:rsidP="00411E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EC2" w:rsidRPr="00411EC2" w:rsidRDefault="00411EC2" w:rsidP="00411E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EC2" w:rsidRPr="00411EC2" w:rsidRDefault="00411EC2" w:rsidP="00411E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1EC2" w:rsidRPr="00411EC2" w:rsidTr="00043E99">
        <w:trPr>
          <w:trHeight w:val="315"/>
          <w:jc w:val="center"/>
        </w:trPr>
        <w:tc>
          <w:tcPr>
            <w:tcW w:w="92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1EC2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 xml:space="preserve">CAÇAMBA SIMPLES </w:t>
            </w:r>
          </w:p>
        </w:tc>
      </w:tr>
      <w:tr w:rsidR="00411EC2" w:rsidRPr="00411EC2" w:rsidTr="00A40CC3">
        <w:trPr>
          <w:trHeight w:val="315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ITEM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DESCRIÇÃO DO ITEM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VALOR POR HORA R$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hAnsi="Arial" w:cs="Arial"/>
                <w:color w:val="000000"/>
              </w:rPr>
              <w:t>%</w:t>
            </w:r>
          </w:p>
        </w:tc>
      </w:tr>
      <w:tr w:rsidR="00411EC2" w:rsidRPr="00411EC2" w:rsidTr="00A40CC3">
        <w:trPr>
          <w:trHeight w:val="315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 xml:space="preserve">Combustível / Óleo Diesel 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10,5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11EC2">
              <w:rPr>
                <w:rFonts w:cs="Calibri"/>
                <w:color w:val="000000"/>
              </w:rPr>
              <w:t>19,10%</w:t>
            </w:r>
          </w:p>
        </w:tc>
      </w:tr>
      <w:tr w:rsidR="00411EC2" w:rsidRPr="00411EC2" w:rsidTr="00A40CC3">
        <w:trPr>
          <w:trHeight w:val="315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Serviços de Oficina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7,3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11EC2">
              <w:rPr>
                <w:rFonts w:cs="Calibri"/>
                <w:color w:val="000000"/>
              </w:rPr>
              <w:t>13,28%</w:t>
            </w:r>
          </w:p>
        </w:tc>
      </w:tr>
      <w:tr w:rsidR="00411EC2" w:rsidRPr="00411EC2" w:rsidTr="00A40CC3">
        <w:trPr>
          <w:trHeight w:val="315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 xml:space="preserve">Despesa com peças 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11EC2">
              <w:rPr>
                <w:rFonts w:cs="Calibri"/>
                <w:color w:val="000000"/>
              </w:rPr>
              <w:t>12,37%</w:t>
            </w:r>
          </w:p>
        </w:tc>
      </w:tr>
      <w:tr w:rsidR="00411EC2" w:rsidRPr="00411EC2" w:rsidTr="00A40CC3">
        <w:trPr>
          <w:trHeight w:val="315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 xml:space="preserve">Pessoal e Encargos 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18,66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11EC2">
              <w:rPr>
                <w:rFonts w:cs="Calibri"/>
                <w:color w:val="000000"/>
              </w:rPr>
              <w:t>33,95%</w:t>
            </w:r>
          </w:p>
        </w:tc>
      </w:tr>
      <w:tr w:rsidR="00411EC2" w:rsidRPr="00411EC2" w:rsidTr="00A40CC3">
        <w:trPr>
          <w:trHeight w:val="315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Depreciação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11EC2">
              <w:rPr>
                <w:rFonts w:cs="Calibri"/>
                <w:color w:val="000000"/>
              </w:rPr>
              <w:t>10,37%</w:t>
            </w:r>
          </w:p>
        </w:tc>
      </w:tr>
      <w:tr w:rsidR="00411EC2" w:rsidRPr="00411EC2" w:rsidTr="00A40CC3">
        <w:trPr>
          <w:trHeight w:val="315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 xml:space="preserve">Deslocamento 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1EC2">
              <w:rPr>
                <w:rFonts w:ascii="Arial" w:eastAsia="Calibri" w:hAnsi="Arial" w:cs="Arial"/>
                <w:color w:val="000000"/>
                <w:lang w:eastAsia="en-US"/>
              </w:rPr>
              <w:t>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11EC2">
              <w:rPr>
                <w:rFonts w:cs="Calibri"/>
                <w:color w:val="000000"/>
              </w:rPr>
              <w:t>10,92%</w:t>
            </w:r>
          </w:p>
        </w:tc>
      </w:tr>
      <w:tr w:rsidR="00411EC2" w:rsidRPr="00411EC2" w:rsidTr="00A40CC3">
        <w:trPr>
          <w:trHeight w:val="315"/>
          <w:jc w:val="center"/>
        </w:trPr>
        <w:tc>
          <w:tcPr>
            <w:tcW w:w="55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1EC2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Valor Total por Carga</w:t>
            </w:r>
          </w:p>
        </w:tc>
        <w:tc>
          <w:tcPr>
            <w:tcW w:w="2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1EC2">
              <w:rPr>
                <w:rFonts w:ascii="Arial" w:hAnsi="Arial" w:cs="Arial"/>
                <w:b/>
                <w:bCs/>
                <w:color w:val="000000"/>
              </w:rPr>
              <w:t>54,96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11EC2">
              <w:rPr>
                <w:rFonts w:cs="Calibri"/>
                <w:color w:val="000000"/>
              </w:rPr>
              <w:t>100,00%</w:t>
            </w:r>
          </w:p>
        </w:tc>
      </w:tr>
      <w:tr w:rsidR="00043E99" w:rsidRPr="00411EC2" w:rsidTr="004B2A00">
        <w:trPr>
          <w:trHeight w:val="315"/>
          <w:jc w:val="center"/>
        </w:trPr>
        <w:tc>
          <w:tcPr>
            <w:tcW w:w="9213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E04C6" w:rsidRDefault="00FE04C6" w:rsidP="00FE04C6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  <w:p w:rsidR="00043E99" w:rsidRDefault="00043E99" w:rsidP="00EE311D">
            <w:pPr>
              <w:spacing w:after="12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ab/>
              <w:t>Para o empréstimo dos implementos o requerente deverá assinar no ato do pedido, termo de responsabilidade, comprometendo-se em manter e desenvolve-los sem danos e em perfeitas condições de uso.</w:t>
            </w:r>
          </w:p>
          <w:p w:rsidR="00043E99" w:rsidRDefault="00043E99" w:rsidP="00EE311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ab/>
              <w:t>Os implementos serão conferidos no ato do empréstimo e na devolução.</w:t>
            </w:r>
          </w:p>
          <w:p w:rsidR="00043E99" w:rsidRPr="00411EC2" w:rsidRDefault="00043E99" w:rsidP="00411E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1EC2" w:rsidRPr="00411EC2" w:rsidTr="00043E99">
        <w:trPr>
          <w:trHeight w:val="315"/>
          <w:jc w:val="center"/>
        </w:trPr>
        <w:tc>
          <w:tcPr>
            <w:tcW w:w="92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1EC2">
              <w:rPr>
                <w:rFonts w:ascii="Arial" w:hAnsi="Arial" w:cs="Arial"/>
                <w:color w:val="000000"/>
                <w:sz w:val="24"/>
                <w:szCs w:val="24"/>
              </w:rPr>
              <w:t>Valor diário para empréstimo de implementos (valor por dia de trabalho).</w:t>
            </w:r>
          </w:p>
        </w:tc>
      </w:tr>
      <w:tr w:rsidR="00411EC2" w:rsidRPr="00411EC2" w:rsidTr="00A40CC3">
        <w:trPr>
          <w:trHeight w:val="315"/>
          <w:jc w:val="center"/>
        </w:trPr>
        <w:tc>
          <w:tcPr>
            <w:tcW w:w="551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411EC2">
              <w:rPr>
                <w:rFonts w:ascii="Arial" w:hAnsi="Arial"/>
                <w:color w:val="00000A"/>
                <w:sz w:val="24"/>
                <w:szCs w:val="24"/>
              </w:rPr>
              <w:t>Implemento</w:t>
            </w:r>
          </w:p>
        </w:tc>
        <w:tc>
          <w:tcPr>
            <w:tcW w:w="369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411EC2">
              <w:rPr>
                <w:rFonts w:ascii="Arial" w:hAnsi="Arial"/>
                <w:color w:val="00000A"/>
                <w:sz w:val="24"/>
                <w:szCs w:val="24"/>
              </w:rPr>
              <w:t>Valor (R$) Diário</w:t>
            </w:r>
          </w:p>
        </w:tc>
      </w:tr>
      <w:tr w:rsidR="00411EC2" w:rsidRPr="00411EC2" w:rsidTr="00A40CC3">
        <w:trPr>
          <w:trHeight w:val="315"/>
          <w:jc w:val="center"/>
        </w:trPr>
        <w:tc>
          <w:tcPr>
            <w:tcW w:w="55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11EC2" w:rsidRPr="00411EC2" w:rsidRDefault="00275ACE" w:rsidP="00411EC2">
            <w:pPr>
              <w:spacing w:after="0" w:line="240" w:lineRule="auto"/>
              <w:rPr>
                <w:rFonts w:ascii="Arial" w:hAnsi="Arial" w:cs="Arial"/>
                <w:color w:val="00000A"/>
                <w:sz w:val="24"/>
                <w:szCs w:val="24"/>
              </w:rPr>
            </w:pPr>
            <w:r>
              <w:rPr>
                <w:rFonts w:ascii="Arial" w:hAnsi="Arial"/>
                <w:color w:val="00000A"/>
                <w:sz w:val="24"/>
                <w:szCs w:val="24"/>
              </w:rPr>
              <w:t>Scra</w:t>
            </w:r>
            <w:r w:rsidR="00411EC2" w:rsidRPr="00411EC2">
              <w:rPr>
                <w:rFonts w:ascii="Arial" w:hAnsi="Arial"/>
                <w:color w:val="00000A"/>
                <w:sz w:val="24"/>
                <w:szCs w:val="24"/>
              </w:rPr>
              <w:t xml:space="preserve">per </w:t>
            </w:r>
          </w:p>
        </w:tc>
        <w:tc>
          <w:tcPr>
            <w:tcW w:w="36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411EC2">
              <w:rPr>
                <w:rFonts w:ascii="Arial" w:hAnsi="Arial"/>
                <w:color w:val="00000A"/>
                <w:sz w:val="24"/>
                <w:szCs w:val="24"/>
              </w:rPr>
              <w:t>61,66</w:t>
            </w:r>
          </w:p>
        </w:tc>
      </w:tr>
      <w:tr w:rsidR="00411EC2" w:rsidRPr="00411EC2" w:rsidTr="00A40CC3">
        <w:trPr>
          <w:trHeight w:val="315"/>
          <w:jc w:val="center"/>
        </w:trPr>
        <w:tc>
          <w:tcPr>
            <w:tcW w:w="551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411EC2">
              <w:rPr>
                <w:rFonts w:ascii="Arial" w:hAnsi="Arial"/>
                <w:color w:val="00000A"/>
                <w:sz w:val="24"/>
                <w:szCs w:val="24"/>
              </w:rPr>
              <w:t>Perfurador de solo</w:t>
            </w:r>
          </w:p>
        </w:tc>
        <w:tc>
          <w:tcPr>
            <w:tcW w:w="3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411EC2">
              <w:rPr>
                <w:rFonts w:ascii="Arial" w:hAnsi="Arial"/>
                <w:color w:val="00000A"/>
                <w:sz w:val="24"/>
                <w:szCs w:val="24"/>
              </w:rPr>
              <w:t>61,66</w:t>
            </w:r>
          </w:p>
        </w:tc>
      </w:tr>
      <w:tr w:rsidR="00411EC2" w:rsidRPr="00411EC2" w:rsidTr="00A40CC3">
        <w:trPr>
          <w:trHeight w:val="315"/>
          <w:jc w:val="center"/>
        </w:trPr>
        <w:tc>
          <w:tcPr>
            <w:tcW w:w="55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411EC2">
              <w:rPr>
                <w:rFonts w:ascii="Arial" w:hAnsi="Arial"/>
                <w:color w:val="00000A"/>
                <w:sz w:val="24"/>
                <w:szCs w:val="24"/>
              </w:rPr>
              <w:t>Distribuidor de calcário pequeno</w:t>
            </w:r>
          </w:p>
        </w:tc>
        <w:tc>
          <w:tcPr>
            <w:tcW w:w="36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411EC2">
              <w:rPr>
                <w:rFonts w:ascii="Arial" w:hAnsi="Arial"/>
                <w:color w:val="00000A"/>
                <w:sz w:val="24"/>
                <w:szCs w:val="24"/>
              </w:rPr>
              <w:t>61,66</w:t>
            </w:r>
          </w:p>
        </w:tc>
      </w:tr>
      <w:tr w:rsidR="00411EC2" w:rsidRPr="00411EC2" w:rsidTr="00A40CC3">
        <w:trPr>
          <w:trHeight w:val="315"/>
          <w:jc w:val="center"/>
        </w:trPr>
        <w:tc>
          <w:tcPr>
            <w:tcW w:w="551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411EC2">
              <w:rPr>
                <w:rFonts w:ascii="Arial" w:hAnsi="Arial"/>
                <w:color w:val="00000A"/>
                <w:sz w:val="24"/>
                <w:szCs w:val="24"/>
              </w:rPr>
              <w:t xml:space="preserve">Pá Cavadeira </w:t>
            </w:r>
          </w:p>
        </w:tc>
        <w:tc>
          <w:tcPr>
            <w:tcW w:w="3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411EC2">
              <w:rPr>
                <w:rFonts w:ascii="Arial" w:hAnsi="Arial"/>
                <w:color w:val="00000A"/>
                <w:sz w:val="24"/>
                <w:szCs w:val="24"/>
              </w:rPr>
              <w:t>61,66</w:t>
            </w:r>
          </w:p>
        </w:tc>
      </w:tr>
      <w:tr w:rsidR="00411EC2" w:rsidRPr="00411EC2" w:rsidTr="00A40CC3">
        <w:trPr>
          <w:trHeight w:val="315"/>
          <w:jc w:val="center"/>
        </w:trPr>
        <w:tc>
          <w:tcPr>
            <w:tcW w:w="55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411EC2">
              <w:rPr>
                <w:rFonts w:ascii="Arial" w:hAnsi="Arial"/>
                <w:color w:val="00000A"/>
                <w:sz w:val="24"/>
                <w:szCs w:val="24"/>
              </w:rPr>
              <w:t xml:space="preserve">Reboque </w:t>
            </w:r>
          </w:p>
        </w:tc>
        <w:tc>
          <w:tcPr>
            <w:tcW w:w="36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411EC2">
              <w:rPr>
                <w:rFonts w:ascii="Arial" w:hAnsi="Arial"/>
                <w:color w:val="00000A"/>
                <w:sz w:val="24"/>
                <w:szCs w:val="24"/>
              </w:rPr>
              <w:t>61,66</w:t>
            </w:r>
          </w:p>
        </w:tc>
      </w:tr>
      <w:tr w:rsidR="00411EC2" w:rsidRPr="00411EC2" w:rsidTr="00A40CC3">
        <w:trPr>
          <w:trHeight w:val="315"/>
          <w:jc w:val="center"/>
        </w:trPr>
        <w:tc>
          <w:tcPr>
            <w:tcW w:w="551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411EC2">
              <w:rPr>
                <w:rFonts w:ascii="Arial" w:hAnsi="Arial"/>
                <w:color w:val="00000A"/>
                <w:sz w:val="24"/>
                <w:szCs w:val="24"/>
              </w:rPr>
              <w:t xml:space="preserve">Batedora de Cereais </w:t>
            </w:r>
          </w:p>
        </w:tc>
        <w:tc>
          <w:tcPr>
            <w:tcW w:w="3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411EC2">
              <w:rPr>
                <w:rFonts w:ascii="Arial" w:hAnsi="Arial"/>
                <w:color w:val="00000A"/>
                <w:sz w:val="24"/>
                <w:szCs w:val="24"/>
              </w:rPr>
              <w:t>61,66</w:t>
            </w:r>
          </w:p>
        </w:tc>
      </w:tr>
      <w:tr w:rsidR="00411EC2" w:rsidRPr="00411EC2" w:rsidTr="00A40CC3">
        <w:trPr>
          <w:trHeight w:val="315"/>
          <w:jc w:val="center"/>
        </w:trPr>
        <w:tc>
          <w:tcPr>
            <w:tcW w:w="55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411EC2">
              <w:rPr>
                <w:rFonts w:ascii="Arial" w:hAnsi="Arial"/>
                <w:color w:val="00000A"/>
                <w:sz w:val="24"/>
                <w:szCs w:val="24"/>
              </w:rPr>
              <w:t xml:space="preserve">Distribuidora de calcário e adubos </w:t>
            </w:r>
          </w:p>
        </w:tc>
        <w:tc>
          <w:tcPr>
            <w:tcW w:w="36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411EC2">
              <w:rPr>
                <w:rFonts w:ascii="Arial" w:hAnsi="Arial"/>
                <w:color w:val="00000A"/>
                <w:sz w:val="24"/>
                <w:szCs w:val="24"/>
              </w:rPr>
              <w:t>129,66</w:t>
            </w:r>
          </w:p>
        </w:tc>
      </w:tr>
      <w:tr w:rsidR="00411EC2" w:rsidRPr="00411EC2" w:rsidTr="00A40CC3">
        <w:trPr>
          <w:trHeight w:val="315"/>
          <w:jc w:val="center"/>
        </w:trPr>
        <w:tc>
          <w:tcPr>
            <w:tcW w:w="55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411EC2">
              <w:rPr>
                <w:rFonts w:ascii="Arial" w:hAnsi="Arial"/>
                <w:color w:val="00000A"/>
                <w:sz w:val="24"/>
                <w:szCs w:val="24"/>
              </w:rPr>
              <w:t>Niveladora de solo</w:t>
            </w:r>
          </w:p>
        </w:tc>
        <w:tc>
          <w:tcPr>
            <w:tcW w:w="36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1EC2" w:rsidRPr="00411EC2" w:rsidRDefault="00411EC2" w:rsidP="00411EC2">
            <w:pPr>
              <w:spacing w:after="0" w:line="240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411EC2">
              <w:rPr>
                <w:rFonts w:ascii="Arial" w:hAnsi="Arial"/>
                <w:color w:val="00000A"/>
                <w:sz w:val="24"/>
                <w:szCs w:val="24"/>
              </w:rPr>
              <w:t>129,66</w:t>
            </w:r>
          </w:p>
        </w:tc>
      </w:tr>
    </w:tbl>
    <w:p w:rsidR="00A70BD4" w:rsidRPr="00637671" w:rsidRDefault="00A70BD4" w:rsidP="00411EC2">
      <w:pPr>
        <w:tabs>
          <w:tab w:val="left" w:pos="3900"/>
        </w:tabs>
        <w:jc w:val="center"/>
        <w:rPr>
          <w:rFonts w:ascii="Arial" w:hAnsi="Arial" w:cs="Arial"/>
        </w:rPr>
      </w:pPr>
    </w:p>
    <w:sectPr w:rsidR="00A70BD4" w:rsidRPr="00637671" w:rsidSect="00EE311D">
      <w:headerReference w:type="default" r:id="rId9"/>
      <w:pgSz w:w="11906" w:h="16838"/>
      <w:pgMar w:top="-993" w:right="1080" w:bottom="709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611" w:rsidRDefault="00760611">
      <w:pPr>
        <w:spacing w:after="0" w:line="240" w:lineRule="auto"/>
      </w:pPr>
      <w:r>
        <w:separator/>
      </w:r>
    </w:p>
  </w:endnote>
  <w:endnote w:type="continuationSeparator" w:id="0">
    <w:p w:rsidR="00760611" w:rsidRDefault="00760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611" w:rsidRDefault="00760611">
      <w:pPr>
        <w:spacing w:after="0" w:line="240" w:lineRule="auto"/>
      </w:pPr>
      <w:r>
        <w:separator/>
      </w:r>
    </w:p>
  </w:footnote>
  <w:footnote w:type="continuationSeparator" w:id="0">
    <w:p w:rsidR="00760611" w:rsidRDefault="00760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6"/>
  </w:num>
  <w:num w:numId="12">
    <w:abstractNumId w:val="1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928"/>
    <w:rsid w:val="00010EB6"/>
    <w:rsid w:val="000113B2"/>
    <w:rsid w:val="00012595"/>
    <w:rsid w:val="0001269D"/>
    <w:rsid w:val="000158AD"/>
    <w:rsid w:val="00015A08"/>
    <w:rsid w:val="0003213B"/>
    <w:rsid w:val="0003276F"/>
    <w:rsid w:val="0003701E"/>
    <w:rsid w:val="000419A2"/>
    <w:rsid w:val="00043E99"/>
    <w:rsid w:val="00047351"/>
    <w:rsid w:val="00051771"/>
    <w:rsid w:val="0005480A"/>
    <w:rsid w:val="00057EB6"/>
    <w:rsid w:val="00067B83"/>
    <w:rsid w:val="00071027"/>
    <w:rsid w:val="00071CC8"/>
    <w:rsid w:val="00072593"/>
    <w:rsid w:val="00072F5C"/>
    <w:rsid w:val="00074D7E"/>
    <w:rsid w:val="00077071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4E7A"/>
    <w:rsid w:val="000A66E3"/>
    <w:rsid w:val="000B2B40"/>
    <w:rsid w:val="000B2B65"/>
    <w:rsid w:val="000B4393"/>
    <w:rsid w:val="000B512E"/>
    <w:rsid w:val="000B5F55"/>
    <w:rsid w:val="000B7ACA"/>
    <w:rsid w:val="000C2AC5"/>
    <w:rsid w:val="000C2B8A"/>
    <w:rsid w:val="000C37D5"/>
    <w:rsid w:val="000C48C0"/>
    <w:rsid w:val="000C4C10"/>
    <w:rsid w:val="000D10F6"/>
    <w:rsid w:val="000D4E0D"/>
    <w:rsid w:val="000F1F8F"/>
    <w:rsid w:val="000F6206"/>
    <w:rsid w:val="00104841"/>
    <w:rsid w:val="00104D63"/>
    <w:rsid w:val="001108C1"/>
    <w:rsid w:val="0011529A"/>
    <w:rsid w:val="0012050E"/>
    <w:rsid w:val="00125C7E"/>
    <w:rsid w:val="001262A1"/>
    <w:rsid w:val="00126D46"/>
    <w:rsid w:val="00142C99"/>
    <w:rsid w:val="0015000C"/>
    <w:rsid w:val="001567B7"/>
    <w:rsid w:val="0016179B"/>
    <w:rsid w:val="001634D5"/>
    <w:rsid w:val="001643CF"/>
    <w:rsid w:val="001646CC"/>
    <w:rsid w:val="00170805"/>
    <w:rsid w:val="001725AD"/>
    <w:rsid w:val="00175D07"/>
    <w:rsid w:val="00182F53"/>
    <w:rsid w:val="00191B86"/>
    <w:rsid w:val="00193D98"/>
    <w:rsid w:val="00194F27"/>
    <w:rsid w:val="001978BC"/>
    <w:rsid w:val="001A2ABA"/>
    <w:rsid w:val="001A7FAE"/>
    <w:rsid w:val="001B0742"/>
    <w:rsid w:val="001B0FFF"/>
    <w:rsid w:val="001B6B6E"/>
    <w:rsid w:val="001B7CA7"/>
    <w:rsid w:val="001C19E6"/>
    <w:rsid w:val="001C1A7A"/>
    <w:rsid w:val="001D24DD"/>
    <w:rsid w:val="001D63E8"/>
    <w:rsid w:val="001E1D75"/>
    <w:rsid w:val="001E5D94"/>
    <w:rsid w:val="001F170E"/>
    <w:rsid w:val="001F29F2"/>
    <w:rsid w:val="001F570E"/>
    <w:rsid w:val="002047A3"/>
    <w:rsid w:val="00204AA9"/>
    <w:rsid w:val="00205252"/>
    <w:rsid w:val="0021044A"/>
    <w:rsid w:val="002145FF"/>
    <w:rsid w:val="002149DC"/>
    <w:rsid w:val="00214D53"/>
    <w:rsid w:val="00215375"/>
    <w:rsid w:val="00220BAA"/>
    <w:rsid w:val="002322B3"/>
    <w:rsid w:val="0023259C"/>
    <w:rsid w:val="00234FEC"/>
    <w:rsid w:val="00237219"/>
    <w:rsid w:val="002401C0"/>
    <w:rsid w:val="00244851"/>
    <w:rsid w:val="002503E0"/>
    <w:rsid w:val="00251605"/>
    <w:rsid w:val="00254627"/>
    <w:rsid w:val="00260967"/>
    <w:rsid w:val="00260C0B"/>
    <w:rsid w:val="00264519"/>
    <w:rsid w:val="0026626B"/>
    <w:rsid w:val="002700A8"/>
    <w:rsid w:val="0027117B"/>
    <w:rsid w:val="0027123B"/>
    <w:rsid w:val="00271D7F"/>
    <w:rsid w:val="00272CF1"/>
    <w:rsid w:val="00274B8D"/>
    <w:rsid w:val="002751D9"/>
    <w:rsid w:val="00275ACE"/>
    <w:rsid w:val="00282FE4"/>
    <w:rsid w:val="0028391E"/>
    <w:rsid w:val="0029034E"/>
    <w:rsid w:val="002A6533"/>
    <w:rsid w:val="002B5275"/>
    <w:rsid w:val="002B5A03"/>
    <w:rsid w:val="002B6293"/>
    <w:rsid w:val="002C0362"/>
    <w:rsid w:val="002D0BDD"/>
    <w:rsid w:val="002D2D39"/>
    <w:rsid w:val="002D55C3"/>
    <w:rsid w:val="002E5BCF"/>
    <w:rsid w:val="002E60D1"/>
    <w:rsid w:val="002F1CC3"/>
    <w:rsid w:val="002F70D1"/>
    <w:rsid w:val="003001CB"/>
    <w:rsid w:val="00301D96"/>
    <w:rsid w:val="00301FEF"/>
    <w:rsid w:val="003022C8"/>
    <w:rsid w:val="003043E4"/>
    <w:rsid w:val="003051DE"/>
    <w:rsid w:val="003057E5"/>
    <w:rsid w:val="00305E24"/>
    <w:rsid w:val="00315FD8"/>
    <w:rsid w:val="00317DC6"/>
    <w:rsid w:val="00330FDD"/>
    <w:rsid w:val="003310F0"/>
    <w:rsid w:val="0033275D"/>
    <w:rsid w:val="00334F7E"/>
    <w:rsid w:val="0033640B"/>
    <w:rsid w:val="00337C7E"/>
    <w:rsid w:val="00344D81"/>
    <w:rsid w:val="003536A9"/>
    <w:rsid w:val="003543AD"/>
    <w:rsid w:val="00365496"/>
    <w:rsid w:val="0038314D"/>
    <w:rsid w:val="00386F23"/>
    <w:rsid w:val="003926FE"/>
    <w:rsid w:val="0039541E"/>
    <w:rsid w:val="003A0EE7"/>
    <w:rsid w:val="003A30E8"/>
    <w:rsid w:val="003A6CDF"/>
    <w:rsid w:val="003A6D6A"/>
    <w:rsid w:val="003A737C"/>
    <w:rsid w:val="003B4FBC"/>
    <w:rsid w:val="003B7E15"/>
    <w:rsid w:val="003C261E"/>
    <w:rsid w:val="003C2B74"/>
    <w:rsid w:val="003D01C1"/>
    <w:rsid w:val="003D37DE"/>
    <w:rsid w:val="003D6A54"/>
    <w:rsid w:val="003E02CA"/>
    <w:rsid w:val="003E1421"/>
    <w:rsid w:val="003E2D0C"/>
    <w:rsid w:val="003E4D84"/>
    <w:rsid w:val="003F1E75"/>
    <w:rsid w:val="003F1F93"/>
    <w:rsid w:val="003F2141"/>
    <w:rsid w:val="00406C5F"/>
    <w:rsid w:val="00411EC2"/>
    <w:rsid w:val="0041442D"/>
    <w:rsid w:val="00414D3C"/>
    <w:rsid w:val="00441ADB"/>
    <w:rsid w:val="00442942"/>
    <w:rsid w:val="00454CC3"/>
    <w:rsid w:val="00466BFC"/>
    <w:rsid w:val="004706F9"/>
    <w:rsid w:val="0047219B"/>
    <w:rsid w:val="00481355"/>
    <w:rsid w:val="004828A9"/>
    <w:rsid w:val="00483A57"/>
    <w:rsid w:val="00484D7D"/>
    <w:rsid w:val="004926D7"/>
    <w:rsid w:val="004B22FE"/>
    <w:rsid w:val="004B2788"/>
    <w:rsid w:val="004B27DF"/>
    <w:rsid w:val="004B4A47"/>
    <w:rsid w:val="004B51F6"/>
    <w:rsid w:val="004B6F27"/>
    <w:rsid w:val="004C077B"/>
    <w:rsid w:val="004C0876"/>
    <w:rsid w:val="004C0ADD"/>
    <w:rsid w:val="004C15EB"/>
    <w:rsid w:val="004C5F7B"/>
    <w:rsid w:val="004C7C53"/>
    <w:rsid w:val="004D5D60"/>
    <w:rsid w:val="004F38FC"/>
    <w:rsid w:val="004F50E2"/>
    <w:rsid w:val="004F6376"/>
    <w:rsid w:val="005012A0"/>
    <w:rsid w:val="00503835"/>
    <w:rsid w:val="005071F4"/>
    <w:rsid w:val="00507AC8"/>
    <w:rsid w:val="00510DBF"/>
    <w:rsid w:val="00515A9A"/>
    <w:rsid w:val="005235AA"/>
    <w:rsid w:val="0052608E"/>
    <w:rsid w:val="0052751A"/>
    <w:rsid w:val="00527BBE"/>
    <w:rsid w:val="00535296"/>
    <w:rsid w:val="00535BD1"/>
    <w:rsid w:val="0053711B"/>
    <w:rsid w:val="00542724"/>
    <w:rsid w:val="0054360A"/>
    <w:rsid w:val="00543BB8"/>
    <w:rsid w:val="00550288"/>
    <w:rsid w:val="005545AE"/>
    <w:rsid w:val="00557933"/>
    <w:rsid w:val="0056382E"/>
    <w:rsid w:val="0056504C"/>
    <w:rsid w:val="005675BF"/>
    <w:rsid w:val="00571926"/>
    <w:rsid w:val="00574F7E"/>
    <w:rsid w:val="005757D0"/>
    <w:rsid w:val="00577245"/>
    <w:rsid w:val="005817E9"/>
    <w:rsid w:val="005827C9"/>
    <w:rsid w:val="00590162"/>
    <w:rsid w:val="00592FD3"/>
    <w:rsid w:val="005A11C5"/>
    <w:rsid w:val="005A1B73"/>
    <w:rsid w:val="005A42DE"/>
    <w:rsid w:val="005A7933"/>
    <w:rsid w:val="005B0730"/>
    <w:rsid w:val="005B55B8"/>
    <w:rsid w:val="005B64E2"/>
    <w:rsid w:val="005C12AD"/>
    <w:rsid w:val="005C75A8"/>
    <w:rsid w:val="005D1E3F"/>
    <w:rsid w:val="005D36B9"/>
    <w:rsid w:val="005D73E4"/>
    <w:rsid w:val="005E344A"/>
    <w:rsid w:val="005F0DDD"/>
    <w:rsid w:val="00601B98"/>
    <w:rsid w:val="00605E72"/>
    <w:rsid w:val="00613B15"/>
    <w:rsid w:val="00615C13"/>
    <w:rsid w:val="006164F5"/>
    <w:rsid w:val="00621E9E"/>
    <w:rsid w:val="00622F8E"/>
    <w:rsid w:val="00624ADE"/>
    <w:rsid w:val="00624C8D"/>
    <w:rsid w:val="00627E03"/>
    <w:rsid w:val="00631729"/>
    <w:rsid w:val="00636076"/>
    <w:rsid w:val="006371D0"/>
    <w:rsid w:val="00637671"/>
    <w:rsid w:val="00643248"/>
    <w:rsid w:val="00644484"/>
    <w:rsid w:val="006448A1"/>
    <w:rsid w:val="006470F1"/>
    <w:rsid w:val="00647B9E"/>
    <w:rsid w:val="00656948"/>
    <w:rsid w:val="0066045C"/>
    <w:rsid w:val="00662427"/>
    <w:rsid w:val="00663F79"/>
    <w:rsid w:val="00665883"/>
    <w:rsid w:val="00666253"/>
    <w:rsid w:val="00666BE1"/>
    <w:rsid w:val="006670ED"/>
    <w:rsid w:val="00667F3C"/>
    <w:rsid w:val="00674BE4"/>
    <w:rsid w:val="00676EC1"/>
    <w:rsid w:val="006807C3"/>
    <w:rsid w:val="0068198A"/>
    <w:rsid w:val="00691482"/>
    <w:rsid w:val="0069398D"/>
    <w:rsid w:val="0069542D"/>
    <w:rsid w:val="006A2992"/>
    <w:rsid w:val="006A49A5"/>
    <w:rsid w:val="006B2871"/>
    <w:rsid w:val="006B7513"/>
    <w:rsid w:val="006C167E"/>
    <w:rsid w:val="006C2AD6"/>
    <w:rsid w:val="006C410B"/>
    <w:rsid w:val="006C5D7E"/>
    <w:rsid w:val="006C6C94"/>
    <w:rsid w:val="006D121B"/>
    <w:rsid w:val="006D148A"/>
    <w:rsid w:val="006D4E65"/>
    <w:rsid w:val="006D5AF0"/>
    <w:rsid w:val="006E18FA"/>
    <w:rsid w:val="006E4C8B"/>
    <w:rsid w:val="006E713B"/>
    <w:rsid w:val="006F0172"/>
    <w:rsid w:val="006F5B1A"/>
    <w:rsid w:val="006F62DE"/>
    <w:rsid w:val="006F6762"/>
    <w:rsid w:val="00700779"/>
    <w:rsid w:val="00705C7F"/>
    <w:rsid w:val="00720B34"/>
    <w:rsid w:val="00722694"/>
    <w:rsid w:val="007279C1"/>
    <w:rsid w:val="00727A09"/>
    <w:rsid w:val="00731D21"/>
    <w:rsid w:val="00740724"/>
    <w:rsid w:val="00743879"/>
    <w:rsid w:val="00745AAB"/>
    <w:rsid w:val="00746900"/>
    <w:rsid w:val="00751472"/>
    <w:rsid w:val="0075222A"/>
    <w:rsid w:val="00755419"/>
    <w:rsid w:val="0075745B"/>
    <w:rsid w:val="00760611"/>
    <w:rsid w:val="007713D5"/>
    <w:rsid w:val="007725C4"/>
    <w:rsid w:val="007732E3"/>
    <w:rsid w:val="00775318"/>
    <w:rsid w:val="007760EC"/>
    <w:rsid w:val="0077657D"/>
    <w:rsid w:val="007818B4"/>
    <w:rsid w:val="00781CCC"/>
    <w:rsid w:val="007823CA"/>
    <w:rsid w:val="00783DE4"/>
    <w:rsid w:val="00784415"/>
    <w:rsid w:val="0078655F"/>
    <w:rsid w:val="00786A86"/>
    <w:rsid w:val="007936DC"/>
    <w:rsid w:val="00795C72"/>
    <w:rsid w:val="00796A97"/>
    <w:rsid w:val="007B0C25"/>
    <w:rsid w:val="007B1786"/>
    <w:rsid w:val="007B3BE2"/>
    <w:rsid w:val="007B3E41"/>
    <w:rsid w:val="007B41CC"/>
    <w:rsid w:val="007C09F2"/>
    <w:rsid w:val="007C202E"/>
    <w:rsid w:val="007C5DAE"/>
    <w:rsid w:val="007D38D9"/>
    <w:rsid w:val="007D4071"/>
    <w:rsid w:val="007E53ED"/>
    <w:rsid w:val="007E7AE4"/>
    <w:rsid w:val="007F44F2"/>
    <w:rsid w:val="007F630A"/>
    <w:rsid w:val="007F6C65"/>
    <w:rsid w:val="00800CB7"/>
    <w:rsid w:val="0080548B"/>
    <w:rsid w:val="008067B6"/>
    <w:rsid w:val="00813533"/>
    <w:rsid w:val="00813E58"/>
    <w:rsid w:val="008153FD"/>
    <w:rsid w:val="00817BED"/>
    <w:rsid w:val="00822EE9"/>
    <w:rsid w:val="00831C26"/>
    <w:rsid w:val="00831FC4"/>
    <w:rsid w:val="0083544C"/>
    <w:rsid w:val="00836A19"/>
    <w:rsid w:val="00837252"/>
    <w:rsid w:val="00844113"/>
    <w:rsid w:val="008477C0"/>
    <w:rsid w:val="008532F7"/>
    <w:rsid w:val="00861758"/>
    <w:rsid w:val="00863442"/>
    <w:rsid w:val="0086531A"/>
    <w:rsid w:val="00866E54"/>
    <w:rsid w:val="008748ED"/>
    <w:rsid w:val="00875524"/>
    <w:rsid w:val="00876A7A"/>
    <w:rsid w:val="00876C77"/>
    <w:rsid w:val="0088113F"/>
    <w:rsid w:val="0088462A"/>
    <w:rsid w:val="008921DC"/>
    <w:rsid w:val="008926C0"/>
    <w:rsid w:val="00892781"/>
    <w:rsid w:val="008929A3"/>
    <w:rsid w:val="0089390F"/>
    <w:rsid w:val="00897421"/>
    <w:rsid w:val="008A1135"/>
    <w:rsid w:val="008A1DE0"/>
    <w:rsid w:val="008A2E47"/>
    <w:rsid w:val="008C2196"/>
    <w:rsid w:val="008C267D"/>
    <w:rsid w:val="008C43E1"/>
    <w:rsid w:val="008D188A"/>
    <w:rsid w:val="008D2AC5"/>
    <w:rsid w:val="008D2D85"/>
    <w:rsid w:val="008D348C"/>
    <w:rsid w:val="008D4C83"/>
    <w:rsid w:val="008D6328"/>
    <w:rsid w:val="008E0B03"/>
    <w:rsid w:val="008E308D"/>
    <w:rsid w:val="008E722C"/>
    <w:rsid w:val="008F084D"/>
    <w:rsid w:val="008F1972"/>
    <w:rsid w:val="00900085"/>
    <w:rsid w:val="0090338F"/>
    <w:rsid w:val="00912E93"/>
    <w:rsid w:val="00913487"/>
    <w:rsid w:val="00923E04"/>
    <w:rsid w:val="00924E8B"/>
    <w:rsid w:val="0092778F"/>
    <w:rsid w:val="009277A8"/>
    <w:rsid w:val="009337FA"/>
    <w:rsid w:val="00941F5E"/>
    <w:rsid w:val="00952354"/>
    <w:rsid w:val="00955138"/>
    <w:rsid w:val="00956470"/>
    <w:rsid w:val="00961CE4"/>
    <w:rsid w:val="009637FE"/>
    <w:rsid w:val="00964402"/>
    <w:rsid w:val="00972AAA"/>
    <w:rsid w:val="00976711"/>
    <w:rsid w:val="00977CC5"/>
    <w:rsid w:val="00980DB1"/>
    <w:rsid w:val="00982327"/>
    <w:rsid w:val="009826CC"/>
    <w:rsid w:val="00984553"/>
    <w:rsid w:val="00986B5A"/>
    <w:rsid w:val="00991330"/>
    <w:rsid w:val="00992D7E"/>
    <w:rsid w:val="00994B7C"/>
    <w:rsid w:val="00994D4D"/>
    <w:rsid w:val="00997ACE"/>
    <w:rsid w:val="009A429F"/>
    <w:rsid w:val="009A6418"/>
    <w:rsid w:val="009A7001"/>
    <w:rsid w:val="009B325B"/>
    <w:rsid w:val="009B66EA"/>
    <w:rsid w:val="009C0BA8"/>
    <w:rsid w:val="009C1393"/>
    <w:rsid w:val="009C1588"/>
    <w:rsid w:val="009D1044"/>
    <w:rsid w:val="009D2FE3"/>
    <w:rsid w:val="009D4355"/>
    <w:rsid w:val="009D5F02"/>
    <w:rsid w:val="009D62A1"/>
    <w:rsid w:val="009E1F4F"/>
    <w:rsid w:val="009E6043"/>
    <w:rsid w:val="009E66AD"/>
    <w:rsid w:val="009F35F6"/>
    <w:rsid w:val="009F4064"/>
    <w:rsid w:val="009F49E6"/>
    <w:rsid w:val="009F4C51"/>
    <w:rsid w:val="009F5FFB"/>
    <w:rsid w:val="00A01BDB"/>
    <w:rsid w:val="00A01F06"/>
    <w:rsid w:val="00A02980"/>
    <w:rsid w:val="00A0522A"/>
    <w:rsid w:val="00A061AD"/>
    <w:rsid w:val="00A112E6"/>
    <w:rsid w:val="00A2088C"/>
    <w:rsid w:val="00A21F8F"/>
    <w:rsid w:val="00A31E6A"/>
    <w:rsid w:val="00A330C6"/>
    <w:rsid w:val="00A355C6"/>
    <w:rsid w:val="00A35F29"/>
    <w:rsid w:val="00A406B2"/>
    <w:rsid w:val="00A40CC3"/>
    <w:rsid w:val="00A50E1C"/>
    <w:rsid w:val="00A65877"/>
    <w:rsid w:val="00A70BD4"/>
    <w:rsid w:val="00A710E9"/>
    <w:rsid w:val="00A8034C"/>
    <w:rsid w:val="00A8303F"/>
    <w:rsid w:val="00A83479"/>
    <w:rsid w:val="00A8438A"/>
    <w:rsid w:val="00A92CA7"/>
    <w:rsid w:val="00AA1025"/>
    <w:rsid w:val="00AA7F4C"/>
    <w:rsid w:val="00AB0126"/>
    <w:rsid w:val="00AB1053"/>
    <w:rsid w:val="00AB53A9"/>
    <w:rsid w:val="00AB6413"/>
    <w:rsid w:val="00AC4C86"/>
    <w:rsid w:val="00AD3C32"/>
    <w:rsid w:val="00AD53F4"/>
    <w:rsid w:val="00AD648D"/>
    <w:rsid w:val="00AE10E5"/>
    <w:rsid w:val="00AE5DEE"/>
    <w:rsid w:val="00AE6DDE"/>
    <w:rsid w:val="00AE7DEB"/>
    <w:rsid w:val="00AF009B"/>
    <w:rsid w:val="00AF0E31"/>
    <w:rsid w:val="00AF77C0"/>
    <w:rsid w:val="00B022CB"/>
    <w:rsid w:val="00B027C7"/>
    <w:rsid w:val="00B03085"/>
    <w:rsid w:val="00B0414D"/>
    <w:rsid w:val="00B07403"/>
    <w:rsid w:val="00B07C0D"/>
    <w:rsid w:val="00B11712"/>
    <w:rsid w:val="00B17F10"/>
    <w:rsid w:val="00B215C1"/>
    <w:rsid w:val="00B2198F"/>
    <w:rsid w:val="00B23E11"/>
    <w:rsid w:val="00B249BC"/>
    <w:rsid w:val="00B25883"/>
    <w:rsid w:val="00B31358"/>
    <w:rsid w:val="00B35757"/>
    <w:rsid w:val="00B3576B"/>
    <w:rsid w:val="00B37EED"/>
    <w:rsid w:val="00B42F4B"/>
    <w:rsid w:val="00B451DB"/>
    <w:rsid w:val="00B51C99"/>
    <w:rsid w:val="00B537C9"/>
    <w:rsid w:val="00B556E5"/>
    <w:rsid w:val="00B57768"/>
    <w:rsid w:val="00B61B80"/>
    <w:rsid w:val="00B673D2"/>
    <w:rsid w:val="00B742F8"/>
    <w:rsid w:val="00B77483"/>
    <w:rsid w:val="00B8401D"/>
    <w:rsid w:val="00B87133"/>
    <w:rsid w:val="00B922B1"/>
    <w:rsid w:val="00B938E6"/>
    <w:rsid w:val="00B93B30"/>
    <w:rsid w:val="00B93F3D"/>
    <w:rsid w:val="00B9485A"/>
    <w:rsid w:val="00B94BEF"/>
    <w:rsid w:val="00BA26F6"/>
    <w:rsid w:val="00BA3752"/>
    <w:rsid w:val="00BA6404"/>
    <w:rsid w:val="00BB4F0D"/>
    <w:rsid w:val="00BB5610"/>
    <w:rsid w:val="00BC193D"/>
    <w:rsid w:val="00BC49FB"/>
    <w:rsid w:val="00BC5205"/>
    <w:rsid w:val="00BC5E9A"/>
    <w:rsid w:val="00BD08D4"/>
    <w:rsid w:val="00BD2EE3"/>
    <w:rsid w:val="00BD55B9"/>
    <w:rsid w:val="00BD63EC"/>
    <w:rsid w:val="00BD7EA9"/>
    <w:rsid w:val="00C07B00"/>
    <w:rsid w:val="00C11297"/>
    <w:rsid w:val="00C17F98"/>
    <w:rsid w:val="00C25E4F"/>
    <w:rsid w:val="00C26E4F"/>
    <w:rsid w:val="00C316C2"/>
    <w:rsid w:val="00C3281B"/>
    <w:rsid w:val="00C339B7"/>
    <w:rsid w:val="00C40C5F"/>
    <w:rsid w:val="00C40D5F"/>
    <w:rsid w:val="00C41402"/>
    <w:rsid w:val="00C523A4"/>
    <w:rsid w:val="00C52E0C"/>
    <w:rsid w:val="00C54942"/>
    <w:rsid w:val="00C54AC8"/>
    <w:rsid w:val="00C56410"/>
    <w:rsid w:val="00C627D0"/>
    <w:rsid w:val="00C64092"/>
    <w:rsid w:val="00C6593B"/>
    <w:rsid w:val="00C674AB"/>
    <w:rsid w:val="00C703ED"/>
    <w:rsid w:val="00C7074C"/>
    <w:rsid w:val="00C72427"/>
    <w:rsid w:val="00C733ED"/>
    <w:rsid w:val="00C7382B"/>
    <w:rsid w:val="00C747E1"/>
    <w:rsid w:val="00C75202"/>
    <w:rsid w:val="00C82D36"/>
    <w:rsid w:val="00C857D8"/>
    <w:rsid w:val="00C85EE0"/>
    <w:rsid w:val="00C90817"/>
    <w:rsid w:val="00C9145A"/>
    <w:rsid w:val="00C94682"/>
    <w:rsid w:val="00C94C80"/>
    <w:rsid w:val="00C95553"/>
    <w:rsid w:val="00CA28FF"/>
    <w:rsid w:val="00CA4B0C"/>
    <w:rsid w:val="00CA4CDC"/>
    <w:rsid w:val="00CA7D18"/>
    <w:rsid w:val="00CB0138"/>
    <w:rsid w:val="00CB0428"/>
    <w:rsid w:val="00CB2417"/>
    <w:rsid w:val="00CB3D54"/>
    <w:rsid w:val="00CB4365"/>
    <w:rsid w:val="00CB5358"/>
    <w:rsid w:val="00CB7C66"/>
    <w:rsid w:val="00CC6FB7"/>
    <w:rsid w:val="00CE1D00"/>
    <w:rsid w:val="00CF1A56"/>
    <w:rsid w:val="00CF1F55"/>
    <w:rsid w:val="00CF60D5"/>
    <w:rsid w:val="00D012DC"/>
    <w:rsid w:val="00D05FC1"/>
    <w:rsid w:val="00D2073F"/>
    <w:rsid w:val="00D226FA"/>
    <w:rsid w:val="00D2319D"/>
    <w:rsid w:val="00D26433"/>
    <w:rsid w:val="00D315E3"/>
    <w:rsid w:val="00D31CD9"/>
    <w:rsid w:val="00D41029"/>
    <w:rsid w:val="00D4236A"/>
    <w:rsid w:val="00D503ED"/>
    <w:rsid w:val="00D518AB"/>
    <w:rsid w:val="00D56027"/>
    <w:rsid w:val="00D57039"/>
    <w:rsid w:val="00D60465"/>
    <w:rsid w:val="00D60E20"/>
    <w:rsid w:val="00D62A4F"/>
    <w:rsid w:val="00D71AD5"/>
    <w:rsid w:val="00D72B14"/>
    <w:rsid w:val="00D72E89"/>
    <w:rsid w:val="00D75B75"/>
    <w:rsid w:val="00D77D39"/>
    <w:rsid w:val="00D86406"/>
    <w:rsid w:val="00D864DA"/>
    <w:rsid w:val="00D86FAF"/>
    <w:rsid w:val="00D940F6"/>
    <w:rsid w:val="00DA4C1F"/>
    <w:rsid w:val="00DA793A"/>
    <w:rsid w:val="00DB5915"/>
    <w:rsid w:val="00DC07E2"/>
    <w:rsid w:val="00DC1E72"/>
    <w:rsid w:val="00DC2209"/>
    <w:rsid w:val="00DC2C8A"/>
    <w:rsid w:val="00DC5217"/>
    <w:rsid w:val="00DD3864"/>
    <w:rsid w:val="00DD3F1C"/>
    <w:rsid w:val="00DD540E"/>
    <w:rsid w:val="00DE25CD"/>
    <w:rsid w:val="00DE45F2"/>
    <w:rsid w:val="00DF3247"/>
    <w:rsid w:val="00DF51E8"/>
    <w:rsid w:val="00DF54AC"/>
    <w:rsid w:val="00DF7D01"/>
    <w:rsid w:val="00E00663"/>
    <w:rsid w:val="00E042D5"/>
    <w:rsid w:val="00E054A7"/>
    <w:rsid w:val="00E06B1A"/>
    <w:rsid w:val="00E13369"/>
    <w:rsid w:val="00E1402D"/>
    <w:rsid w:val="00E15996"/>
    <w:rsid w:val="00E20E83"/>
    <w:rsid w:val="00E20FFD"/>
    <w:rsid w:val="00E21A42"/>
    <w:rsid w:val="00E21C86"/>
    <w:rsid w:val="00E21CC9"/>
    <w:rsid w:val="00E25FE3"/>
    <w:rsid w:val="00E3169D"/>
    <w:rsid w:val="00E34061"/>
    <w:rsid w:val="00E351ED"/>
    <w:rsid w:val="00E37C0E"/>
    <w:rsid w:val="00E407BD"/>
    <w:rsid w:val="00E42815"/>
    <w:rsid w:val="00E432B5"/>
    <w:rsid w:val="00E43555"/>
    <w:rsid w:val="00E50EEE"/>
    <w:rsid w:val="00E54F90"/>
    <w:rsid w:val="00E57971"/>
    <w:rsid w:val="00E613E4"/>
    <w:rsid w:val="00E63B34"/>
    <w:rsid w:val="00E72BB0"/>
    <w:rsid w:val="00E749F0"/>
    <w:rsid w:val="00E75C46"/>
    <w:rsid w:val="00E80744"/>
    <w:rsid w:val="00E8276A"/>
    <w:rsid w:val="00E837C7"/>
    <w:rsid w:val="00E86E8F"/>
    <w:rsid w:val="00EA494F"/>
    <w:rsid w:val="00EA681E"/>
    <w:rsid w:val="00EB3FD9"/>
    <w:rsid w:val="00EC40C2"/>
    <w:rsid w:val="00EC7124"/>
    <w:rsid w:val="00ED5DDE"/>
    <w:rsid w:val="00EE25D3"/>
    <w:rsid w:val="00EE311D"/>
    <w:rsid w:val="00EE4E4A"/>
    <w:rsid w:val="00EE734A"/>
    <w:rsid w:val="00EE73CE"/>
    <w:rsid w:val="00EF3483"/>
    <w:rsid w:val="00F00C6A"/>
    <w:rsid w:val="00F05C40"/>
    <w:rsid w:val="00F23F77"/>
    <w:rsid w:val="00F2407B"/>
    <w:rsid w:val="00F26AD6"/>
    <w:rsid w:val="00F27D27"/>
    <w:rsid w:val="00F3158F"/>
    <w:rsid w:val="00F347F4"/>
    <w:rsid w:val="00F348F5"/>
    <w:rsid w:val="00F35E10"/>
    <w:rsid w:val="00F50B71"/>
    <w:rsid w:val="00F516A9"/>
    <w:rsid w:val="00F54EA7"/>
    <w:rsid w:val="00F612B9"/>
    <w:rsid w:val="00F61711"/>
    <w:rsid w:val="00F61E78"/>
    <w:rsid w:val="00F63834"/>
    <w:rsid w:val="00F64ABC"/>
    <w:rsid w:val="00F66A34"/>
    <w:rsid w:val="00F675C4"/>
    <w:rsid w:val="00F7365A"/>
    <w:rsid w:val="00F73D4A"/>
    <w:rsid w:val="00F802E0"/>
    <w:rsid w:val="00F83DD2"/>
    <w:rsid w:val="00F85585"/>
    <w:rsid w:val="00F95A2A"/>
    <w:rsid w:val="00FA2338"/>
    <w:rsid w:val="00FA4D95"/>
    <w:rsid w:val="00FD2A35"/>
    <w:rsid w:val="00FD6052"/>
    <w:rsid w:val="00FE04C6"/>
    <w:rsid w:val="00FE36C2"/>
    <w:rsid w:val="00FF046A"/>
    <w:rsid w:val="00FF344E"/>
    <w:rsid w:val="00FF3F9E"/>
    <w:rsid w:val="00FF55CA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paragraph" w:customStyle="1" w:styleId="Contedodatabela">
    <w:name w:val="Conteúdo da tabela"/>
    <w:basedOn w:val="Normal"/>
    <w:qFormat/>
    <w:rsid w:val="00510DBF"/>
    <w:pPr>
      <w:suppressLineNumbers/>
      <w:suppressAutoHyphens/>
      <w:spacing w:after="0" w:line="240" w:lineRule="auto"/>
      <w:ind w:left="835"/>
    </w:pPr>
    <w:rPr>
      <w:rFonts w:ascii="Times New Roman" w:hAnsi="Times New Roman"/>
      <w:color w:val="00000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6104F-2F51-4AC7-BDBB-53D0E587D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1199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97</cp:revision>
  <cp:lastPrinted>2019-02-18T14:05:00Z</cp:lastPrinted>
  <dcterms:created xsi:type="dcterms:W3CDTF">2019-02-18T12:12:00Z</dcterms:created>
  <dcterms:modified xsi:type="dcterms:W3CDTF">2019-02-18T14:33:00Z</dcterms:modified>
</cp:coreProperties>
</file>