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0591D" w:rsidRDefault="00010928" w:rsidP="00DC748E">
      <w:pPr>
        <w:pStyle w:val="Standard"/>
        <w:rPr>
          <w:rFonts w:ascii="Arial" w:hAnsi="Arial" w:cs="Arial"/>
          <w:color w:val="000000" w:themeColor="text1"/>
          <w:sz w:val="22"/>
          <w:szCs w:val="22"/>
        </w:rPr>
      </w:pPr>
    </w:p>
    <w:p w:rsidR="00F83DD2" w:rsidRPr="0080591D" w:rsidRDefault="008D188A" w:rsidP="00DC748E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noProof/>
          <w:color w:val="000000" w:themeColor="text1"/>
          <w:lang w:eastAsia="pt-BR"/>
        </w:rPr>
        <w:drawing>
          <wp:anchor distT="0" distB="0" distL="0" distR="0" simplePos="0" relativeHeight="251656192" behindDoc="0" locked="0" layoutInCell="1" allowOverlap="1" wp14:anchorId="490D5211" wp14:editId="1F1231B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0591D" w:rsidRDefault="009A7001" w:rsidP="00DC748E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000000" w:themeColor="text1"/>
        </w:rPr>
      </w:pPr>
    </w:p>
    <w:p w:rsidR="009A7001" w:rsidRPr="0080591D" w:rsidRDefault="009A7001" w:rsidP="00DC748E">
      <w:pPr>
        <w:pStyle w:val="Padro"/>
        <w:spacing w:line="240" w:lineRule="auto"/>
        <w:jc w:val="center"/>
        <w:rPr>
          <w:rFonts w:ascii="Arial" w:hAnsi="Arial" w:cs="Arial"/>
          <w:color w:val="000000" w:themeColor="text1"/>
        </w:rPr>
      </w:pPr>
    </w:p>
    <w:p w:rsidR="003F1E75" w:rsidRPr="0080591D" w:rsidRDefault="003F1E75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3F1E75" w:rsidRPr="0080591D" w:rsidRDefault="003F1E75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DF54AC" w:rsidRPr="0080591D" w:rsidRDefault="00DF54AC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80591D">
        <w:rPr>
          <w:rFonts w:ascii="Arial" w:hAnsi="Arial" w:cs="Arial"/>
          <w:b/>
          <w:color w:val="000000" w:themeColor="text1"/>
        </w:rPr>
        <w:t>ESTADO DO RIO GRANDE DO SUL</w:t>
      </w:r>
    </w:p>
    <w:p w:rsidR="00DF54AC" w:rsidRPr="0080591D" w:rsidRDefault="00DF54AC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80591D">
        <w:rPr>
          <w:rFonts w:ascii="Arial" w:hAnsi="Arial" w:cs="Arial"/>
          <w:b/>
          <w:color w:val="000000" w:themeColor="text1"/>
        </w:rPr>
        <w:t>MUNICÍPIO DE ARROIO DO PADRE</w:t>
      </w:r>
    </w:p>
    <w:p w:rsidR="00DF54AC" w:rsidRPr="0080591D" w:rsidRDefault="00DF54AC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80591D">
        <w:rPr>
          <w:rFonts w:ascii="Arial" w:hAnsi="Arial" w:cs="Arial"/>
          <w:b/>
          <w:color w:val="000000" w:themeColor="text1"/>
        </w:rPr>
        <w:t>GABINETE DO PREFEITO</w:t>
      </w:r>
    </w:p>
    <w:p w:rsidR="00C9145A" w:rsidRPr="0080591D" w:rsidRDefault="00C9145A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9826CC" w:rsidRPr="0080591D" w:rsidRDefault="00515A9A" w:rsidP="00DC748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u w:val="single"/>
        </w:rPr>
      </w:pPr>
      <w:r w:rsidRPr="0080591D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3F1E75" w:rsidRPr="0080591D">
        <w:rPr>
          <w:rFonts w:ascii="Arial" w:hAnsi="Arial" w:cs="Arial"/>
          <w:b/>
          <w:bCs/>
          <w:color w:val="000000" w:themeColor="text1"/>
          <w:u w:val="single"/>
        </w:rPr>
        <w:t>0</w:t>
      </w:r>
      <w:r w:rsidR="001108C1" w:rsidRPr="0080591D">
        <w:rPr>
          <w:rFonts w:ascii="Arial" w:hAnsi="Arial" w:cs="Arial"/>
          <w:b/>
          <w:bCs/>
          <w:color w:val="000000" w:themeColor="text1"/>
          <w:u w:val="single"/>
        </w:rPr>
        <w:t>1</w:t>
      </w:r>
      <w:r w:rsidR="00001E7C" w:rsidRPr="0080591D">
        <w:rPr>
          <w:rFonts w:ascii="Arial" w:hAnsi="Arial" w:cs="Arial"/>
          <w:b/>
          <w:bCs/>
          <w:color w:val="000000" w:themeColor="text1"/>
          <w:u w:val="single"/>
        </w:rPr>
        <w:t>/</w:t>
      </w:r>
      <w:r w:rsidR="00B11712" w:rsidRPr="0080591D">
        <w:rPr>
          <w:rFonts w:ascii="Arial" w:hAnsi="Arial" w:cs="Arial"/>
          <w:b/>
          <w:bCs/>
          <w:color w:val="000000" w:themeColor="text1"/>
          <w:u w:val="single"/>
        </w:rPr>
        <w:t>2019</w:t>
      </w:r>
    </w:p>
    <w:p w:rsidR="009826CC" w:rsidRPr="0080591D" w:rsidRDefault="009826CC" w:rsidP="00DC748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>A</w:t>
      </w:r>
    </w:p>
    <w:p w:rsidR="009826CC" w:rsidRPr="0080591D" w:rsidRDefault="009826CC" w:rsidP="00DC748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80591D" w:rsidRDefault="009826CC" w:rsidP="00DC748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80591D" w:rsidRDefault="009826CC" w:rsidP="00DC748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80591D" w:rsidRDefault="00AB1053" w:rsidP="00DC748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4F38FC" w:rsidRPr="0080591D" w:rsidRDefault="004F38FC" w:rsidP="00DC748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B11712" w:rsidRPr="0080591D" w:rsidRDefault="00B11712" w:rsidP="00DC748E">
      <w:pPr>
        <w:spacing w:after="120" w:line="240" w:lineRule="auto"/>
        <w:ind w:firstLine="70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0591D">
        <w:rPr>
          <w:rFonts w:ascii="Arial" w:hAnsi="Arial" w:cs="Arial"/>
          <w:color w:val="000000" w:themeColor="text1"/>
          <w:shd w:val="clear" w:color="auto" w:fill="FFFFFF"/>
        </w:rPr>
        <w:t>Com satisfação dirijo-me a este Legislativo para encaminhar-lhes para apreciação o projeto de lei 01/2019.</w:t>
      </w:r>
    </w:p>
    <w:p w:rsidR="00B11712" w:rsidRPr="0080591D" w:rsidRDefault="00B11712" w:rsidP="00DC748E">
      <w:pPr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0591D">
        <w:rPr>
          <w:rFonts w:ascii="Arial" w:hAnsi="Arial" w:cs="Arial"/>
          <w:color w:val="000000" w:themeColor="text1"/>
          <w:shd w:val="clear" w:color="auto" w:fill="FFFFFF"/>
        </w:rPr>
        <w:tab/>
        <w:t>O presente projeto de lei tem por objetivo fixar o percentual a ser concedido a título de revisão geral dos vencimentos dos servidores públicos municipais para o exercício de 2019.</w:t>
      </w:r>
    </w:p>
    <w:p w:rsidR="00B11712" w:rsidRPr="0080591D" w:rsidRDefault="0075745B" w:rsidP="00DC748E">
      <w:pPr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0591D">
        <w:rPr>
          <w:rFonts w:ascii="Arial" w:hAnsi="Arial" w:cs="Arial"/>
          <w:color w:val="000000" w:themeColor="text1"/>
          <w:shd w:val="clear" w:color="auto" w:fill="FFFFFF"/>
        </w:rPr>
        <w:tab/>
        <w:t>O percentual é fixado em 3,</w:t>
      </w:r>
      <w:r w:rsidR="00677A1C" w:rsidRPr="0080591D">
        <w:rPr>
          <w:rFonts w:ascii="Arial" w:hAnsi="Arial" w:cs="Arial"/>
          <w:color w:val="000000" w:themeColor="text1"/>
          <w:shd w:val="clear" w:color="auto" w:fill="FFFFFF"/>
        </w:rPr>
        <w:t>75% (três virgula setenta e cinco por cento</w:t>
      </w:r>
      <w:r w:rsidRPr="0080591D">
        <w:rPr>
          <w:rFonts w:ascii="Arial" w:hAnsi="Arial" w:cs="Arial"/>
          <w:color w:val="000000" w:themeColor="text1"/>
          <w:shd w:val="clear" w:color="auto" w:fill="FFFFFF"/>
        </w:rPr>
        <w:t>) o mesmo apurado pelo I</w:t>
      </w:r>
      <w:r w:rsidR="00B11712" w:rsidRPr="0080591D">
        <w:rPr>
          <w:rFonts w:ascii="Arial" w:hAnsi="Arial" w:cs="Arial"/>
          <w:color w:val="000000" w:themeColor="text1"/>
          <w:shd w:val="clear" w:color="auto" w:fill="FFFFFF"/>
        </w:rPr>
        <w:t>PC</w:t>
      </w:r>
      <w:r w:rsidRPr="0080591D">
        <w:rPr>
          <w:rFonts w:ascii="Arial" w:hAnsi="Arial" w:cs="Arial"/>
          <w:color w:val="000000" w:themeColor="text1"/>
          <w:shd w:val="clear" w:color="auto" w:fill="FFFFFF"/>
        </w:rPr>
        <w:t xml:space="preserve">A – Índice </w:t>
      </w:r>
      <w:r w:rsidR="00B11712" w:rsidRPr="0080591D">
        <w:rPr>
          <w:rFonts w:ascii="Arial" w:hAnsi="Arial" w:cs="Arial"/>
          <w:color w:val="000000" w:themeColor="text1"/>
          <w:shd w:val="clear" w:color="auto" w:fill="FFFFFF"/>
        </w:rPr>
        <w:t>de Preços ao Consumidor</w:t>
      </w:r>
      <w:r w:rsidRPr="0080591D">
        <w:rPr>
          <w:rFonts w:ascii="Arial" w:hAnsi="Arial" w:cs="Arial"/>
          <w:color w:val="000000" w:themeColor="text1"/>
          <w:shd w:val="clear" w:color="auto" w:fill="FFFFFF"/>
        </w:rPr>
        <w:t xml:space="preserve"> Amplo, dos últimos 12 (doze) meses, ou no presente caso, relativo ao exercício de 2018.</w:t>
      </w:r>
    </w:p>
    <w:p w:rsidR="00B11712" w:rsidRPr="0080591D" w:rsidRDefault="00B11712" w:rsidP="00DC748E">
      <w:pPr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0591D">
        <w:rPr>
          <w:rFonts w:ascii="Arial" w:hAnsi="Arial" w:cs="Arial"/>
          <w:color w:val="000000" w:themeColor="text1"/>
          <w:shd w:val="clear" w:color="auto" w:fill="FFFFFF"/>
        </w:rPr>
        <w:tab/>
        <w:t>Como disposto, os novos valores serão aplicados pelo município aos seus servidores a contar de 1º de janeiro de 2019.</w:t>
      </w:r>
    </w:p>
    <w:p w:rsidR="00B11712" w:rsidRDefault="00B11712" w:rsidP="00DC748E">
      <w:pPr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0591D">
        <w:rPr>
          <w:rFonts w:ascii="Arial" w:hAnsi="Arial" w:cs="Arial"/>
          <w:color w:val="000000" w:themeColor="text1"/>
          <w:shd w:val="clear" w:color="auto" w:fill="FFFFFF"/>
        </w:rPr>
        <w:tab/>
      </w:r>
      <w:r w:rsidR="0075745B" w:rsidRPr="0080591D">
        <w:rPr>
          <w:rFonts w:ascii="Arial" w:hAnsi="Arial" w:cs="Arial"/>
          <w:color w:val="000000" w:themeColor="text1"/>
          <w:shd w:val="clear" w:color="auto" w:fill="FFFFFF"/>
        </w:rPr>
        <w:t>O percentual proposto repõe o índice oficial da inflação no período de 2018 e o Poder Executivo fará este pagamento, mesmo que a situação da despesa de pessoal leve a necessários ajustes, evitando com isso represálias ou penalidades ao Município e aos gestores.</w:t>
      </w:r>
    </w:p>
    <w:p w:rsidR="00DC748E" w:rsidRPr="0080591D" w:rsidRDefault="00DC748E" w:rsidP="00DC748E">
      <w:pPr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ab/>
        <w:t>Com o reajuste proposto, os vencimentos básicos dos membros do magistério e dos agentes comunitários de saúde, se mantem acima dos valores estabelecidos a título de piso fixado na legislação federal. Quanto ao magistério, considerando não haver mais a necessidade de complementação do piso, como anteriormente vinha sendo realizado, pois este agora está sendo pago integralmente, inclusive acima, o valor extra a ser pago para os professores em 2019 será de R$ 54,00 (cinquenta e quatro reais) não mais como dito, a título de complementação, mas de valor extra, evitando-se com isto, que recebam menos financeiramente, do que vinham recebendo no exercício passado.</w:t>
      </w:r>
    </w:p>
    <w:p w:rsidR="00B11712" w:rsidRPr="0080591D" w:rsidRDefault="00B11712" w:rsidP="00DC748E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0591D">
        <w:rPr>
          <w:rFonts w:ascii="Arial" w:hAnsi="Arial" w:cs="Arial"/>
          <w:color w:val="000000" w:themeColor="text1"/>
          <w:shd w:val="clear" w:color="auto" w:fill="FFFFFF"/>
        </w:rPr>
        <w:tab/>
        <w:t>Diante do que foi exposto, certo de restar atendimento o interesse público no proposto, despeço-me.</w:t>
      </w:r>
    </w:p>
    <w:p w:rsidR="00822EE9" w:rsidRPr="0080591D" w:rsidRDefault="00822EE9" w:rsidP="00DC748E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0591D">
        <w:rPr>
          <w:rFonts w:ascii="Arial" w:hAnsi="Arial" w:cs="Arial"/>
          <w:color w:val="000000" w:themeColor="text1"/>
          <w:shd w:val="clear" w:color="auto" w:fill="FFFFFF"/>
        </w:rPr>
        <w:tab/>
        <w:t>Peço atenção especial aos Senhores para que concedam ao presente projeto de lei tramitação em regime de urgência.</w:t>
      </w:r>
    </w:p>
    <w:p w:rsidR="00FA2338" w:rsidRPr="0080591D" w:rsidRDefault="00B11712" w:rsidP="00DC748E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80591D">
        <w:rPr>
          <w:rFonts w:ascii="Arial" w:hAnsi="Arial" w:cs="Arial"/>
          <w:color w:val="000000" w:themeColor="text1"/>
          <w:shd w:val="clear" w:color="auto" w:fill="FFFFFF"/>
        </w:rPr>
        <w:tab/>
      </w:r>
      <w:r w:rsidR="00FA2338" w:rsidRPr="0080591D">
        <w:rPr>
          <w:rFonts w:ascii="Arial" w:hAnsi="Arial" w:cs="Arial"/>
          <w:color w:val="000000" w:themeColor="text1"/>
          <w:shd w:val="clear" w:color="auto" w:fill="FFFFFF"/>
        </w:rPr>
        <w:t>Atenciosamente.</w:t>
      </w:r>
    </w:p>
    <w:p w:rsidR="0066045C" w:rsidRPr="0080591D" w:rsidRDefault="001F29F2" w:rsidP="00DC748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80591D">
        <w:rPr>
          <w:rFonts w:ascii="Arial" w:hAnsi="Arial" w:cs="Arial"/>
          <w:bCs/>
          <w:color w:val="000000" w:themeColor="text1"/>
        </w:rPr>
        <w:t>A</w:t>
      </w:r>
      <w:r w:rsidR="00214D53" w:rsidRPr="0080591D">
        <w:rPr>
          <w:rFonts w:ascii="Arial" w:hAnsi="Arial" w:cs="Arial"/>
          <w:bCs/>
          <w:color w:val="000000" w:themeColor="text1"/>
        </w:rPr>
        <w:t xml:space="preserve">rroio do Padre, </w:t>
      </w:r>
      <w:r w:rsidR="00B11712" w:rsidRPr="0080591D">
        <w:rPr>
          <w:rFonts w:ascii="Arial" w:hAnsi="Arial" w:cs="Arial"/>
          <w:bCs/>
          <w:color w:val="000000" w:themeColor="text1"/>
        </w:rPr>
        <w:t>11</w:t>
      </w:r>
      <w:r w:rsidR="003E2D0C" w:rsidRPr="0080591D">
        <w:rPr>
          <w:rFonts w:ascii="Arial" w:hAnsi="Arial" w:cs="Arial"/>
          <w:bCs/>
          <w:color w:val="000000" w:themeColor="text1"/>
        </w:rPr>
        <w:t xml:space="preserve"> </w:t>
      </w:r>
      <w:r w:rsidR="00DF51E8" w:rsidRPr="0080591D">
        <w:rPr>
          <w:rFonts w:ascii="Arial" w:hAnsi="Arial" w:cs="Arial"/>
          <w:bCs/>
          <w:color w:val="000000" w:themeColor="text1"/>
        </w:rPr>
        <w:t xml:space="preserve">de </w:t>
      </w:r>
      <w:r w:rsidR="00214D53" w:rsidRPr="0080591D">
        <w:rPr>
          <w:rFonts w:ascii="Arial" w:hAnsi="Arial" w:cs="Arial"/>
          <w:bCs/>
          <w:color w:val="000000" w:themeColor="text1"/>
        </w:rPr>
        <w:t>janeiro</w:t>
      </w:r>
      <w:r w:rsidR="000B2B65" w:rsidRPr="0080591D">
        <w:rPr>
          <w:rFonts w:ascii="Arial" w:hAnsi="Arial" w:cs="Arial"/>
          <w:bCs/>
          <w:color w:val="000000" w:themeColor="text1"/>
        </w:rPr>
        <w:t xml:space="preserve"> </w:t>
      </w:r>
      <w:r w:rsidR="00214D53" w:rsidRPr="0080591D">
        <w:rPr>
          <w:rFonts w:ascii="Arial" w:hAnsi="Arial" w:cs="Arial"/>
          <w:bCs/>
          <w:color w:val="000000" w:themeColor="text1"/>
        </w:rPr>
        <w:t>de 201</w:t>
      </w:r>
      <w:r w:rsidR="00B11712" w:rsidRPr="0080591D">
        <w:rPr>
          <w:rFonts w:ascii="Arial" w:hAnsi="Arial" w:cs="Arial"/>
          <w:bCs/>
          <w:color w:val="000000" w:themeColor="text1"/>
        </w:rPr>
        <w:t>9</w:t>
      </w:r>
      <w:r w:rsidR="0066045C" w:rsidRPr="0080591D">
        <w:rPr>
          <w:rFonts w:ascii="Arial" w:hAnsi="Arial" w:cs="Arial"/>
          <w:bCs/>
          <w:color w:val="000000" w:themeColor="text1"/>
        </w:rPr>
        <w:t xml:space="preserve">. </w:t>
      </w:r>
    </w:p>
    <w:p w:rsidR="0066045C" w:rsidRPr="0080591D" w:rsidRDefault="0066045C" w:rsidP="00DC748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90338F" w:rsidRPr="0080591D" w:rsidRDefault="0090338F" w:rsidP="00DC748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000000" w:themeColor="text1"/>
        </w:rPr>
      </w:pPr>
    </w:p>
    <w:p w:rsidR="00B23E11" w:rsidRPr="0080591D" w:rsidRDefault="00B23E11" w:rsidP="00DC748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66045C" w:rsidRPr="0080591D" w:rsidRDefault="0066045C" w:rsidP="00DC748E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80591D">
        <w:rPr>
          <w:rFonts w:ascii="Arial" w:eastAsia="Calibri" w:hAnsi="Arial" w:cs="Arial"/>
          <w:color w:val="000000" w:themeColor="text1"/>
          <w:lang w:eastAsia="en-US"/>
        </w:rPr>
        <w:t xml:space="preserve">Leonir </w:t>
      </w:r>
      <w:proofErr w:type="spellStart"/>
      <w:r w:rsidRPr="0080591D">
        <w:rPr>
          <w:rFonts w:ascii="Arial" w:eastAsia="Calibri" w:hAnsi="Arial" w:cs="Arial"/>
          <w:color w:val="000000" w:themeColor="text1"/>
          <w:lang w:eastAsia="en-US"/>
        </w:rPr>
        <w:t>Aldrighi</w:t>
      </w:r>
      <w:proofErr w:type="spellEnd"/>
      <w:r w:rsidRPr="0080591D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proofErr w:type="spellStart"/>
      <w:r w:rsidRPr="0080591D">
        <w:rPr>
          <w:rFonts w:ascii="Arial" w:eastAsia="Calibri" w:hAnsi="Arial" w:cs="Arial"/>
          <w:color w:val="000000" w:themeColor="text1"/>
          <w:lang w:eastAsia="en-US"/>
        </w:rPr>
        <w:t>Baschi</w:t>
      </w:r>
      <w:proofErr w:type="spellEnd"/>
    </w:p>
    <w:p w:rsidR="0066045C" w:rsidRPr="0080591D" w:rsidRDefault="0066045C" w:rsidP="00DC748E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80591D">
        <w:rPr>
          <w:rFonts w:ascii="Arial" w:eastAsia="Calibri" w:hAnsi="Arial" w:cs="Arial"/>
          <w:color w:val="000000" w:themeColor="text1"/>
          <w:lang w:eastAsia="en-US"/>
        </w:rPr>
        <w:t>Prefeito Municipal</w:t>
      </w:r>
    </w:p>
    <w:p w:rsidR="00982327" w:rsidRPr="0080591D" w:rsidRDefault="00982327" w:rsidP="00DC748E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</w:p>
    <w:p w:rsidR="00FC680D" w:rsidRPr="0080591D" w:rsidRDefault="00FC680D" w:rsidP="00DC748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000000" w:themeColor="text1"/>
        </w:rPr>
      </w:pPr>
      <w:r w:rsidRPr="0080591D">
        <w:rPr>
          <w:rFonts w:ascii="Arial" w:hAnsi="Arial" w:cs="Arial"/>
          <w:b/>
          <w:bCs/>
          <w:i/>
          <w:color w:val="000000" w:themeColor="text1"/>
        </w:rPr>
        <w:t>Ao Sr.</w:t>
      </w:r>
    </w:p>
    <w:p w:rsidR="00FC680D" w:rsidRPr="0080591D" w:rsidRDefault="00FC680D" w:rsidP="00DC748E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80591D">
        <w:rPr>
          <w:rFonts w:ascii="Arial" w:hAnsi="Arial" w:cs="Arial"/>
          <w:b/>
          <w:i/>
          <w:color w:val="000000" w:themeColor="text1"/>
        </w:rPr>
        <w:t xml:space="preserve">Gilmar </w:t>
      </w:r>
      <w:proofErr w:type="spellStart"/>
      <w:r w:rsidRPr="0080591D">
        <w:rPr>
          <w:rFonts w:ascii="Arial" w:hAnsi="Arial" w:cs="Arial"/>
          <w:b/>
          <w:i/>
          <w:color w:val="000000" w:themeColor="text1"/>
        </w:rPr>
        <w:t>Schlesener</w:t>
      </w:r>
      <w:proofErr w:type="spellEnd"/>
    </w:p>
    <w:p w:rsidR="00FC680D" w:rsidRPr="0080591D" w:rsidRDefault="00FC680D" w:rsidP="00DC748E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80591D">
        <w:rPr>
          <w:rFonts w:ascii="Arial" w:hAnsi="Arial" w:cs="Arial"/>
          <w:b/>
          <w:i/>
          <w:color w:val="000000" w:themeColor="text1"/>
        </w:rPr>
        <w:t>Presidente da Câmara Municipal de Vereadores</w:t>
      </w:r>
    </w:p>
    <w:p w:rsidR="00FC680D" w:rsidRPr="0080591D" w:rsidRDefault="00FC680D" w:rsidP="00DC748E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 w:rsidRPr="0080591D">
        <w:rPr>
          <w:rFonts w:ascii="Arial" w:hAnsi="Arial" w:cs="Arial"/>
          <w:b/>
          <w:i/>
          <w:color w:val="000000" w:themeColor="text1"/>
        </w:rPr>
        <w:t>Arroio do Padre/RS</w:t>
      </w:r>
    </w:p>
    <w:p w:rsidR="00C54942" w:rsidRPr="0080591D" w:rsidRDefault="00C54942" w:rsidP="00DC748E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:rsidR="003F1E75" w:rsidRPr="0080591D" w:rsidRDefault="003F1E75" w:rsidP="00DC748E">
      <w:pPr>
        <w:spacing w:after="0" w:line="240" w:lineRule="auto"/>
        <w:rPr>
          <w:rFonts w:ascii="Arial" w:hAnsi="Arial" w:cs="Arial"/>
          <w:b/>
          <w:i/>
          <w:color w:val="000000" w:themeColor="text1"/>
        </w:rPr>
      </w:pPr>
    </w:p>
    <w:p w:rsidR="009A6418" w:rsidRDefault="009A6418" w:rsidP="00DC748E">
      <w:pPr>
        <w:spacing w:after="0" w:line="240" w:lineRule="auto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noProof/>
          <w:color w:val="000000" w:themeColor="text1"/>
        </w:rPr>
        <w:lastRenderedPageBreak/>
        <w:drawing>
          <wp:anchor distT="0" distB="0" distL="0" distR="0" simplePos="0" relativeHeight="251657216" behindDoc="0" locked="0" layoutInCell="1" allowOverlap="1" wp14:anchorId="180AF827" wp14:editId="77DEB77F">
            <wp:simplePos x="0" y="0"/>
            <wp:positionH relativeFrom="margin">
              <wp:posOffset>2619375</wp:posOffset>
            </wp:positionH>
            <wp:positionV relativeFrom="line">
              <wp:posOffset>0</wp:posOffset>
            </wp:positionV>
            <wp:extent cx="91440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48E" w:rsidRPr="0080591D" w:rsidRDefault="00DC748E" w:rsidP="00DC748E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90338F" w:rsidRPr="0080591D" w:rsidRDefault="0090338F" w:rsidP="00DC748E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3F1E75" w:rsidRPr="0080591D" w:rsidRDefault="003F1E75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3F1E75" w:rsidRPr="0080591D" w:rsidRDefault="003F1E75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9A6418" w:rsidRPr="0080591D" w:rsidRDefault="009A6418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D864DA" w:rsidRPr="0080591D" w:rsidRDefault="00D864DA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80591D">
        <w:rPr>
          <w:rFonts w:ascii="Arial" w:hAnsi="Arial" w:cs="Arial"/>
          <w:b/>
          <w:color w:val="000000" w:themeColor="text1"/>
        </w:rPr>
        <w:t>ESTADO DO RIO GRANDE DO SUL</w:t>
      </w:r>
    </w:p>
    <w:p w:rsidR="00D864DA" w:rsidRPr="0080591D" w:rsidRDefault="00D864DA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80591D">
        <w:rPr>
          <w:rFonts w:ascii="Arial" w:hAnsi="Arial" w:cs="Arial"/>
          <w:b/>
          <w:color w:val="000000" w:themeColor="text1"/>
        </w:rPr>
        <w:t>MUNICÍPIO DE ARROIO DO PADRE</w:t>
      </w:r>
    </w:p>
    <w:p w:rsidR="00D864DA" w:rsidRPr="0080591D" w:rsidRDefault="00D864DA" w:rsidP="00DC748E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80591D">
        <w:rPr>
          <w:rFonts w:ascii="Arial" w:hAnsi="Arial" w:cs="Arial"/>
          <w:b/>
          <w:color w:val="000000" w:themeColor="text1"/>
        </w:rPr>
        <w:t>GABINETE DO PREFEITO</w:t>
      </w:r>
    </w:p>
    <w:p w:rsidR="00D864DA" w:rsidRPr="0080591D" w:rsidRDefault="00D864DA" w:rsidP="00DC748E">
      <w:pPr>
        <w:pStyle w:val="Padro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D864DA" w:rsidRPr="0080591D" w:rsidRDefault="00D864DA" w:rsidP="00DC748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  <w:u w:val="single"/>
        </w:rPr>
        <w:t xml:space="preserve">PROJETO DE LEI Nº </w:t>
      </w:r>
      <w:r w:rsidR="0056382E" w:rsidRPr="0080591D">
        <w:rPr>
          <w:rFonts w:ascii="Arial" w:hAnsi="Arial" w:cs="Arial"/>
          <w:b/>
          <w:bCs/>
          <w:color w:val="000000" w:themeColor="text1"/>
          <w:u w:val="single"/>
        </w:rPr>
        <w:t>01</w:t>
      </w:r>
      <w:r w:rsidR="00755419" w:rsidRPr="0080591D">
        <w:rPr>
          <w:rFonts w:ascii="Arial" w:hAnsi="Arial" w:cs="Arial"/>
          <w:b/>
          <w:bCs/>
          <w:color w:val="000000" w:themeColor="text1"/>
          <w:u w:val="single"/>
        </w:rPr>
        <w:t>,</w:t>
      </w:r>
      <w:r w:rsidR="00E15996" w:rsidRPr="0080591D">
        <w:rPr>
          <w:rFonts w:ascii="Arial" w:hAnsi="Arial" w:cs="Arial"/>
          <w:b/>
          <w:bCs/>
          <w:color w:val="000000" w:themeColor="text1"/>
          <w:u w:val="single"/>
        </w:rPr>
        <w:t xml:space="preserve"> DE </w:t>
      </w:r>
      <w:r w:rsidR="0056382E" w:rsidRPr="0080591D">
        <w:rPr>
          <w:rFonts w:ascii="Arial" w:hAnsi="Arial" w:cs="Arial"/>
          <w:b/>
          <w:bCs/>
          <w:color w:val="000000" w:themeColor="text1"/>
          <w:u w:val="single"/>
        </w:rPr>
        <w:t>1</w:t>
      </w:r>
      <w:r w:rsidR="001E1D75" w:rsidRPr="0080591D">
        <w:rPr>
          <w:rFonts w:ascii="Arial" w:hAnsi="Arial" w:cs="Arial"/>
          <w:b/>
          <w:bCs/>
          <w:color w:val="000000" w:themeColor="text1"/>
          <w:u w:val="single"/>
        </w:rPr>
        <w:t>1</w:t>
      </w:r>
      <w:r w:rsidR="007936DC" w:rsidRPr="0080591D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="00DF51E8" w:rsidRPr="0080591D">
        <w:rPr>
          <w:rFonts w:ascii="Arial" w:hAnsi="Arial" w:cs="Arial"/>
          <w:b/>
          <w:bCs/>
          <w:color w:val="000000" w:themeColor="text1"/>
          <w:u w:val="single"/>
        </w:rPr>
        <w:t xml:space="preserve">DE </w:t>
      </w:r>
      <w:r w:rsidR="00E15996" w:rsidRPr="0080591D">
        <w:rPr>
          <w:rFonts w:ascii="Arial" w:hAnsi="Arial" w:cs="Arial"/>
          <w:b/>
          <w:bCs/>
          <w:color w:val="000000" w:themeColor="text1"/>
          <w:u w:val="single"/>
        </w:rPr>
        <w:t>JANEIRO</w:t>
      </w:r>
      <w:r w:rsidRPr="0080591D">
        <w:rPr>
          <w:rFonts w:ascii="Arial" w:hAnsi="Arial" w:cs="Arial"/>
          <w:b/>
          <w:bCs/>
          <w:color w:val="000000" w:themeColor="text1"/>
          <w:u w:val="single"/>
        </w:rPr>
        <w:t xml:space="preserve"> DE 201</w:t>
      </w:r>
      <w:r w:rsidR="001E1D75" w:rsidRPr="0080591D">
        <w:rPr>
          <w:rFonts w:ascii="Arial" w:hAnsi="Arial" w:cs="Arial"/>
          <w:b/>
          <w:bCs/>
          <w:color w:val="000000" w:themeColor="text1"/>
          <w:u w:val="single"/>
        </w:rPr>
        <w:t>9</w:t>
      </w:r>
      <w:r w:rsidRPr="0080591D">
        <w:rPr>
          <w:rFonts w:ascii="Arial" w:hAnsi="Arial" w:cs="Arial"/>
          <w:b/>
          <w:bCs/>
          <w:color w:val="000000" w:themeColor="text1"/>
          <w:u w:val="single"/>
        </w:rPr>
        <w:t>.</w:t>
      </w:r>
    </w:p>
    <w:p w:rsidR="001E1D75" w:rsidRPr="0080591D" w:rsidRDefault="001E1D75" w:rsidP="00DC748E">
      <w:pPr>
        <w:spacing w:line="240" w:lineRule="auto"/>
        <w:ind w:left="4253" w:firstLine="709"/>
        <w:jc w:val="both"/>
        <w:rPr>
          <w:rFonts w:ascii="Arial" w:hAnsi="Arial" w:cs="Arial"/>
          <w:b/>
          <w:bCs/>
          <w:color w:val="000000" w:themeColor="text1"/>
        </w:rPr>
      </w:pPr>
      <w:r w:rsidRPr="0080591D">
        <w:rPr>
          <w:rFonts w:ascii="Arial" w:hAnsi="Arial" w:cs="Arial"/>
          <w:color w:val="000000" w:themeColor="text1"/>
        </w:rPr>
        <w:t>Estabelece o percentual para a revisão geral dos servidores públicos do Poder Executivo, do Poder Legislativo, da Agentes Políticos, Prefeito, Vice-Prefeito e Secretários Municipais de Arroio do Padre.</w:t>
      </w:r>
    </w:p>
    <w:p w:rsidR="0015000C" w:rsidRPr="0080591D" w:rsidRDefault="0015000C" w:rsidP="00DC748E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 xml:space="preserve">Art. 1º </w:t>
      </w:r>
      <w:r w:rsidRPr="0080591D">
        <w:rPr>
          <w:rFonts w:ascii="Arial" w:hAnsi="Arial" w:cs="Arial"/>
          <w:color w:val="000000" w:themeColor="text1"/>
        </w:rPr>
        <w:t xml:space="preserve">A revisão dos vencimentos dos servidores públicos municipais de Arroio do Padre pertencentes ao Poder Executivo, de conformidade com o inciso X, do art. 37 da Constituição Federal, será de acordo com os termos da Lei Municipal nº 169, de 30 de maio </w:t>
      </w:r>
      <w:r w:rsidR="00677A1C" w:rsidRPr="0080591D">
        <w:rPr>
          <w:rFonts w:ascii="Arial" w:hAnsi="Arial" w:cs="Arial"/>
          <w:color w:val="000000" w:themeColor="text1"/>
        </w:rPr>
        <w:t xml:space="preserve">de 2003 </w:t>
      </w:r>
      <w:r w:rsidRPr="0080591D">
        <w:rPr>
          <w:rFonts w:ascii="Arial" w:hAnsi="Arial" w:cs="Arial"/>
          <w:color w:val="000000" w:themeColor="text1"/>
        </w:rPr>
        <w:t>e alterações posteriores vigentes.</w:t>
      </w:r>
    </w:p>
    <w:p w:rsidR="0015000C" w:rsidRPr="0080591D" w:rsidRDefault="0015000C" w:rsidP="00DC748E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b/>
          <w:color w:val="000000" w:themeColor="text1"/>
        </w:rPr>
        <w:t xml:space="preserve">Art. 2º </w:t>
      </w:r>
      <w:r w:rsidRPr="0080591D">
        <w:rPr>
          <w:rFonts w:ascii="Arial" w:hAnsi="Arial" w:cs="Arial"/>
          <w:color w:val="000000" w:themeColor="text1"/>
        </w:rPr>
        <w:t xml:space="preserve">O percentual da revisão geral a ser concedido ao vencimento dos servidores públicos municipais de Arroio do Padre, pertencentes ao Poder Executivo e ao Poder Legislativo será de </w:t>
      </w:r>
      <w:r w:rsidR="00677A1C" w:rsidRPr="0080591D">
        <w:rPr>
          <w:rFonts w:ascii="Arial" w:hAnsi="Arial" w:cs="Arial"/>
          <w:color w:val="000000" w:themeColor="text1"/>
          <w:shd w:val="clear" w:color="auto" w:fill="FFFFFF"/>
        </w:rPr>
        <w:t xml:space="preserve">3,75% (três virgula setenta e cinco por cento) </w:t>
      </w:r>
      <w:r w:rsidRPr="0080591D">
        <w:rPr>
          <w:rFonts w:ascii="Arial" w:hAnsi="Arial" w:cs="Arial"/>
          <w:color w:val="000000" w:themeColor="text1"/>
        </w:rPr>
        <w:t>aplicáveis a partir de 1º de janeiro de 201</w:t>
      </w:r>
      <w:r w:rsidR="001E1D75" w:rsidRPr="0080591D">
        <w:rPr>
          <w:rFonts w:ascii="Arial" w:hAnsi="Arial" w:cs="Arial"/>
          <w:color w:val="000000" w:themeColor="text1"/>
        </w:rPr>
        <w:t>9</w:t>
      </w:r>
      <w:r w:rsidRPr="0080591D">
        <w:rPr>
          <w:rFonts w:ascii="Arial" w:hAnsi="Arial" w:cs="Arial"/>
          <w:color w:val="000000" w:themeColor="text1"/>
        </w:rPr>
        <w:t>, relativo ao período aqu</w:t>
      </w:r>
      <w:r w:rsidR="001E1D75" w:rsidRPr="0080591D">
        <w:rPr>
          <w:rFonts w:ascii="Arial" w:hAnsi="Arial" w:cs="Arial"/>
          <w:color w:val="000000" w:themeColor="text1"/>
        </w:rPr>
        <w:t>isitivo de 1º de janeiro de 2018</w:t>
      </w:r>
      <w:r w:rsidRPr="0080591D">
        <w:rPr>
          <w:rFonts w:ascii="Arial" w:hAnsi="Arial" w:cs="Arial"/>
          <w:color w:val="000000" w:themeColor="text1"/>
        </w:rPr>
        <w:t xml:space="preserve"> a 31 de dezembro de 201</w:t>
      </w:r>
      <w:r w:rsidR="001E1D75" w:rsidRPr="0080591D">
        <w:rPr>
          <w:rFonts w:ascii="Arial" w:hAnsi="Arial" w:cs="Arial"/>
          <w:color w:val="000000" w:themeColor="text1"/>
        </w:rPr>
        <w:t>8</w:t>
      </w:r>
      <w:r w:rsidRPr="0080591D">
        <w:rPr>
          <w:rFonts w:ascii="Arial" w:hAnsi="Arial" w:cs="Arial"/>
          <w:color w:val="000000" w:themeColor="text1"/>
        </w:rPr>
        <w:t>.</w:t>
      </w:r>
    </w:p>
    <w:p w:rsidR="0015000C" w:rsidRPr="0080591D" w:rsidRDefault="0015000C" w:rsidP="00DC748E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b/>
          <w:color w:val="000000" w:themeColor="text1"/>
        </w:rPr>
        <w:t>Parágrafo Único:</w:t>
      </w:r>
      <w:r w:rsidRPr="0080591D">
        <w:rPr>
          <w:rFonts w:ascii="Arial" w:hAnsi="Arial" w:cs="Arial"/>
          <w:color w:val="000000" w:themeColor="text1"/>
        </w:rPr>
        <w:t xml:space="preserve"> O percentual fixado no caput é estendido aos agentes políticos do município, Vereadores, Prefeito, Vice-Prefeito e Secretários Municipais, nas demais condições estabelecidas por esta lei.</w:t>
      </w:r>
    </w:p>
    <w:p w:rsidR="0015000C" w:rsidRPr="0080591D" w:rsidRDefault="0015000C" w:rsidP="00DC748E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 xml:space="preserve">Art. 3º </w:t>
      </w:r>
      <w:r w:rsidR="00C31C4F">
        <w:rPr>
          <w:rFonts w:ascii="Arial" w:hAnsi="Arial" w:cs="Arial"/>
          <w:bCs/>
          <w:color w:val="000000" w:themeColor="text1"/>
        </w:rPr>
        <w:t>É es</w:t>
      </w:r>
      <w:r w:rsidRPr="0080591D">
        <w:rPr>
          <w:rFonts w:ascii="Arial" w:hAnsi="Arial" w:cs="Arial"/>
          <w:bCs/>
          <w:color w:val="000000" w:themeColor="text1"/>
        </w:rPr>
        <w:t>tendido o percentual indicado no art. 2º desta Lei aos valores pagos a ocupantes de Cargos de Comissão e a título de Funções de Confiança, aos servidores que as desempenham no Poder Executivo Municipal</w:t>
      </w:r>
      <w:r w:rsidRPr="0080591D">
        <w:rPr>
          <w:rFonts w:ascii="Arial" w:hAnsi="Arial" w:cs="Arial"/>
          <w:color w:val="000000" w:themeColor="text1"/>
        </w:rPr>
        <w:t>.</w:t>
      </w:r>
    </w:p>
    <w:p w:rsidR="0015000C" w:rsidRPr="0080591D" w:rsidRDefault="0015000C" w:rsidP="00DC748E">
      <w:pPr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 xml:space="preserve">Art. 4º </w:t>
      </w:r>
      <w:r w:rsidRPr="0080591D">
        <w:rPr>
          <w:rFonts w:ascii="Arial" w:hAnsi="Arial" w:cs="Arial"/>
          <w:bCs/>
          <w:color w:val="000000" w:themeColor="text1"/>
        </w:rPr>
        <w:t>Será aplicado o percentual de que dispõe esta Lei, aos valores pagos pelo município em forma de gratificação aos servidores públicos que integram o Sistema de Controle Interno e aos servidores que atuam nas licitações.</w:t>
      </w:r>
    </w:p>
    <w:p w:rsidR="0015000C" w:rsidRPr="0080591D" w:rsidRDefault="0015000C" w:rsidP="00DC748E">
      <w:pPr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 xml:space="preserve">Art. 5º </w:t>
      </w:r>
      <w:r w:rsidR="001E1D75" w:rsidRPr="0080591D">
        <w:rPr>
          <w:rFonts w:ascii="Arial" w:hAnsi="Arial" w:cs="Arial"/>
          <w:bCs/>
          <w:color w:val="000000" w:themeColor="text1"/>
        </w:rPr>
        <w:t>A</w:t>
      </w:r>
      <w:r w:rsidRPr="0080591D">
        <w:rPr>
          <w:rFonts w:ascii="Arial" w:hAnsi="Arial" w:cs="Arial"/>
          <w:bCs/>
          <w:color w:val="000000" w:themeColor="text1"/>
        </w:rPr>
        <w:t>os vencimentos dos membros do Conselho Tutelar</w:t>
      </w:r>
      <w:r w:rsidR="001E1D75" w:rsidRPr="0080591D">
        <w:rPr>
          <w:rFonts w:ascii="Arial" w:hAnsi="Arial" w:cs="Arial"/>
          <w:bCs/>
          <w:color w:val="000000" w:themeColor="text1"/>
        </w:rPr>
        <w:t>, aplica-se o mesmo percentual, fixado pela presente Lei</w:t>
      </w:r>
      <w:r w:rsidRPr="0080591D">
        <w:rPr>
          <w:rFonts w:ascii="Arial" w:hAnsi="Arial" w:cs="Arial"/>
          <w:bCs/>
          <w:color w:val="000000" w:themeColor="text1"/>
        </w:rPr>
        <w:t>.</w:t>
      </w:r>
    </w:p>
    <w:p w:rsidR="0015000C" w:rsidRPr="0080591D" w:rsidRDefault="0015000C" w:rsidP="00DC748E">
      <w:pPr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>Art. 6º</w:t>
      </w:r>
      <w:r w:rsidRPr="0080591D">
        <w:rPr>
          <w:rFonts w:ascii="Arial" w:hAnsi="Arial" w:cs="Arial"/>
          <w:bCs/>
          <w:color w:val="000000" w:themeColor="text1"/>
        </w:rPr>
        <w:t xml:space="preserve"> Fica atualizado o valor padrão de referência fixado no art. 29 da Lei Municipal nº 961, de 30 de outubro de 2009, que passa a ser de R$ </w:t>
      </w:r>
      <w:r w:rsidR="005F1AD4">
        <w:rPr>
          <w:rFonts w:ascii="Arial" w:hAnsi="Arial" w:cs="Arial"/>
          <w:bCs/>
          <w:color w:val="000000" w:themeColor="text1"/>
        </w:rPr>
        <w:t>734,08 (setecentos e trinta e quatro reais e oito centavos).</w:t>
      </w:r>
    </w:p>
    <w:p w:rsidR="0015000C" w:rsidRDefault="001E1D75" w:rsidP="00DC748E">
      <w:pPr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>Art. 7º</w:t>
      </w:r>
      <w:r w:rsidR="0015000C" w:rsidRPr="0080591D">
        <w:rPr>
          <w:rFonts w:ascii="Arial" w:hAnsi="Arial" w:cs="Arial"/>
          <w:bCs/>
          <w:color w:val="000000" w:themeColor="text1"/>
        </w:rPr>
        <w:t xml:space="preserve"> O valor dos vencimentos referentes à classe do magistério público municipal será obtido pela </w:t>
      </w:r>
      <w:r w:rsidR="005F1AD4">
        <w:rPr>
          <w:rFonts w:ascii="Arial" w:hAnsi="Arial" w:cs="Arial"/>
          <w:bCs/>
          <w:color w:val="000000" w:themeColor="text1"/>
        </w:rPr>
        <w:t>c</w:t>
      </w:r>
      <w:r w:rsidR="0015000C" w:rsidRPr="0080591D">
        <w:rPr>
          <w:rFonts w:ascii="Arial" w:hAnsi="Arial" w:cs="Arial"/>
          <w:bCs/>
          <w:color w:val="000000" w:themeColor="text1"/>
        </w:rPr>
        <w:t xml:space="preserve">lassificação dos percentuais pelo valor de referência que é fixado por esta Lei em R$ </w:t>
      </w:r>
      <w:r w:rsidR="005F1AD4">
        <w:rPr>
          <w:rFonts w:ascii="Arial" w:hAnsi="Arial" w:cs="Arial"/>
          <w:bCs/>
          <w:color w:val="000000" w:themeColor="text1"/>
        </w:rPr>
        <w:t>1.288,25 (um mil, duzentos e oitenta e oito reais e vinte e cinco centavos).</w:t>
      </w:r>
    </w:p>
    <w:p w:rsidR="00605402" w:rsidRPr="0080591D" w:rsidRDefault="00605402" w:rsidP="00DC748E">
      <w:pPr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605402">
        <w:rPr>
          <w:rFonts w:ascii="Arial" w:hAnsi="Arial" w:cs="Arial"/>
          <w:b/>
          <w:bCs/>
        </w:rPr>
        <w:t>Parágrafo Único</w:t>
      </w:r>
      <w:r>
        <w:rPr>
          <w:rFonts w:ascii="Arial" w:hAnsi="Arial" w:cs="Arial"/>
          <w:bCs/>
        </w:rPr>
        <w:t xml:space="preserve">: Será </w:t>
      </w:r>
      <w:r>
        <w:rPr>
          <w:rFonts w:ascii="Arial" w:hAnsi="Arial" w:cs="Arial"/>
          <w:bCs/>
        </w:rPr>
        <w:t>man</w:t>
      </w:r>
      <w:r>
        <w:rPr>
          <w:rFonts w:ascii="Arial" w:hAnsi="Arial" w:cs="Arial"/>
          <w:bCs/>
        </w:rPr>
        <w:t>tido no exercício de 2019</w:t>
      </w:r>
      <w:r>
        <w:rPr>
          <w:rFonts w:ascii="Arial" w:hAnsi="Arial" w:cs="Arial"/>
          <w:bCs/>
        </w:rPr>
        <w:t>, aos membros do</w:t>
      </w:r>
      <w:r w:rsidRPr="00E72BB0">
        <w:rPr>
          <w:rFonts w:ascii="Arial" w:hAnsi="Arial" w:cs="Arial"/>
          <w:bCs/>
        </w:rPr>
        <w:t xml:space="preserve"> magisté</w:t>
      </w:r>
      <w:r>
        <w:rPr>
          <w:rFonts w:ascii="Arial" w:hAnsi="Arial" w:cs="Arial"/>
          <w:bCs/>
        </w:rPr>
        <w:t>rio público municipal</w:t>
      </w:r>
      <w:r>
        <w:rPr>
          <w:rFonts w:ascii="Arial" w:hAnsi="Arial" w:cs="Arial"/>
          <w:bCs/>
        </w:rPr>
        <w:t>, o pagamento de um valor extra</w:t>
      </w:r>
      <w:r w:rsidRPr="00E72BB0">
        <w:rPr>
          <w:rFonts w:ascii="Arial" w:hAnsi="Arial" w:cs="Arial"/>
          <w:bCs/>
        </w:rPr>
        <w:t xml:space="preserve"> de R$ </w:t>
      </w:r>
      <w:r>
        <w:rPr>
          <w:rFonts w:ascii="Arial" w:hAnsi="Arial" w:cs="Arial"/>
          <w:bCs/>
        </w:rPr>
        <w:t>54,00 (cinquenta e quatro reais</w:t>
      </w:r>
      <w:r w:rsidRPr="00E72BB0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 xml:space="preserve">mensais, </w:t>
      </w:r>
      <w:r>
        <w:rPr>
          <w:rFonts w:ascii="Arial" w:hAnsi="Arial" w:cs="Arial"/>
          <w:bCs/>
        </w:rPr>
        <w:t xml:space="preserve">antes </w:t>
      </w:r>
      <w:r>
        <w:rPr>
          <w:rFonts w:ascii="Arial" w:hAnsi="Arial" w:cs="Arial"/>
          <w:bCs/>
        </w:rPr>
        <w:t>pago a título de complementação</w:t>
      </w:r>
    </w:p>
    <w:p w:rsidR="0015000C" w:rsidRPr="0080591D" w:rsidRDefault="001E1D75" w:rsidP="00DC748E">
      <w:pPr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>Art. 8</w:t>
      </w:r>
      <w:r w:rsidR="0015000C" w:rsidRPr="0080591D">
        <w:rPr>
          <w:rFonts w:ascii="Arial" w:hAnsi="Arial" w:cs="Arial"/>
          <w:b/>
          <w:bCs/>
          <w:color w:val="000000" w:themeColor="text1"/>
        </w:rPr>
        <w:t>º</w:t>
      </w:r>
      <w:r w:rsidR="0015000C" w:rsidRPr="0080591D">
        <w:rPr>
          <w:rFonts w:ascii="Arial" w:hAnsi="Arial" w:cs="Arial"/>
          <w:bCs/>
          <w:color w:val="000000" w:themeColor="text1"/>
        </w:rPr>
        <w:t xml:space="preserve"> As despesas decorrentes desta Lei correrão por dotações orçamentarias próprias constantes no orçamento municipal vigente.</w:t>
      </w:r>
    </w:p>
    <w:p w:rsidR="0015000C" w:rsidRPr="0080591D" w:rsidRDefault="0015000C" w:rsidP="00DC748E">
      <w:pPr>
        <w:spacing w:after="12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 xml:space="preserve">Art. </w:t>
      </w:r>
      <w:r w:rsidR="001E1D75" w:rsidRPr="0080591D">
        <w:rPr>
          <w:rFonts w:ascii="Arial" w:hAnsi="Arial" w:cs="Arial"/>
          <w:b/>
          <w:bCs/>
          <w:color w:val="000000" w:themeColor="text1"/>
        </w:rPr>
        <w:t>9º</w:t>
      </w:r>
      <w:r w:rsidRPr="0080591D">
        <w:rPr>
          <w:rFonts w:ascii="Arial" w:hAnsi="Arial" w:cs="Arial"/>
          <w:bCs/>
          <w:color w:val="000000" w:themeColor="text1"/>
        </w:rPr>
        <w:t xml:space="preserve"> Fica revogado no ato de publicação des</w:t>
      </w:r>
      <w:r w:rsidR="001E1D75" w:rsidRPr="0080591D">
        <w:rPr>
          <w:rFonts w:ascii="Arial" w:hAnsi="Arial" w:cs="Arial"/>
          <w:bCs/>
          <w:color w:val="000000" w:themeColor="text1"/>
        </w:rPr>
        <w:t>ta Lei, a Lei Municipal Nº 1.924, de 06</w:t>
      </w:r>
      <w:r w:rsidRPr="0080591D">
        <w:rPr>
          <w:rFonts w:ascii="Arial" w:hAnsi="Arial" w:cs="Arial"/>
          <w:bCs/>
          <w:color w:val="000000" w:themeColor="text1"/>
        </w:rPr>
        <w:t xml:space="preserve"> de fevereiro de 201</w:t>
      </w:r>
      <w:r w:rsidR="001E1D75" w:rsidRPr="0080591D">
        <w:rPr>
          <w:rFonts w:ascii="Arial" w:hAnsi="Arial" w:cs="Arial"/>
          <w:bCs/>
          <w:color w:val="000000" w:themeColor="text1"/>
        </w:rPr>
        <w:t>8</w:t>
      </w:r>
      <w:r w:rsidRPr="0080591D">
        <w:rPr>
          <w:rFonts w:ascii="Arial" w:hAnsi="Arial" w:cs="Arial"/>
          <w:bCs/>
          <w:color w:val="000000" w:themeColor="text1"/>
        </w:rPr>
        <w:t>.</w:t>
      </w:r>
    </w:p>
    <w:p w:rsidR="0015000C" w:rsidRPr="0080591D" w:rsidRDefault="0015000C" w:rsidP="00DC748E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0591D">
        <w:rPr>
          <w:rFonts w:ascii="Arial" w:hAnsi="Arial" w:cs="Arial"/>
          <w:b/>
          <w:bCs/>
          <w:color w:val="000000" w:themeColor="text1"/>
        </w:rPr>
        <w:t>Art. 1</w:t>
      </w:r>
      <w:r w:rsidR="001E1D75" w:rsidRPr="0080591D">
        <w:rPr>
          <w:rFonts w:ascii="Arial" w:hAnsi="Arial" w:cs="Arial"/>
          <w:b/>
          <w:bCs/>
          <w:color w:val="000000" w:themeColor="text1"/>
        </w:rPr>
        <w:t>0</w:t>
      </w:r>
      <w:r w:rsidRPr="0080591D">
        <w:rPr>
          <w:rFonts w:ascii="Arial" w:hAnsi="Arial" w:cs="Arial"/>
          <w:bCs/>
          <w:color w:val="000000" w:themeColor="text1"/>
        </w:rPr>
        <w:t xml:space="preserve"> Esta Lei entra em vigor na data de sua publicação, surtindo efeitos legais a </w:t>
      </w:r>
      <w:r w:rsidR="001E1D75" w:rsidRPr="0080591D">
        <w:rPr>
          <w:rFonts w:ascii="Arial" w:hAnsi="Arial" w:cs="Arial"/>
          <w:bCs/>
          <w:color w:val="000000" w:themeColor="text1"/>
        </w:rPr>
        <w:t>contar de 1º de janeiro de 2019</w:t>
      </w:r>
      <w:r w:rsidRPr="0080591D">
        <w:rPr>
          <w:rFonts w:ascii="Arial" w:hAnsi="Arial" w:cs="Arial"/>
          <w:bCs/>
          <w:color w:val="000000" w:themeColor="text1"/>
        </w:rPr>
        <w:t>.</w:t>
      </w:r>
    </w:p>
    <w:p w:rsidR="00D71AD5" w:rsidRPr="0080591D" w:rsidRDefault="0027123B" w:rsidP="00DC748E">
      <w:pPr>
        <w:pStyle w:val="Padro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color w:val="000000" w:themeColor="text1"/>
        </w:rPr>
        <w:t xml:space="preserve">Arroio do Padre, </w:t>
      </w:r>
      <w:r w:rsidR="0056382E" w:rsidRPr="0080591D">
        <w:rPr>
          <w:rFonts w:ascii="Arial" w:hAnsi="Arial" w:cs="Arial"/>
          <w:color w:val="000000" w:themeColor="text1"/>
        </w:rPr>
        <w:t>1</w:t>
      </w:r>
      <w:r w:rsidR="001E1D75" w:rsidRPr="0080591D">
        <w:rPr>
          <w:rFonts w:ascii="Arial" w:hAnsi="Arial" w:cs="Arial"/>
          <w:color w:val="000000" w:themeColor="text1"/>
        </w:rPr>
        <w:t>1</w:t>
      </w:r>
      <w:r w:rsidR="006E4C8B" w:rsidRPr="0080591D">
        <w:rPr>
          <w:rFonts w:ascii="Arial" w:hAnsi="Arial" w:cs="Arial"/>
          <w:color w:val="000000" w:themeColor="text1"/>
        </w:rPr>
        <w:t xml:space="preserve"> de</w:t>
      </w:r>
      <w:r w:rsidRPr="0080591D">
        <w:rPr>
          <w:rFonts w:ascii="Arial" w:hAnsi="Arial" w:cs="Arial"/>
          <w:color w:val="000000" w:themeColor="text1"/>
        </w:rPr>
        <w:t xml:space="preserve"> janeiro </w:t>
      </w:r>
      <w:r w:rsidR="00624C8D" w:rsidRPr="0080591D">
        <w:rPr>
          <w:rFonts w:ascii="Arial" w:hAnsi="Arial" w:cs="Arial"/>
          <w:color w:val="000000" w:themeColor="text1"/>
        </w:rPr>
        <w:t>de 201</w:t>
      </w:r>
      <w:r w:rsidR="001E1D75" w:rsidRPr="0080591D">
        <w:rPr>
          <w:rFonts w:ascii="Arial" w:hAnsi="Arial" w:cs="Arial"/>
          <w:color w:val="000000" w:themeColor="text1"/>
        </w:rPr>
        <w:t>9</w:t>
      </w:r>
      <w:r w:rsidR="00D71AD5" w:rsidRPr="0080591D">
        <w:rPr>
          <w:rFonts w:ascii="Arial" w:hAnsi="Arial" w:cs="Arial"/>
          <w:color w:val="000000" w:themeColor="text1"/>
        </w:rPr>
        <w:t xml:space="preserve">. </w:t>
      </w:r>
    </w:p>
    <w:p w:rsidR="00D71AD5" w:rsidRPr="0080591D" w:rsidRDefault="00D71AD5" w:rsidP="00DC748E">
      <w:pPr>
        <w:pStyle w:val="Padro"/>
        <w:spacing w:after="0" w:line="240" w:lineRule="auto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color w:val="000000" w:themeColor="text1"/>
        </w:rPr>
        <w:t>Visto técnico</w:t>
      </w:r>
    </w:p>
    <w:p w:rsidR="00D71AD5" w:rsidRPr="0080591D" w:rsidRDefault="00D71AD5" w:rsidP="00DC748E">
      <w:pPr>
        <w:pStyle w:val="Padro"/>
        <w:spacing w:after="0" w:line="240" w:lineRule="auto"/>
        <w:rPr>
          <w:rFonts w:ascii="Arial" w:hAnsi="Arial" w:cs="Arial"/>
          <w:color w:val="000000" w:themeColor="text1"/>
        </w:rPr>
      </w:pPr>
      <w:proofErr w:type="spellStart"/>
      <w:r w:rsidRPr="0080591D">
        <w:rPr>
          <w:rFonts w:ascii="Arial" w:hAnsi="Arial" w:cs="Arial"/>
          <w:color w:val="000000" w:themeColor="text1"/>
        </w:rPr>
        <w:t>Loutar</w:t>
      </w:r>
      <w:proofErr w:type="spellEnd"/>
      <w:r w:rsidRPr="0080591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0591D">
        <w:rPr>
          <w:rFonts w:ascii="Arial" w:hAnsi="Arial" w:cs="Arial"/>
          <w:color w:val="000000" w:themeColor="text1"/>
        </w:rPr>
        <w:t>Prieb</w:t>
      </w:r>
      <w:proofErr w:type="spellEnd"/>
    </w:p>
    <w:p w:rsidR="00D71AD5" w:rsidRPr="0080591D" w:rsidRDefault="00D71AD5" w:rsidP="00DC748E">
      <w:pPr>
        <w:pStyle w:val="Padro"/>
        <w:spacing w:after="0" w:line="240" w:lineRule="auto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color w:val="000000" w:themeColor="text1"/>
        </w:rPr>
        <w:t xml:space="preserve">Secretário de Administração, Planejamento,                     </w:t>
      </w:r>
    </w:p>
    <w:p w:rsidR="00DC748E" w:rsidRDefault="00D71AD5" w:rsidP="00DC748E">
      <w:pPr>
        <w:pStyle w:val="Padro"/>
        <w:spacing w:after="0" w:line="240" w:lineRule="auto"/>
        <w:rPr>
          <w:rFonts w:ascii="Arial" w:hAnsi="Arial" w:cs="Arial"/>
          <w:color w:val="000000" w:themeColor="text1"/>
        </w:rPr>
      </w:pPr>
      <w:r w:rsidRPr="0080591D">
        <w:rPr>
          <w:rFonts w:ascii="Arial" w:hAnsi="Arial" w:cs="Arial"/>
          <w:color w:val="000000" w:themeColor="text1"/>
        </w:rPr>
        <w:t>Finanças, Gestão e Tributos</w:t>
      </w:r>
    </w:p>
    <w:p w:rsidR="00D71AD5" w:rsidRPr="0080591D" w:rsidRDefault="00DC748E" w:rsidP="00DC748E">
      <w:pPr>
        <w:pStyle w:val="Padro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</w:t>
      </w:r>
      <w:r w:rsidR="00D71AD5" w:rsidRPr="0080591D">
        <w:rPr>
          <w:rFonts w:ascii="Arial" w:hAnsi="Arial" w:cs="Arial"/>
          <w:color w:val="000000" w:themeColor="text1"/>
        </w:rPr>
        <w:t xml:space="preserve">Leonir </w:t>
      </w:r>
      <w:proofErr w:type="spellStart"/>
      <w:r w:rsidR="00D71AD5" w:rsidRPr="0080591D">
        <w:rPr>
          <w:rFonts w:ascii="Arial" w:hAnsi="Arial" w:cs="Arial"/>
          <w:color w:val="000000" w:themeColor="text1"/>
        </w:rPr>
        <w:t>Aldrighi</w:t>
      </w:r>
      <w:proofErr w:type="spellEnd"/>
      <w:r w:rsidR="00D71AD5" w:rsidRPr="0080591D">
        <w:rPr>
          <w:rFonts w:ascii="Arial" w:hAnsi="Arial" w:cs="Arial"/>
          <w:color w:val="000000" w:themeColor="text1"/>
        </w:rPr>
        <w:t xml:space="preserve"> </w:t>
      </w:r>
      <w:proofErr w:type="spellStart"/>
      <w:r w:rsidR="00D71AD5" w:rsidRPr="0080591D">
        <w:rPr>
          <w:rFonts w:ascii="Arial" w:hAnsi="Arial" w:cs="Arial"/>
          <w:color w:val="000000" w:themeColor="text1"/>
        </w:rPr>
        <w:t>Baschi</w:t>
      </w:r>
      <w:proofErr w:type="spellEnd"/>
    </w:p>
    <w:p w:rsidR="00E72BB0" w:rsidRPr="0080591D" w:rsidRDefault="00DC748E" w:rsidP="00DC748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</w:t>
      </w:r>
      <w:r w:rsidR="00D71AD5" w:rsidRPr="0080591D">
        <w:rPr>
          <w:rFonts w:ascii="Arial" w:hAnsi="Arial" w:cs="Arial"/>
          <w:color w:val="000000" w:themeColor="text1"/>
        </w:rPr>
        <w:t>Prefeito Municipal</w:t>
      </w:r>
    </w:p>
    <w:sectPr w:rsidR="00E72BB0" w:rsidRPr="0080591D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69F" w:rsidRDefault="0075269F">
      <w:pPr>
        <w:spacing w:after="0" w:line="240" w:lineRule="auto"/>
      </w:pPr>
      <w:r>
        <w:separator/>
      </w:r>
    </w:p>
  </w:endnote>
  <w:endnote w:type="continuationSeparator" w:id="0">
    <w:p w:rsidR="0075269F" w:rsidRDefault="0075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69F" w:rsidRDefault="0075269F">
      <w:pPr>
        <w:spacing w:after="0" w:line="240" w:lineRule="auto"/>
      </w:pPr>
      <w:r>
        <w:separator/>
      </w:r>
    </w:p>
  </w:footnote>
  <w:footnote w:type="continuationSeparator" w:id="0">
    <w:p w:rsidR="0075269F" w:rsidRDefault="0075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F1F8F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2047A3"/>
    <w:rsid w:val="00204AA9"/>
    <w:rsid w:val="0021044A"/>
    <w:rsid w:val="002145FF"/>
    <w:rsid w:val="002149DC"/>
    <w:rsid w:val="00214D53"/>
    <w:rsid w:val="00215375"/>
    <w:rsid w:val="00220BAA"/>
    <w:rsid w:val="0022472C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44D81"/>
    <w:rsid w:val="003536A9"/>
    <w:rsid w:val="003543AD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2D0C"/>
    <w:rsid w:val="003E4D84"/>
    <w:rsid w:val="003F1E75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F38FC"/>
    <w:rsid w:val="004F50E2"/>
    <w:rsid w:val="005012A0"/>
    <w:rsid w:val="00503835"/>
    <w:rsid w:val="00507AC8"/>
    <w:rsid w:val="00515A9A"/>
    <w:rsid w:val="005235AA"/>
    <w:rsid w:val="0052608E"/>
    <w:rsid w:val="0052751A"/>
    <w:rsid w:val="00527BBE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90162"/>
    <w:rsid w:val="00592FD3"/>
    <w:rsid w:val="005A42DE"/>
    <w:rsid w:val="005A7933"/>
    <w:rsid w:val="005B64E2"/>
    <w:rsid w:val="005C75A8"/>
    <w:rsid w:val="005D1E3F"/>
    <w:rsid w:val="005D36B9"/>
    <w:rsid w:val="005F1AD4"/>
    <w:rsid w:val="00601B98"/>
    <w:rsid w:val="00605402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6948"/>
    <w:rsid w:val="0066045C"/>
    <w:rsid w:val="00662427"/>
    <w:rsid w:val="00663F79"/>
    <w:rsid w:val="00665883"/>
    <w:rsid w:val="00666BE1"/>
    <w:rsid w:val="006670ED"/>
    <w:rsid w:val="00667F3C"/>
    <w:rsid w:val="00674BE4"/>
    <w:rsid w:val="00676EC1"/>
    <w:rsid w:val="00677A1C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F0172"/>
    <w:rsid w:val="006F5B1A"/>
    <w:rsid w:val="006F6762"/>
    <w:rsid w:val="00700779"/>
    <w:rsid w:val="00722694"/>
    <w:rsid w:val="007279C1"/>
    <w:rsid w:val="00727A09"/>
    <w:rsid w:val="00743879"/>
    <w:rsid w:val="00745868"/>
    <w:rsid w:val="00746900"/>
    <w:rsid w:val="00751472"/>
    <w:rsid w:val="0075222A"/>
    <w:rsid w:val="0075269F"/>
    <w:rsid w:val="00755419"/>
    <w:rsid w:val="0075745B"/>
    <w:rsid w:val="00775318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4071"/>
    <w:rsid w:val="007E53ED"/>
    <w:rsid w:val="007E7AE4"/>
    <w:rsid w:val="00800CB7"/>
    <w:rsid w:val="0080591D"/>
    <w:rsid w:val="00813E58"/>
    <w:rsid w:val="008153FD"/>
    <w:rsid w:val="00817BED"/>
    <w:rsid w:val="00822EE9"/>
    <w:rsid w:val="00831FC4"/>
    <w:rsid w:val="0083544C"/>
    <w:rsid w:val="00836A19"/>
    <w:rsid w:val="00837252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390F"/>
    <w:rsid w:val="00897421"/>
    <w:rsid w:val="008A1135"/>
    <w:rsid w:val="008A1DE0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37FA"/>
    <w:rsid w:val="00941F5E"/>
    <w:rsid w:val="009515AC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330C6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1712"/>
    <w:rsid w:val="00B215C1"/>
    <w:rsid w:val="00B23E11"/>
    <w:rsid w:val="00B249BC"/>
    <w:rsid w:val="00B25883"/>
    <w:rsid w:val="00B31358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27FE"/>
    <w:rsid w:val="00C17F98"/>
    <w:rsid w:val="00C25E4F"/>
    <w:rsid w:val="00C26E4F"/>
    <w:rsid w:val="00C31C4F"/>
    <w:rsid w:val="00C3281B"/>
    <w:rsid w:val="00C339B7"/>
    <w:rsid w:val="00C41402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D54"/>
    <w:rsid w:val="00CB5358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C748E"/>
    <w:rsid w:val="00DD3864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2BB0"/>
    <w:rsid w:val="00E749F0"/>
    <w:rsid w:val="00E75C46"/>
    <w:rsid w:val="00E80744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3F77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3DD2"/>
    <w:rsid w:val="00F85585"/>
    <w:rsid w:val="00F95A2A"/>
    <w:rsid w:val="00FA2338"/>
    <w:rsid w:val="00FC680D"/>
    <w:rsid w:val="00FD2A35"/>
    <w:rsid w:val="00FD6052"/>
    <w:rsid w:val="00FD6ED5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EC8B5-5FA6-4F5A-9E0B-8849C822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807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25</cp:revision>
  <cp:lastPrinted>2019-01-11T11:17:00Z</cp:lastPrinted>
  <dcterms:created xsi:type="dcterms:W3CDTF">2019-01-10T11:38:00Z</dcterms:created>
  <dcterms:modified xsi:type="dcterms:W3CDTF">2019-01-14T11:37:00Z</dcterms:modified>
</cp:coreProperties>
</file>