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FC2185" w:rsidP="001D24DD">
      <w:pPr>
        <w:pStyle w:val="Standard"/>
        <w:rPr>
          <w:rFonts w:ascii="Arial" w:hAnsi="Arial" w:cs="Arial"/>
          <w:sz w:val="22"/>
          <w:szCs w:val="22"/>
        </w:rPr>
      </w:pPr>
      <w:r w:rsidRPr="007C5DAE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9293F39" wp14:editId="7E6B4D03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C5DAE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861D2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1D2C">
        <w:rPr>
          <w:rFonts w:ascii="Arial" w:hAnsi="Arial" w:cs="Arial"/>
          <w:b/>
        </w:rPr>
        <w:t>MUNICÍPIO DE ARROIO DO PADRE</w:t>
      </w:r>
    </w:p>
    <w:p w:rsidR="00DF54AC" w:rsidRPr="00861D2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1D2C">
        <w:rPr>
          <w:rFonts w:ascii="Arial" w:hAnsi="Arial" w:cs="Arial"/>
          <w:b/>
        </w:rPr>
        <w:t>GABINETE DO PREFEITO</w:t>
      </w:r>
    </w:p>
    <w:p w:rsidR="009826CC" w:rsidRPr="00861D2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61D2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D2304">
        <w:rPr>
          <w:rFonts w:ascii="Arial" w:hAnsi="Arial" w:cs="Arial"/>
          <w:b/>
          <w:bCs/>
          <w:color w:val="auto"/>
          <w:u w:val="single"/>
        </w:rPr>
        <w:t>71</w:t>
      </w:r>
      <w:r w:rsidR="00001E7C" w:rsidRPr="00861D2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861D2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D2E7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61D2C">
        <w:rPr>
          <w:rFonts w:ascii="Arial" w:hAnsi="Arial" w:cs="Arial"/>
          <w:b/>
          <w:bCs/>
          <w:color w:val="auto"/>
        </w:rPr>
        <w:t>A</w:t>
      </w:r>
    </w:p>
    <w:p w:rsidR="009826CC" w:rsidRPr="00ED2E7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D2E7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D2E7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D2E7B">
        <w:rPr>
          <w:rFonts w:ascii="Arial" w:hAnsi="Arial" w:cs="Arial"/>
          <w:b/>
          <w:bCs/>
          <w:color w:val="auto"/>
        </w:rPr>
        <w:t>Senhor Presidente</w:t>
      </w:r>
    </w:p>
    <w:p w:rsidR="009826CC" w:rsidRPr="00ED2E7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D2E7B">
        <w:rPr>
          <w:rFonts w:ascii="Arial" w:hAnsi="Arial" w:cs="Arial"/>
          <w:b/>
          <w:bCs/>
          <w:color w:val="auto"/>
        </w:rPr>
        <w:t>Senhores Vereadores</w:t>
      </w:r>
    </w:p>
    <w:p w:rsidR="00AB1053" w:rsidRPr="00ED2E7B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ED2E7B" w:rsidRDefault="004F38FC" w:rsidP="00861D2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66AC1" w:rsidRPr="00C9537B" w:rsidRDefault="00766AC1" w:rsidP="00FC2185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C9537B" w:rsidRPr="00C9537B" w:rsidRDefault="00C9537B" w:rsidP="00C9537B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9537B">
        <w:rPr>
          <w:rFonts w:ascii="Arial" w:hAnsi="Arial" w:cs="Arial"/>
          <w:shd w:val="clear" w:color="auto" w:fill="FFFFFF"/>
        </w:rPr>
        <w:t>Ao enviar para apreciação d</w:t>
      </w:r>
      <w:r w:rsidR="009D2304">
        <w:rPr>
          <w:rFonts w:ascii="Arial" w:hAnsi="Arial" w:cs="Arial"/>
          <w:shd w:val="clear" w:color="auto" w:fill="FFFFFF"/>
        </w:rPr>
        <w:t>os Senhores o projeto de lei 71</w:t>
      </w:r>
      <w:r w:rsidRPr="00C9537B">
        <w:rPr>
          <w:rFonts w:ascii="Arial" w:hAnsi="Arial" w:cs="Arial"/>
          <w:shd w:val="clear" w:color="auto" w:fill="FFFFFF"/>
        </w:rPr>
        <w:t>/201</w:t>
      </w:r>
      <w:r w:rsidR="00057835">
        <w:rPr>
          <w:rFonts w:ascii="Arial" w:hAnsi="Arial" w:cs="Arial"/>
          <w:shd w:val="clear" w:color="auto" w:fill="FFFFFF"/>
        </w:rPr>
        <w:t>8</w:t>
      </w:r>
      <w:r w:rsidRPr="00C9537B">
        <w:rPr>
          <w:rFonts w:ascii="Arial" w:hAnsi="Arial" w:cs="Arial"/>
          <w:shd w:val="clear" w:color="auto" w:fill="FFFFFF"/>
        </w:rPr>
        <w:t>, os cumprimento e passo a expor o que segue.</w:t>
      </w:r>
    </w:p>
    <w:p w:rsidR="00C9537B" w:rsidRPr="00C9537B" w:rsidRDefault="00C9537B" w:rsidP="00C953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9537B">
        <w:rPr>
          <w:rFonts w:ascii="Arial" w:hAnsi="Arial" w:cs="Arial"/>
          <w:shd w:val="clear" w:color="auto" w:fill="FFFFFF"/>
        </w:rPr>
        <w:tab/>
        <w:t>O Município após buscar adequar a legislação de pessoal as necessidades que o Município realmente precisa dispor e ver aprovado o proposto, está providenciando a contratação de empresa especializada para a realização de concurso público.</w:t>
      </w:r>
    </w:p>
    <w:p w:rsidR="00C9537B" w:rsidRPr="00C9537B" w:rsidRDefault="00476A2C" w:rsidP="00C9537B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Entretanto, considerando</w:t>
      </w:r>
      <w:r w:rsidR="00C9537B" w:rsidRPr="00C9537B">
        <w:rPr>
          <w:rFonts w:ascii="Arial" w:hAnsi="Arial" w:cs="Arial"/>
          <w:shd w:val="clear" w:color="auto" w:fill="FFFFFF"/>
        </w:rPr>
        <w:t xml:space="preserve"> ter sido bem recente a alteração </w:t>
      </w:r>
      <w:r>
        <w:rPr>
          <w:rFonts w:ascii="Arial" w:hAnsi="Arial" w:cs="Arial"/>
          <w:shd w:val="clear" w:color="auto" w:fill="FFFFFF"/>
        </w:rPr>
        <w:t>da legislação e que está</w:t>
      </w:r>
      <w:r w:rsidR="001571CF">
        <w:rPr>
          <w:rFonts w:ascii="Arial" w:hAnsi="Arial" w:cs="Arial"/>
          <w:shd w:val="clear" w:color="auto" w:fill="FFFFFF"/>
        </w:rPr>
        <w:t xml:space="preserve"> em iní</w:t>
      </w:r>
      <w:r w:rsidR="00C9537B" w:rsidRPr="00C9537B">
        <w:rPr>
          <w:rFonts w:ascii="Arial" w:hAnsi="Arial" w:cs="Arial"/>
          <w:shd w:val="clear" w:color="auto" w:fill="FFFFFF"/>
        </w:rPr>
        <w:t xml:space="preserve">cio o processo de contratação da realizadora do concurso público e que depois ainda haverá o prazo regimental da própria realização do certame, faz com que o Município deva providenciar a contratação de um profissional engenheiro civil para suprir a necessidade imediata que tem para o acompanhamento das obras públicas em andamento e em projeto. Temos por exemplo, obras em andamento sendo executadas com recursos federais e que de forma alguma podem ficar sem </w:t>
      </w:r>
      <w:bookmarkStart w:id="0" w:name="_GoBack"/>
      <w:bookmarkEnd w:id="0"/>
      <w:r w:rsidR="00C9537B" w:rsidRPr="00C9537B">
        <w:rPr>
          <w:rFonts w:ascii="Arial" w:hAnsi="Arial" w:cs="Arial"/>
          <w:shd w:val="clear" w:color="auto" w:fill="FFFFFF"/>
        </w:rPr>
        <w:t>acompanhamento e fiscalização.</w:t>
      </w:r>
      <w:r w:rsidR="001571CF">
        <w:rPr>
          <w:rFonts w:ascii="Arial" w:hAnsi="Arial" w:cs="Arial"/>
          <w:shd w:val="clear" w:color="auto" w:fill="FFFFFF"/>
        </w:rPr>
        <w:t xml:space="preserve"> O Contrato deverá </w:t>
      </w:r>
      <w:proofErr w:type="spellStart"/>
      <w:r w:rsidR="001571CF">
        <w:rPr>
          <w:rFonts w:ascii="Arial" w:hAnsi="Arial" w:cs="Arial"/>
          <w:shd w:val="clear" w:color="auto" w:fill="FFFFFF"/>
        </w:rPr>
        <w:t>vigir</w:t>
      </w:r>
      <w:proofErr w:type="spellEnd"/>
      <w:r w:rsidR="001571CF">
        <w:rPr>
          <w:rFonts w:ascii="Arial" w:hAnsi="Arial" w:cs="Arial"/>
          <w:shd w:val="clear" w:color="auto" w:fill="FFFFFF"/>
        </w:rPr>
        <w:t xml:space="preserve"> até que esteja concluído o concurso público que está em preparação.</w:t>
      </w:r>
    </w:p>
    <w:p w:rsidR="00C9537B" w:rsidRPr="00C9537B" w:rsidRDefault="00C9537B" w:rsidP="00C953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9537B">
        <w:rPr>
          <w:rFonts w:ascii="Arial" w:hAnsi="Arial" w:cs="Arial"/>
          <w:shd w:val="clear" w:color="auto" w:fill="FFFFFF"/>
        </w:rPr>
        <w:tab/>
        <w:t>Diante disso, no atendimento do interesse público o Município pede</w:t>
      </w:r>
      <w:r w:rsidR="001571CF">
        <w:rPr>
          <w:rFonts w:ascii="Arial" w:hAnsi="Arial" w:cs="Arial"/>
          <w:shd w:val="clear" w:color="auto" w:fill="FFFFFF"/>
        </w:rPr>
        <w:t xml:space="preserve"> a contratação de um engenheiro </w:t>
      </w:r>
      <w:r w:rsidRPr="00C9537B">
        <w:rPr>
          <w:rFonts w:ascii="Arial" w:hAnsi="Arial" w:cs="Arial"/>
          <w:shd w:val="clear" w:color="auto" w:fill="FFFFFF"/>
        </w:rPr>
        <w:t>civil em caráter emergencial e por prazo determinado, que venha desempenhar atividades necessárias ao bom andamento do serviço público.</w:t>
      </w:r>
    </w:p>
    <w:p w:rsidR="00C9537B" w:rsidRPr="00C9537B" w:rsidRDefault="00C9537B" w:rsidP="00C953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9537B">
        <w:rPr>
          <w:rFonts w:ascii="Arial" w:hAnsi="Arial" w:cs="Arial"/>
          <w:shd w:val="clear" w:color="auto" w:fill="FFFFFF"/>
        </w:rPr>
        <w:tab/>
        <w:t>Oportuno informar que o contrato administrativo emergencial em vigência que contrato engenheiro civil tem previsão de término em 24 de outubro de 2018, não permitindo mais prorrogação.</w:t>
      </w:r>
    </w:p>
    <w:p w:rsidR="00C9537B" w:rsidRPr="00C9537B" w:rsidRDefault="00C9537B" w:rsidP="00C953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9537B">
        <w:rPr>
          <w:rFonts w:ascii="Arial" w:hAnsi="Arial" w:cs="Arial"/>
          <w:shd w:val="clear" w:color="auto" w:fill="FFFFFF"/>
        </w:rPr>
        <w:tab/>
        <w:t>Nada mais para o momento, despeço-me.</w:t>
      </w:r>
    </w:p>
    <w:p w:rsidR="003F1A6A" w:rsidRPr="00C9537B" w:rsidRDefault="00174721" w:rsidP="00C953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9537B">
        <w:rPr>
          <w:rFonts w:ascii="Arial" w:hAnsi="Arial" w:cs="Arial"/>
          <w:shd w:val="clear" w:color="auto" w:fill="FFFFFF"/>
        </w:rPr>
        <w:tab/>
      </w:r>
      <w:r w:rsidR="00861D2C" w:rsidRPr="00C9537B">
        <w:rPr>
          <w:rFonts w:ascii="Arial" w:hAnsi="Arial" w:cs="Arial"/>
          <w:shd w:val="clear" w:color="auto" w:fill="FFFFFF"/>
        </w:rPr>
        <w:t>Atenciosamente.</w:t>
      </w:r>
    </w:p>
    <w:p w:rsidR="0066045C" w:rsidRPr="00C9537B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C9537B">
        <w:rPr>
          <w:rFonts w:ascii="Arial" w:hAnsi="Arial" w:cs="Arial"/>
          <w:bCs/>
          <w:color w:val="auto"/>
        </w:rPr>
        <w:t>A</w:t>
      </w:r>
      <w:r w:rsidR="00214D53" w:rsidRPr="00C9537B">
        <w:rPr>
          <w:rFonts w:ascii="Arial" w:hAnsi="Arial" w:cs="Arial"/>
          <w:bCs/>
          <w:color w:val="auto"/>
        </w:rPr>
        <w:t xml:space="preserve">rroio do Padre, </w:t>
      </w:r>
      <w:r w:rsidR="009D2304">
        <w:rPr>
          <w:rFonts w:ascii="Arial" w:hAnsi="Arial" w:cs="Arial"/>
          <w:bCs/>
          <w:color w:val="auto"/>
        </w:rPr>
        <w:t>01</w:t>
      </w:r>
      <w:r w:rsidR="003E2D0C" w:rsidRPr="00C9537B">
        <w:rPr>
          <w:rFonts w:ascii="Arial" w:hAnsi="Arial" w:cs="Arial"/>
          <w:bCs/>
          <w:color w:val="auto"/>
        </w:rPr>
        <w:t xml:space="preserve"> </w:t>
      </w:r>
      <w:r w:rsidR="00DF51E8" w:rsidRPr="00C9537B">
        <w:rPr>
          <w:rFonts w:ascii="Arial" w:hAnsi="Arial" w:cs="Arial"/>
          <w:bCs/>
          <w:color w:val="auto"/>
        </w:rPr>
        <w:t xml:space="preserve">de </w:t>
      </w:r>
      <w:r w:rsidR="009D2304">
        <w:rPr>
          <w:rFonts w:ascii="Arial" w:hAnsi="Arial" w:cs="Arial"/>
          <w:bCs/>
          <w:color w:val="auto"/>
        </w:rPr>
        <w:t>outubro</w:t>
      </w:r>
      <w:r w:rsidR="000B2B65" w:rsidRPr="00C9537B">
        <w:rPr>
          <w:rFonts w:ascii="Arial" w:hAnsi="Arial" w:cs="Arial"/>
          <w:bCs/>
          <w:color w:val="auto"/>
        </w:rPr>
        <w:t xml:space="preserve"> </w:t>
      </w:r>
      <w:r w:rsidR="00214D53" w:rsidRPr="00C9537B">
        <w:rPr>
          <w:rFonts w:ascii="Arial" w:hAnsi="Arial" w:cs="Arial"/>
          <w:bCs/>
          <w:color w:val="auto"/>
        </w:rPr>
        <w:t>de 2018</w:t>
      </w:r>
      <w:r w:rsidR="0066045C" w:rsidRPr="00C9537B">
        <w:rPr>
          <w:rFonts w:ascii="Arial" w:hAnsi="Arial" w:cs="Arial"/>
          <w:bCs/>
          <w:color w:val="auto"/>
        </w:rPr>
        <w:t xml:space="preserve">. </w:t>
      </w:r>
    </w:p>
    <w:p w:rsidR="0052610B" w:rsidRPr="00C9537B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52610B" w:rsidRPr="00C9537B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53255" w:rsidRPr="006F3236" w:rsidRDefault="0095325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6F323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6F3236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6F3236">
        <w:rPr>
          <w:rFonts w:ascii="Arial" w:hAnsi="Arial" w:cs="Arial"/>
          <w:color w:val="auto"/>
        </w:rPr>
        <w:t xml:space="preserve">Leonir </w:t>
      </w:r>
      <w:proofErr w:type="spellStart"/>
      <w:r w:rsidRPr="006F3236">
        <w:rPr>
          <w:rFonts w:ascii="Arial" w:hAnsi="Arial" w:cs="Arial"/>
          <w:color w:val="auto"/>
        </w:rPr>
        <w:t>Aldrighi</w:t>
      </w:r>
      <w:proofErr w:type="spellEnd"/>
      <w:r w:rsidRPr="006F3236">
        <w:rPr>
          <w:rFonts w:ascii="Arial" w:hAnsi="Arial" w:cs="Arial"/>
          <w:color w:val="auto"/>
        </w:rPr>
        <w:t xml:space="preserve"> </w:t>
      </w:r>
      <w:proofErr w:type="spellStart"/>
      <w:r w:rsidRPr="006F3236">
        <w:rPr>
          <w:rFonts w:ascii="Arial" w:hAnsi="Arial" w:cs="Arial"/>
          <w:color w:val="auto"/>
        </w:rPr>
        <w:t>Baschi</w:t>
      </w:r>
      <w:proofErr w:type="spellEnd"/>
    </w:p>
    <w:p w:rsidR="003F1A6A" w:rsidRPr="006F3236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6F3236">
        <w:rPr>
          <w:rFonts w:ascii="Arial" w:hAnsi="Arial" w:cs="Arial"/>
          <w:color w:val="auto"/>
        </w:rPr>
        <w:t>Prefeito Municipal</w:t>
      </w:r>
    </w:p>
    <w:p w:rsidR="0052610B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360116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60116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4B7CED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E6EAB4C" wp14:editId="56AE6810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Default="00DF7F05" w:rsidP="001D24DD">
      <w:pPr>
        <w:spacing w:after="0" w:line="240" w:lineRule="auto"/>
        <w:rPr>
          <w:rFonts w:ascii="Arial" w:hAnsi="Arial" w:cs="Arial"/>
        </w:rPr>
      </w:pP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243A2B" w:rsidRDefault="00243A2B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D2304">
        <w:rPr>
          <w:rFonts w:ascii="Arial" w:hAnsi="Arial" w:cs="Arial"/>
          <w:b/>
          <w:bCs/>
          <w:color w:val="auto"/>
          <w:u w:val="single"/>
        </w:rPr>
        <w:t>71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D2304">
        <w:rPr>
          <w:rFonts w:ascii="Arial" w:hAnsi="Arial" w:cs="Arial"/>
          <w:b/>
          <w:bCs/>
          <w:color w:val="auto"/>
          <w:u w:val="single"/>
        </w:rPr>
        <w:t>01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D2304">
        <w:rPr>
          <w:rFonts w:ascii="Arial" w:hAnsi="Arial" w:cs="Arial"/>
          <w:b/>
          <w:bCs/>
          <w:color w:val="auto"/>
          <w:u w:val="single"/>
        </w:rPr>
        <w:t>OUTUBRO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360116" w:rsidRPr="008C118C" w:rsidRDefault="00360116" w:rsidP="00D9398D">
      <w:pPr>
        <w:tabs>
          <w:tab w:val="left" w:pos="5460"/>
        </w:tabs>
        <w:spacing w:line="240" w:lineRule="auto"/>
        <w:ind w:left="3969" w:firstLine="142"/>
        <w:jc w:val="both"/>
        <w:rPr>
          <w:rFonts w:ascii="Arial" w:hAnsi="Arial" w:cs="Arial"/>
        </w:rPr>
      </w:pPr>
      <w:r w:rsidRPr="008C118C">
        <w:rPr>
          <w:rFonts w:ascii="Arial" w:hAnsi="Arial" w:cs="Arial"/>
        </w:rPr>
        <w:t>Autoriza o Município de Arroio do Padre, Poder Executivo, a contratar servidor por tempo determinado para atender a necessidade de excepcional i</w:t>
      </w:r>
      <w:r w:rsidR="00E74922">
        <w:rPr>
          <w:rFonts w:ascii="Arial" w:hAnsi="Arial" w:cs="Arial"/>
        </w:rPr>
        <w:t>nteresse público para o Cargo Engenheiro Civil</w:t>
      </w:r>
      <w:r w:rsidRPr="008C118C">
        <w:rPr>
          <w:rFonts w:ascii="Arial" w:hAnsi="Arial" w:cs="Arial"/>
        </w:rPr>
        <w:t>.</w:t>
      </w:r>
    </w:p>
    <w:p w:rsidR="00360116" w:rsidRPr="008C118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1º</w:t>
      </w:r>
      <w:r w:rsidRPr="008C118C">
        <w:rPr>
          <w:rFonts w:ascii="Arial" w:hAnsi="Arial" w:cs="Arial"/>
        </w:rPr>
        <w:t xml:space="preserve"> A presente Lei trata da contratação por tempo determinado de servidor que desempenhará suas funções junto a Secretaria Municipal </w:t>
      </w:r>
      <w:r>
        <w:rPr>
          <w:rFonts w:ascii="Arial" w:hAnsi="Arial" w:cs="Arial"/>
        </w:rPr>
        <w:t xml:space="preserve">de </w:t>
      </w:r>
      <w:r w:rsidR="00BE33B0">
        <w:rPr>
          <w:rFonts w:ascii="Arial" w:hAnsi="Arial" w:cs="Arial"/>
        </w:rPr>
        <w:t>Obras, Infraestrutura e Saneamento</w:t>
      </w:r>
      <w:r w:rsidRPr="008C118C">
        <w:rPr>
          <w:rFonts w:ascii="Arial" w:hAnsi="Arial" w:cs="Arial"/>
        </w:rPr>
        <w:t xml:space="preserve">.                             </w:t>
      </w:r>
    </w:p>
    <w:p w:rsidR="00360116" w:rsidRPr="008C118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2º</w:t>
      </w:r>
      <w:r w:rsidRPr="008C118C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36064F">
        <w:rPr>
          <w:rFonts w:ascii="Arial" w:hAnsi="Arial" w:cs="Arial"/>
        </w:rPr>
        <w:t>06 (seis</w:t>
      </w:r>
      <w:r w:rsidRPr="008C118C">
        <w:rPr>
          <w:rFonts w:ascii="Arial" w:hAnsi="Arial" w:cs="Arial"/>
        </w:rPr>
        <w:t xml:space="preserve">) meses, prorrogável por </w:t>
      </w:r>
      <w:r w:rsidR="0036064F">
        <w:rPr>
          <w:rFonts w:ascii="Arial" w:hAnsi="Arial" w:cs="Arial"/>
        </w:rPr>
        <w:t>igual período</w:t>
      </w:r>
      <w:r w:rsidRPr="008C118C">
        <w:rPr>
          <w:rFonts w:ascii="Arial" w:hAnsi="Arial" w:cs="Arial"/>
        </w:rPr>
        <w:t xml:space="preserve">, para desempenhar a função de </w:t>
      </w:r>
      <w:r w:rsidR="00E74922">
        <w:rPr>
          <w:rFonts w:ascii="Arial" w:hAnsi="Arial" w:cs="Arial"/>
        </w:rPr>
        <w:t xml:space="preserve">Engenheiro Civil, </w:t>
      </w:r>
      <w:r w:rsidRPr="008C118C">
        <w:rPr>
          <w:rFonts w:ascii="Arial" w:hAnsi="Arial" w:cs="Arial"/>
        </w:rPr>
        <w:t xml:space="preserve">junto a Secretaria Municipal </w:t>
      </w:r>
      <w:r>
        <w:rPr>
          <w:rFonts w:ascii="Arial" w:hAnsi="Arial" w:cs="Arial"/>
        </w:rPr>
        <w:t>de</w:t>
      </w:r>
      <w:r w:rsidR="0036064F">
        <w:rPr>
          <w:rFonts w:ascii="Arial" w:hAnsi="Arial" w:cs="Arial"/>
        </w:rPr>
        <w:t xml:space="preserve"> Obras, Infraestrutura e</w:t>
      </w:r>
      <w:r w:rsidR="001B6B7D">
        <w:rPr>
          <w:rFonts w:ascii="Arial" w:hAnsi="Arial" w:cs="Arial"/>
        </w:rPr>
        <w:t xml:space="preserve"> Saneamento</w:t>
      </w:r>
      <w:r w:rsidRPr="008C118C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360116" w:rsidRPr="008C118C" w:rsidTr="00E16230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8C118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8C118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8C118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8C118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Carga Horária Semanal</w:t>
            </w:r>
          </w:p>
        </w:tc>
      </w:tr>
      <w:tr w:rsidR="00360116" w:rsidRPr="008C118C" w:rsidTr="00E16230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8C118C" w:rsidRDefault="009D2304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Engenheiro Civil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8C118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01 profissional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8C118C" w:rsidRDefault="009D2304" w:rsidP="009D230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R$ 2.869,05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8C118C" w:rsidRDefault="009D2304" w:rsidP="009D230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60116" w:rsidRPr="008C118C">
              <w:rPr>
                <w:rFonts w:ascii="Arial" w:hAnsi="Arial" w:cs="Arial"/>
              </w:rPr>
              <w:t xml:space="preserve"> horas</w:t>
            </w:r>
          </w:p>
        </w:tc>
      </w:tr>
    </w:tbl>
    <w:p w:rsidR="00360116" w:rsidRPr="008C118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C118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360116" w:rsidRPr="008C118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C118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360116" w:rsidRPr="008C118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3º</w:t>
      </w:r>
      <w:r w:rsidRPr="008C118C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360116" w:rsidRPr="008C118C" w:rsidRDefault="00360116" w:rsidP="00360116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C118C">
        <w:rPr>
          <w:rFonts w:ascii="Arial" w:hAnsi="Arial" w:cs="Arial"/>
          <w:b/>
          <w:color w:val="auto"/>
        </w:rPr>
        <w:t>Art. 4º</w:t>
      </w:r>
      <w:r w:rsidRPr="008C118C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municipais, e será </w:t>
      </w:r>
      <w:r w:rsidR="002B63F9">
        <w:rPr>
          <w:rFonts w:ascii="Arial" w:hAnsi="Arial" w:cs="Arial"/>
          <w:color w:val="auto"/>
        </w:rPr>
        <w:t>realizado Processo Seletivo Simplificado</w:t>
      </w:r>
      <w:r w:rsidRPr="008C118C">
        <w:rPr>
          <w:rFonts w:ascii="Arial" w:hAnsi="Arial" w:cs="Arial"/>
          <w:color w:val="auto"/>
        </w:rPr>
        <w:t>.</w:t>
      </w:r>
    </w:p>
    <w:p w:rsidR="00360116" w:rsidRPr="008C118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 xml:space="preserve">Art. 5º </w:t>
      </w:r>
      <w:r w:rsidRPr="008C118C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360116" w:rsidRPr="008C118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6º</w:t>
      </w:r>
      <w:r w:rsidRPr="008C118C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</w:t>
      </w:r>
      <w:r>
        <w:rPr>
          <w:rFonts w:ascii="Arial" w:eastAsia="Calibri" w:hAnsi="Arial" w:cs="Arial"/>
        </w:rPr>
        <w:t xml:space="preserve">de </w:t>
      </w:r>
      <w:r w:rsidR="001B6B7D">
        <w:rPr>
          <w:rFonts w:ascii="Arial" w:hAnsi="Arial" w:cs="Arial"/>
        </w:rPr>
        <w:t>Obras, Infraestrutura e Saneamento</w:t>
      </w:r>
      <w:r w:rsidR="001B6B7D" w:rsidRPr="008C118C">
        <w:rPr>
          <w:rFonts w:ascii="Arial" w:eastAsia="Calibri" w:hAnsi="Arial" w:cs="Arial"/>
        </w:rPr>
        <w:t xml:space="preserve"> </w:t>
      </w:r>
      <w:r w:rsidRPr="008C118C">
        <w:rPr>
          <w:rFonts w:ascii="Arial" w:eastAsia="Calibri" w:hAnsi="Arial" w:cs="Arial"/>
        </w:rPr>
        <w:t xml:space="preserve">a execução e fiscalização do contrato celebrado.  </w:t>
      </w:r>
    </w:p>
    <w:p w:rsidR="00360116" w:rsidRPr="008C118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7º</w:t>
      </w:r>
      <w:r w:rsidRPr="008C118C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360116" w:rsidRPr="008C118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8º</w:t>
      </w:r>
      <w:r w:rsidRPr="008C118C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360116" w:rsidRPr="008C118C" w:rsidRDefault="00360116" w:rsidP="002B63F9">
      <w:pPr>
        <w:tabs>
          <w:tab w:val="left" w:pos="5460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9º</w:t>
      </w:r>
      <w:r w:rsidRPr="008C118C">
        <w:rPr>
          <w:rFonts w:ascii="Arial" w:eastAsia="Calibri" w:hAnsi="Arial" w:cs="Arial"/>
        </w:rPr>
        <w:t xml:space="preserve"> Esta Lei entra em vigor na data de sua publicação.</w:t>
      </w:r>
    </w:p>
    <w:p w:rsidR="00360116" w:rsidRPr="007140C4" w:rsidRDefault="001F1225" w:rsidP="00360116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01 de outubro</w:t>
      </w:r>
      <w:r w:rsidR="00360116" w:rsidRPr="007140C4">
        <w:rPr>
          <w:rFonts w:ascii="Arial" w:hAnsi="Arial" w:cs="Arial"/>
          <w:color w:val="auto"/>
        </w:rPr>
        <w:t xml:space="preserve"> de 2018. </w:t>
      </w:r>
    </w:p>
    <w:p w:rsidR="00360116" w:rsidRPr="007140C4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>Visto técnico:</w:t>
      </w:r>
    </w:p>
    <w:p w:rsidR="00360116" w:rsidRPr="007140C4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140C4">
        <w:rPr>
          <w:rFonts w:ascii="Arial" w:hAnsi="Arial" w:cs="Arial"/>
          <w:color w:val="auto"/>
        </w:rPr>
        <w:t>Loutar</w:t>
      </w:r>
      <w:proofErr w:type="spellEnd"/>
      <w:r w:rsidRPr="007140C4">
        <w:rPr>
          <w:rFonts w:ascii="Arial" w:hAnsi="Arial" w:cs="Arial"/>
          <w:color w:val="auto"/>
        </w:rPr>
        <w:t xml:space="preserve"> </w:t>
      </w:r>
      <w:proofErr w:type="spellStart"/>
      <w:r w:rsidRPr="007140C4">
        <w:rPr>
          <w:rFonts w:ascii="Arial" w:hAnsi="Arial" w:cs="Arial"/>
          <w:color w:val="auto"/>
        </w:rPr>
        <w:t>Prieb</w:t>
      </w:r>
      <w:proofErr w:type="spellEnd"/>
    </w:p>
    <w:p w:rsidR="00360116" w:rsidRPr="007140C4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360116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Finanças, Gestão e Tributos         </w:t>
      </w:r>
    </w:p>
    <w:p w:rsidR="002B63F9" w:rsidRPr="007140C4" w:rsidRDefault="002B63F9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60116" w:rsidRPr="007140C4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Leonir </w:t>
      </w:r>
      <w:proofErr w:type="spellStart"/>
      <w:r w:rsidRPr="007140C4">
        <w:rPr>
          <w:rFonts w:ascii="Arial" w:hAnsi="Arial" w:cs="Arial"/>
          <w:color w:val="auto"/>
        </w:rPr>
        <w:t>Aldrighi</w:t>
      </w:r>
      <w:proofErr w:type="spellEnd"/>
      <w:r w:rsidRPr="007140C4">
        <w:rPr>
          <w:rFonts w:ascii="Arial" w:hAnsi="Arial" w:cs="Arial"/>
          <w:color w:val="auto"/>
        </w:rPr>
        <w:t xml:space="preserve"> </w:t>
      </w:r>
      <w:proofErr w:type="spellStart"/>
      <w:r w:rsidRPr="007140C4">
        <w:rPr>
          <w:rFonts w:ascii="Arial" w:hAnsi="Arial" w:cs="Arial"/>
          <w:color w:val="auto"/>
        </w:rPr>
        <w:t>Baschi</w:t>
      </w:r>
      <w:proofErr w:type="spellEnd"/>
    </w:p>
    <w:p w:rsidR="00360116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>Prefeito Municipal</w:t>
      </w:r>
    </w:p>
    <w:p w:rsidR="009D2304" w:rsidRDefault="009D2304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9D2304" w:rsidRPr="000319FF" w:rsidRDefault="009D2304" w:rsidP="00360116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:rsidR="00360116" w:rsidRPr="008C118C" w:rsidRDefault="00360116" w:rsidP="00360116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  <w:r w:rsidRPr="008C118C">
        <w:rPr>
          <w:rFonts w:ascii="Arial" w:eastAsia="Calibri" w:hAnsi="Arial" w:cs="Arial"/>
          <w:b/>
          <w:noProof/>
          <w:color w:val="auto"/>
          <w:lang w:eastAsia="pt-BR"/>
        </w:rPr>
        <w:lastRenderedPageBreak/>
        <w:drawing>
          <wp:inline distT="0" distB="0" distL="0" distR="0" wp14:anchorId="379FCF74" wp14:editId="08E66997">
            <wp:extent cx="890270" cy="101536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116" w:rsidRPr="008C118C" w:rsidRDefault="00360116" w:rsidP="00360116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</w:p>
    <w:p w:rsidR="00360116" w:rsidRDefault="001B6B7D" w:rsidP="00360116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ANEXO I - </w:t>
      </w:r>
      <w:r w:rsidR="00360116" w:rsidRPr="008C118C">
        <w:rPr>
          <w:rFonts w:ascii="Arial" w:eastAsia="Calibri" w:hAnsi="Arial" w:cs="Arial"/>
          <w:b/>
          <w:lang w:eastAsia="en-US"/>
        </w:rPr>
        <w:t xml:space="preserve">PROJETO DE LEI </w:t>
      </w:r>
      <w:r w:rsidR="001F1225">
        <w:rPr>
          <w:rFonts w:ascii="Arial" w:eastAsia="Calibri" w:hAnsi="Arial" w:cs="Arial"/>
          <w:b/>
          <w:lang w:eastAsia="en-US"/>
        </w:rPr>
        <w:t>71</w:t>
      </w:r>
      <w:r>
        <w:rPr>
          <w:rFonts w:ascii="Arial" w:eastAsia="Calibri" w:hAnsi="Arial" w:cs="Arial"/>
          <w:b/>
          <w:lang w:eastAsia="en-US"/>
        </w:rPr>
        <w:t>/2018</w:t>
      </w:r>
    </w:p>
    <w:p w:rsidR="001F1225" w:rsidRPr="008C118C" w:rsidRDefault="001F1225" w:rsidP="00360116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360116" w:rsidRPr="008C118C" w:rsidRDefault="00360116" w:rsidP="00360116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D2304" w:rsidRPr="00AA6D3F" w:rsidRDefault="009D2304" w:rsidP="009D2304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0" w:firstLine="0"/>
        <w:jc w:val="center"/>
        <w:rPr>
          <w:sz w:val="22"/>
          <w:szCs w:val="22"/>
        </w:rPr>
      </w:pPr>
      <w:r w:rsidRPr="00AA6D3F">
        <w:rPr>
          <w:sz w:val="22"/>
          <w:szCs w:val="22"/>
        </w:rPr>
        <w:t>Cargo: ENGENHEIRO CIVIL</w:t>
      </w:r>
    </w:p>
    <w:p w:rsidR="009D2304" w:rsidRDefault="009D2304" w:rsidP="009D230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F1225" w:rsidRPr="00AA6D3F" w:rsidRDefault="001F1225" w:rsidP="009D230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D2304" w:rsidRPr="00AA6D3F" w:rsidRDefault="009D2304" w:rsidP="009D230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ATRIBUIÇÕES:</w:t>
      </w:r>
    </w:p>
    <w:p w:rsidR="009D2304" w:rsidRPr="00AA6D3F" w:rsidRDefault="009D2304" w:rsidP="009D230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D2304" w:rsidRPr="00AA6D3F" w:rsidRDefault="009D2304" w:rsidP="009D230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 xml:space="preserve">Síntese dos Deveres: </w:t>
      </w:r>
      <w:r w:rsidRPr="00AA6D3F">
        <w:rPr>
          <w:rFonts w:ascii="Arial" w:hAnsi="Arial" w:cs="Arial"/>
        </w:rPr>
        <w:t>Executar e supervisionar trabalhos técnicos de construção e conservação em geral e de obras;</w:t>
      </w:r>
    </w:p>
    <w:p w:rsidR="009D2304" w:rsidRPr="00AA6D3F" w:rsidRDefault="009D2304" w:rsidP="009D230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9D2304" w:rsidRPr="00AA6D3F" w:rsidRDefault="009D2304" w:rsidP="009D230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 xml:space="preserve">Exemplos de Atribuições: </w:t>
      </w:r>
      <w:r w:rsidRPr="00AA6D3F">
        <w:rPr>
          <w:rFonts w:ascii="Arial" w:hAnsi="Arial" w:cs="Arial"/>
        </w:rPr>
        <w:t xml:space="preserve">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</w:t>
      </w:r>
    </w:p>
    <w:p w:rsidR="009D2304" w:rsidRPr="00AA6D3F" w:rsidRDefault="009D2304" w:rsidP="009D230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9D2304" w:rsidRPr="00AA6D3F" w:rsidRDefault="009D2304" w:rsidP="009D230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Condições de Trabalho:</w:t>
      </w:r>
    </w:p>
    <w:p w:rsidR="009D2304" w:rsidRPr="00AA6D3F" w:rsidRDefault="009D2304" w:rsidP="009D230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ab/>
        <w:t xml:space="preserve">a) </w:t>
      </w:r>
      <w:r w:rsidRPr="00AA6D3F">
        <w:rPr>
          <w:rFonts w:ascii="Arial" w:hAnsi="Arial" w:cs="Arial"/>
        </w:rPr>
        <w:t>Carga Horária: 30 horas semanais</w:t>
      </w:r>
    </w:p>
    <w:p w:rsidR="009D2304" w:rsidRPr="00AA6D3F" w:rsidRDefault="009D2304" w:rsidP="009D230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b)</w:t>
      </w:r>
      <w:r w:rsidRPr="00AA6D3F">
        <w:rPr>
          <w:rFonts w:ascii="Arial" w:hAnsi="Arial" w:cs="Arial"/>
        </w:rPr>
        <w:t xml:space="preserve"> Instrução: Superior completo </w:t>
      </w:r>
    </w:p>
    <w:p w:rsidR="009D2304" w:rsidRPr="00AA6D3F" w:rsidRDefault="009D2304" w:rsidP="009D230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 xml:space="preserve">c) </w:t>
      </w:r>
      <w:r w:rsidRPr="00AA6D3F">
        <w:rPr>
          <w:rFonts w:ascii="Arial" w:hAnsi="Arial" w:cs="Arial"/>
        </w:rPr>
        <w:t xml:space="preserve">Habilitação: Legal para o exercício da profissão. </w:t>
      </w:r>
    </w:p>
    <w:p w:rsidR="009D2304" w:rsidRPr="00AA6D3F" w:rsidRDefault="009D2304" w:rsidP="009D230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</w:rPr>
      </w:pPr>
    </w:p>
    <w:p w:rsidR="00360116" w:rsidRPr="008C118C" w:rsidRDefault="00360116" w:rsidP="009D2304">
      <w:pPr>
        <w:spacing w:after="0" w:line="240" w:lineRule="auto"/>
        <w:jc w:val="center"/>
        <w:outlineLvl w:val="6"/>
        <w:rPr>
          <w:rFonts w:ascii="Arial" w:eastAsia="Calibri" w:hAnsi="Arial" w:cs="Arial"/>
          <w:lang w:eastAsia="en-US"/>
        </w:rPr>
      </w:pPr>
    </w:p>
    <w:sectPr w:rsidR="00360116" w:rsidRPr="008C118C" w:rsidSect="00360116">
      <w:headerReference w:type="default" r:id="rId10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74" w:rsidRDefault="00BE2A74">
      <w:pPr>
        <w:spacing w:after="0" w:line="240" w:lineRule="auto"/>
      </w:pPr>
      <w:r>
        <w:separator/>
      </w:r>
    </w:p>
  </w:endnote>
  <w:endnote w:type="continuationSeparator" w:id="0">
    <w:p w:rsidR="00BE2A74" w:rsidRDefault="00BE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74" w:rsidRDefault="00BE2A74">
      <w:pPr>
        <w:spacing w:after="0" w:line="240" w:lineRule="auto"/>
      </w:pPr>
      <w:r>
        <w:separator/>
      </w:r>
    </w:p>
  </w:footnote>
  <w:footnote w:type="continuationSeparator" w:id="0">
    <w:p w:rsidR="00BE2A74" w:rsidRDefault="00BE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835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5449"/>
    <w:rsid w:val="000D10F6"/>
    <w:rsid w:val="000D4E0D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571CF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1225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2362"/>
    <w:rsid w:val="00315FD8"/>
    <w:rsid w:val="00317DC6"/>
    <w:rsid w:val="0032300C"/>
    <w:rsid w:val="00330FDD"/>
    <w:rsid w:val="003310F0"/>
    <w:rsid w:val="0033275D"/>
    <w:rsid w:val="00342C21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76A2C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0FB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9BA"/>
    <w:rsid w:val="00653BD3"/>
    <w:rsid w:val="0066045C"/>
    <w:rsid w:val="00662427"/>
    <w:rsid w:val="00663F79"/>
    <w:rsid w:val="00665883"/>
    <w:rsid w:val="006670ED"/>
    <w:rsid w:val="0066798D"/>
    <w:rsid w:val="00667F3C"/>
    <w:rsid w:val="0067189C"/>
    <w:rsid w:val="00671F9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6CC7"/>
    <w:rsid w:val="00722694"/>
    <w:rsid w:val="00722E90"/>
    <w:rsid w:val="007279C1"/>
    <w:rsid w:val="00727A09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E4F9E"/>
    <w:rsid w:val="007E53ED"/>
    <w:rsid w:val="007E7AE4"/>
    <w:rsid w:val="00800CB7"/>
    <w:rsid w:val="008153FD"/>
    <w:rsid w:val="00817BED"/>
    <w:rsid w:val="00823664"/>
    <w:rsid w:val="00827F07"/>
    <w:rsid w:val="00830C65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304"/>
    <w:rsid w:val="009D2FE3"/>
    <w:rsid w:val="009D4355"/>
    <w:rsid w:val="009D4461"/>
    <w:rsid w:val="009D62A1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41E0F"/>
    <w:rsid w:val="00A42CA5"/>
    <w:rsid w:val="00A46C5B"/>
    <w:rsid w:val="00A50E1C"/>
    <w:rsid w:val="00A52DD5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F1A"/>
    <w:rsid w:val="00AA1025"/>
    <w:rsid w:val="00AA6D3F"/>
    <w:rsid w:val="00AA7F4C"/>
    <w:rsid w:val="00AB0AF0"/>
    <w:rsid w:val="00AB1053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4F7E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2A74"/>
    <w:rsid w:val="00BE33B0"/>
    <w:rsid w:val="00BF2EAB"/>
    <w:rsid w:val="00BF5536"/>
    <w:rsid w:val="00BF56C5"/>
    <w:rsid w:val="00C07B00"/>
    <w:rsid w:val="00C11297"/>
    <w:rsid w:val="00C12E16"/>
    <w:rsid w:val="00C14C23"/>
    <w:rsid w:val="00C151C4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37B"/>
    <w:rsid w:val="00C9541A"/>
    <w:rsid w:val="00C95553"/>
    <w:rsid w:val="00C96960"/>
    <w:rsid w:val="00CA28FF"/>
    <w:rsid w:val="00CA4B0C"/>
    <w:rsid w:val="00CA4CDC"/>
    <w:rsid w:val="00CB0138"/>
    <w:rsid w:val="00CB0374"/>
    <w:rsid w:val="00CB2417"/>
    <w:rsid w:val="00CB4819"/>
    <w:rsid w:val="00CB4EBD"/>
    <w:rsid w:val="00CB5358"/>
    <w:rsid w:val="00CB6CB8"/>
    <w:rsid w:val="00CB73D1"/>
    <w:rsid w:val="00CC03FB"/>
    <w:rsid w:val="00CC6FB7"/>
    <w:rsid w:val="00CD5BC1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4D91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406"/>
    <w:rsid w:val="00D864DA"/>
    <w:rsid w:val="00D86FAF"/>
    <w:rsid w:val="00D9398D"/>
    <w:rsid w:val="00D940F6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22"/>
    <w:rsid w:val="00E749F0"/>
    <w:rsid w:val="00E75C46"/>
    <w:rsid w:val="00E80744"/>
    <w:rsid w:val="00E86E8F"/>
    <w:rsid w:val="00E92862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D2A35"/>
    <w:rsid w:val="00FD6052"/>
    <w:rsid w:val="00FE36C2"/>
    <w:rsid w:val="00FE5100"/>
    <w:rsid w:val="00FF046A"/>
    <w:rsid w:val="00FF1FEF"/>
    <w:rsid w:val="00FF3F9E"/>
    <w:rsid w:val="00FF55CA"/>
    <w:rsid w:val="00FF69DE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3CC4-8727-4066-AA38-2F1D4F1D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14</cp:revision>
  <cp:lastPrinted>2018-09-10T16:20:00Z</cp:lastPrinted>
  <dcterms:created xsi:type="dcterms:W3CDTF">2018-09-27T17:57:00Z</dcterms:created>
  <dcterms:modified xsi:type="dcterms:W3CDTF">2018-10-01T19:10:00Z</dcterms:modified>
</cp:coreProperties>
</file>