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3B48" w14:textId="77777777" w:rsidR="001654CD" w:rsidRDefault="00000000">
      <w:pPr>
        <w:spacing w:after="0" w:line="240" w:lineRule="auto"/>
        <w:jc w:val="right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pt-BR"/>
        </w:rPr>
        <w:t>Mensagem nº 01A/2026</w:t>
      </w:r>
    </w:p>
    <w:p w14:paraId="3396FCEE" w14:textId="77777777" w:rsidR="001654CD" w:rsidRDefault="001654CD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pt-BR"/>
        </w:rPr>
      </w:pPr>
    </w:p>
    <w:p w14:paraId="42720865" w14:textId="77777777" w:rsidR="001654CD" w:rsidRDefault="00000000">
      <w:pPr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À </w:t>
      </w:r>
    </w:p>
    <w:p w14:paraId="2BB8E94A" w14:textId="77777777" w:rsidR="001654CD" w:rsidRDefault="00000000">
      <w:pPr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Câmara Municipal de Vereadores</w:t>
      </w:r>
    </w:p>
    <w:p w14:paraId="6FDA8EE7" w14:textId="77777777" w:rsidR="001654CD" w:rsidRDefault="00000000">
      <w:pPr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Senhora Presidente</w:t>
      </w:r>
    </w:p>
    <w:p w14:paraId="2EA917A6" w14:textId="77777777" w:rsidR="001654CD" w:rsidRDefault="00000000">
      <w:pPr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Senhores(as) Vereadores</w:t>
      </w:r>
      <w:r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pt-BR"/>
        </w:rPr>
        <w:t>(as)</w:t>
      </w:r>
    </w:p>
    <w:p w14:paraId="27FD0C27" w14:textId="77777777" w:rsidR="001654CD" w:rsidRDefault="001654CD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pt-BR"/>
        </w:rPr>
      </w:pPr>
    </w:p>
    <w:p w14:paraId="31C80DA2" w14:textId="77777777" w:rsidR="001654CD" w:rsidRDefault="00000000">
      <w:pPr>
        <w:spacing w:line="24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  <w:t>Ao cumprimentá-los cordialmente, com a honra de encaminhar a esta Casa Legislativa o Projeto de Lei Complementar nº 01/2026, que visa alterar o artigo 21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pt-BR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§ 4º, da Lei Complementar nº 12, de 19 de novembro de 2009, que dispõe sobre o Regime Jurídico dos Servidores Públicos do Município de Arroio do Padre, no que se refere à contagem do estágio probatório.</w:t>
      </w:r>
    </w:p>
    <w:p w14:paraId="62BFD50B" w14:textId="77777777" w:rsidR="001654CD" w:rsidRDefault="00000000">
      <w:pPr>
        <w:spacing w:line="24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  <w:t>A alteração proposta busca adequar a Legislação Municipal garantir expressamente um Direito Constitucional, que visa assegurar à servidora a contagem do período de licença-maternidade e adotante como efetivo exercício para fins de estágio probatório, em conformidade com o entendimento do Supremo Tribunal Federal.</w:t>
      </w:r>
    </w:p>
    <w:p w14:paraId="745CF4FD" w14:textId="77777777" w:rsidR="001654CD" w:rsidRDefault="00000000">
      <w:pPr>
        <w:spacing w:line="240" w:lineRule="auto"/>
        <w:jc w:val="both"/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  <w:t xml:space="preserve">Atualmente, o nosso Estatuto prevê que a licença-maternidade suspende a contagem do estágio probatório. No entanto, desta forma, a </w:t>
      </w:r>
      <w:r>
        <w:rPr>
          <w:rFonts w:ascii="Arial" w:hAnsi="Arial" w:cs="Arial"/>
          <w:color w:val="0A0A0A"/>
          <w:sz w:val="23"/>
          <w:szCs w:val="23"/>
          <w:shd w:val="clear" w:color="auto" w:fill="FFFFFF"/>
        </w:rPr>
        <w:t>presente proposta fundamenta-se no princípio da </w:t>
      </w:r>
      <w:r>
        <w:rPr>
          <w:rStyle w:val="Forte"/>
          <w:rFonts w:ascii="Arial" w:hAnsi="Arial" w:cs="Arial"/>
          <w:b w:val="0"/>
          <w:bCs w:val="0"/>
          <w:color w:val="0A0A0A"/>
          <w:sz w:val="23"/>
          <w:szCs w:val="23"/>
          <w:shd w:val="clear" w:color="auto" w:fill="FFFFFF"/>
        </w:rPr>
        <w:t>máxima efetividade dos direitos fundamentais</w:t>
      </w:r>
      <w:r>
        <w:rPr>
          <w:rFonts w:ascii="Arial" w:hAnsi="Arial" w:cs="Arial"/>
          <w:color w:val="0A0A0A"/>
          <w:sz w:val="23"/>
          <w:szCs w:val="23"/>
          <w:shd w:val="clear" w:color="auto" w:fill="FFFFFF"/>
        </w:rPr>
        <w:t> e na proteção à maternidade e à infância. Historicamente, muitas administrações suspendiam a contagem do estágio probatório durante a licença, sob o argumento de ausência de "exercício de fato". No entanto, o STF firmou entendimento (ADI 5220) de que tal prática é inconstitucional por violar a igualdade de gênero e o direito à proteção da família.</w:t>
      </w:r>
    </w:p>
    <w:p w14:paraId="2D2F80A0" w14:textId="5CB18313" w:rsidR="001654CD" w:rsidRDefault="00000000">
      <w:pPr>
        <w:spacing w:line="24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 w:cs="Arial"/>
          <w:color w:val="0A0A0A"/>
          <w:sz w:val="23"/>
          <w:szCs w:val="23"/>
          <w:shd w:val="clear" w:color="auto" w:fill="FFFFFF"/>
        </w:rPr>
        <w:tab/>
        <w:t>O objetivo é garantir que a servidora não seja penalizada em sua progressão funcional ou estabilidade pelo fato de ter se tornado mãe.</w:t>
      </w:r>
    </w:p>
    <w:p w14:paraId="12665790" w14:textId="77777777" w:rsidR="001654CD" w:rsidRDefault="00000000">
      <w:pPr>
        <w:spacing w:line="24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  <w:t>Sem mais para o momento, renovamos votos de elevada consideração e contamos com o apoio dos nobres vereadores para a aprovação do presente projeto.</w:t>
      </w:r>
    </w:p>
    <w:p w14:paraId="7B39F631" w14:textId="77777777" w:rsidR="001654CD" w:rsidRDefault="00000000">
      <w:pPr>
        <w:spacing w:line="24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t-BR"/>
        </w:rPr>
        <w:tab/>
        <w:t>Atenciosamente,</w:t>
      </w:r>
    </w:p>
    <w:p w14:paraId="79A6AF8E" w14:textId="77777777" w:rsidR="001654CD" w:rsidRDefault="00000000">
      <w:pPr>
        <w:spacing w:after="0" w:line="240" w:lineRule="auto"/>
        <w:jc w:val="right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Arroio do Padre, 13 de janeiro de 2026.</w:t>
      </w:r>
    </w:p>
    <w:p w14:paraId="0AA9E13C" w14:textId="77777777" w:rsidR="001654CD" w:rsidRDefault="001654CD">
      <w:pPr>
        <w:spacing w:after="240" w:line="240" w:lineRule="auto"/>
        <w:rPr>
          <w:rFonts w:eastAsia="Times New Roman" w:cs="Arial"/>
          <w:color w:val="000000"/>
          <w:lang w:eastAsia="pt-BR"/>
        </w:rPr>
      </w:pPr>
    </w:p>
    <w:p w14:paraId="32327E02" w14:textId="77777777" w:rsidR="001654CD" w:rsidRDefault="00000000">
      <w:pPr>
        <w:spacing w:after="0" w:line="240" w:lineRule="auto"/>
        <w:jc w:val="center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________________________________</w:t>
      </w:r>
    </w:p>
    <w:p w14:paraId="5618E9F1" w14:textId="77777777" w:rsidR="001654CD" w:rsidRDefault="00000000">
      <w:pPr>
        <w:spacing w:after="0" w:line="240" w:lineRule="auto"/>
        <w:jc w:val="center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Juliano Hobuss Buchweitz</w:t>
      </w:r>
    </w:p>
    <w:p w14:paraId="14D3ACE1" w14:textId="77777777" w:rsidR="001654CD" w:rsidRDefault="00000000">
      <w:pPr>
        <w:spacing w:after="0" w:line="240" w:lineRule="auto"/>
        <w:jc w:val="center"/>
        <w:rPr>
          <w:rFonts w:ascii="Arial" w:hAnsi="Arial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pt-BR"/>
        </w:rPr>
        <w:t>Prefeito Municipal</w:t>
      </w:r>
    </w:p>
    <w:p w14:paraId="179BDD8D" w14:textId="77777777" w:rsidR="001654CD" w:rsidRDefault="001654CD">
      <w:pPr>
        <w:pStyle w:val="LO-normal"/>
        <w:spacing w:after="0" w:line="240" w:lineRule="auto"/>
        <w:rPr>
          <w:rFonts w:eastAsia="Arial" w:cs="Arial"/>
          <w:b/>
          <w:bCs/>
          <w:i/>
          <w:iCs/>
          <w:color w:val="000000"/>
          <w:highlight w:val="white"/>
          <w:lang w:val="pt-BR"/>
        </w:rPr>
      </w:pPr>
    </w:p>
    <w:p w14:paraId="518F2B56" w14:textId="77777777" w:rsidR="001654CD" w:rsidRDefault="00000000">
      <w:pPr>
        <w:pStyle w:val="LO-normal"/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>À Sra.</w:t>
      </w:r>
    </w:p>
    <w:p w14:paraId="7C7E5629" w14:textId="77777777" w:rsidR="001654CD" w:rsidRDefault="00000000">
      <w:pPr>
        <w:pStyle w:val="LO-normal"/>
        <w:spacing w:after="0" w:line="240" w:lineRule="auto"/>
        <w:rPr>
          <w:rFonts w:ascii="Arial" w:hAnsi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>Ingride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>Neuschrank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 xml:space="preserve"> Bonow</w:t>
      </w:r>
    </w:p>
    <w:p w14:paraId="15BC4D85" w14:textId="77777777" w:rsidR="001654CD" w:rsidRDefault="00000000">
      <w:pPr>
        <w:pStyle w:val="LO-normal"/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>Presidente da Câmara Municipal de Vereadores</w:t>
      </w:r>
    </w:p>
    <w:p w14:paraId="73F6AD12" w14:textId="77777777" w:rsidR="001654CD" w:rsidRDefault="00000000">
      <w:pPr>
        <w:pStyle w:val="LO-normal"/>
        <w:spacing w:after="0" w:line="240" w:lineRule="auto"/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lang w:val="pt-BR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highlight w:val="white"/>
          <w:lang w:val="pt-BR"/>
        </w:rPr>
        <w:t>Arroio do Padre/RS</w:t>
      </w:r>
    </w:p>
    <w:p w14:paraId="77F0526D" w14:textId="77777777" w:rsidR="000362A7" w:rsidRDefault="000362A7">
      <w:pPr>
        <w:pStyle w:val="LO-normal"/>
        <w:spacing w:after="0" w:line="240" w:lineRule="auto"/>
        <w:rPr>
          <w:rFonts w:ascii="Arial" w:eastAsia="Arial" w:hAnsi="Arial" w:cs="Arial"/>
          <w:b/>
          <w:bCs/>
          <w:i/>
          <w:iCs/>
          <w:color w:val="000000"/>
          <w:sz w:val="23"/>
          <w:szCs w:val="23"/>
          <w:lang w:val="pt-BR"/>
        </w:rPr>
      </w:pPr>
    </w:p>
    <w:p w14:paraId="11F17829" w14:textId="77777777" w:rsidR="000362A7" w:rsidRDefault="000362A7">
      <w:pPr>
        <w:pStyle w:val="LO-normal"/>
        <w:spacing w:after="0" w:line="240" w:lineRule="auto"/>
        <w:rPr>
          <w:rFonts w:ascii="Arial" w:hAnsi="Arial"/>
          <w:sz w:val="23"/>
          <w:szCs w:val="23"/>
        </w:rPr>
      </w:pPr>
    </w:p>
    <w:p w14:paraId="595A8FDC" w14:textId="77777777" w:rsidR="001654CD" w:rsidRDefault="001654CD">
      <w:pPr>
        <w:spacing w:line="240" w:lineRule="auto"/>
        <w:jc w:val="right"/>
        <w:rPr>
          <w:rFonts w:eastAsia="Times New Roman" w:cs="Arial"/>
          <w:b/>
          <w:bCs/>
          <w:color w:val="000000"/>
          <w:u w:val="single"/>
          <w:lang w:eastAsia="pt-BR"/>
        </w:rPr>
      </w:pPr>
    </w:p>
    <w:p w14:paraId="024DE2BC" w14:textId="77777777" w:rsidR="001654CD" w:rsidRDefault="00000000">
      <w:pPr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PROJETO DE LEI COMPLEMENTAR Nº 01/2026</w:t>
      </w:r>
    </w:p>
    <w:p w14:paraId="01000AC9" w14:textId="77777777" w:rsidR="001654CD" w:rsidRDefault="00000000">
      <w:pPr>
        <w:spacing w:after="120" w:line="240" w:lineRule="auto"/>
        <w:ind w:left="3969" w:firstLine="567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Altera o artigo 21, § 4º, da Lei Complementar nº 12, de 19 de novembro de 2009, que dispõe sobre o Regime Jurídico dos Servidores Públicos do Município de Arroio do Padre.</w:t>
      </w:r>
    </w:p>
    <w:p w14:paraId="79AA753E" w14:textId="77777777" w:rsidR="001654CD" w:rsidRDefault="001654C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1B60D384" w14:textId="77777777" w:rsidR="001654CD" w:rsidRDefault="00000000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presente lei altera o artigo 21,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§ 4º,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Lei Complementar nº 12, de 19 de novembro de 2009, que dispõe sobre o Regime Jurídico dos Servidores Públicos do Município de Arroio do Padre, no que se refere à contagem do estágio probatório.</w:t>
      </w:r>
    </w:p>
    <w:p w14:paraId="6C9F2952" w14:textId="77777777" w:rsidR="001654CD" w:rsidRDefault="00000000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alterado o artigo 21, § 4º da Lei Complementar nº 12, de 19 de novembro de 2009, que passará a ter vigência conforme a seguinte redação:</w:t>
      </w:r>
    </w:p>
    <w:p w14:paraId="31011BBC" w14:textId="77777777" w:rsidR="001654CD" w:rsidRDefault="00000000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  <w:t>Art. 21................................................................................…………</w:t>
      </w:r>
    </w:p>
    <w:p w14:paraId="1291D956" w14:textId="77777777" w:rsidR="001654CD" w:rsidRDefault="00000000">
      <w:pPr>
        <w:spacing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  <w:t>§ 1º ..............................................................................…………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…..</w:t>
      </w:r>
      <w:proofErr w:type="gramEnd"/>
    </w:p>
    <w:p w14:paraId="004B6A26" w14:textId="77777777" w:rsidR="001654CD" w:rsidRDefault="00000000">
      <w:pPr>
        <w:spacing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  <w:t>§ 2º ................................................................................……………</w:t>
      </w:r>
    </w:p>
    <w:p w14:paraId="6833E63B" w14:textId="77777777" w:rsidR="001654CD" w:rsidRDefault="00000000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                 § 3º não suspendem a contagem do prazo do estágio probatório, nem prejudicam a avaliação do servidor, os afastamentos decorrentes:</w:t>
      </w:r>
    </w:p>
    <w:p w14:paraId="2A1448A4" w14:textId="77777777" w:rsidR="001654CD" w:rsidRDefault="00000000">
      <w:pPr>
        <w:pStyle w:val="PargrafodaLista"/>
        <w:spacing w:after="120" w:line="240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I. Gozo de férias legais</w:t>
      </w:r>
    </w:p>
    <w:p w14:paraId="67339052" w14:textId="77777777" w:rsidR="001654CD" w:rsidRDefault="00000000">
      <w:pPr>
        <w:pStyle w:val="PargrafodaLista"/>
        <w:spacing w:after="120" w:line="240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II. Licença-maternidade</w:t>
      </w:r>
    </w:p>
    <w:p w14:paraId="40348456" w14:textId="77777777" w:rsidR="001654CD" w:rsidRDefault="00000000">
      <w:pPr>
        <w:pStyle w:val="PargrafodaLista"/>
        <w:spacing w:after="120" w:line="240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III. Licença à adotante </w:t>
      </w:r>
    </w:p>
    <w:p w14:paraId="39C5BC52" w14:textId="77777777" w:rsidR="001654CD" w:rsidRDefault="00000000">
      <w:pPr>
        <w:pStyle w:val="PargrafodaLista"/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ab/>
        <w:t xml:space="preserve">IV.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Licença-paternidade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(NR)</w:t>
      </w:r>
    </w:p>
    <w:p w14:paraId="71D670E6" w14:textId="77777777" w:rsidR="001654CD" w:rsidRDefault="001654CD">
      <w:pPr>
        <w:pStyle w:val="PargrafodaLista"/>
        <w:spacing w:after="120" w:line="240" w:lineRule="auto"/>
        <w:jc w:val="both"/>
        <w:rPr>
          <w:rFonts w:eastAsia="Times New Roman" w:cs="Arial"/>
          <w:i/>
          <w:iCs/>
          <w:color w:val="000000"/>
          <w:lang w:eastAsia="pt-BR"/>
        </w:rPr>
      </w:pPr>
    </w:p>
    <w:p w14:paraId="4AB622F6" w14:textId="77777777" w:rsidR="001654CD" w:rsidRPr="000362A7" w:rsidRDefault="00000000" w:rsidP="000362A7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0362A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 w:rsidRPr="000362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demais disposições da Lei Complementar seguem inalteradas.</w:t>
      </w:r>
    </w:p>
    <w:p w14:paraId="48681780" w14:textId="77777777" w:rsidR="001654CD" w:rsidRDefault="00000000">
      <w:pPr>
        <w:tabs>
          <w:tab w:val="left" w:pos="148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4º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Complementar entrará em vigor na data de sua publicação.</w:t>
      </w:r>
    </w:p>
    <w:p w14:paraId="5C5A6510" w14:textId="77777777" w:rsidR="001654CD" w:rsidRDefault="001654CD">
      <w:pPr>
        <w:spacing w:after="240" w:line="240" w:lineRule="auto"/>
        <w:jc w:val="right"/>
        <w:rPr>
          <w:rFonts w:eastAsia="Times New Roman" w:cs="Arial"/>
          <w:color w:val="000000"/>
          <w:lang w:eastAsia="pt-BR"/>
        </w:rPr>
      </w:pPr>
    </w:p>
    <w:p w14:paraId="12E3EF4E" w14:textId="77777777" w:rsidR="001654CD" w:rsidRDefault="00000000">
      <w:pPr>
        <w:spacing w:after="240"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Arroio do Padre, 13 de janeiro de 2026.</w:t>
      </w:r>
    </w:p>
    <w:p w14:paraId="4D604AAB" w14:textId="77777777" w:rsidR="001654CD" w:rsidRDefault="00000000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Visto técnico:</w:t>
      </w:r>
    </w:p>
    <w:p w14:paraId="021D58F8" w14:textId="77777777" w:rsidR="001654CD" w:rsidRDefault="001654C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3AEAC336" w14:textId="77777777" w:rsidR="001654CD" w:rsidRDefault="00000000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Magna S. R.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Bohm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Hobuss</w:t>
      </w:r>
    </w:p>
    <w:p w14:paraId="5B4FD366" w14:textId="77777777" w:rsidR="001654CD" w:rsidRDefault="00000000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Secretária de Administração, Planejamento,</w:t>
      </w:r>
    </w:p>
    <w:p w14:paraId="206DC64D" w14:textId="77777777" w:rsidR="001654CD" w:rsidRDefault="00000000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Finanças, Gestão e Tributos</w:t>
      </w:r>
    </w:p>
    <w:p w14:paraId="2E5D2E13" w14:textId="77777777" w:rsidR="001654CD" w:rsidRDefault="001654CD">
      <w:pPr>
        <w:spacing w:after="0" w:line="240" w:lineRule="auto"/>
        <w:rPr>
          <w:rFonts w:eastAsia="Times New Roman" w:cs="Arial"/>
          <w:color w:val="000000"/>
          <w:lang w:eastAsia="pt-BR"/>
        </w:rPr>
      </w:pPr>
    </w:p>
    <w:p w14:paraId="47BD47EC" w14:textId="77777777" w:rsidR="001654CD" w:rsidRDefault="001654CD">
      <w:pPr>
        <w:spacing w:after="24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14:paraId="437D0B57" w14:textId="77777777" w:rsidR="001654CD" w:rsidRDefault="00000000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Juliano Hobuss Buchweitz</w:t>
      </w:r>
    </w:p>
    <w:p w14:paraId="4EBD7E80" w14:textId="779B6A00" w:rsidR="001654CD" w:rsidRDefault="00000000" w:rsidP="000362A7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Prefeito Municipal</w:t>
      </w:r>
    </w:p>
    <w:sectPr w:rsidR="001654CD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8C1F" w14:textId="77777777" w:rsidR="00FE1D81" w:rsidRDefault="00FE1D81">
      <w:pPr>
        <w:spacing w:after="0" w:line="240" w:lineRule="auto"/>
      </w:pPr>
      <w:r>
        <w:separator/>
      </w:r>
    </w:p>
  </w:endnote>
  <w:endnote w:type="continuationSeparator" w:id="0">
    <w:p w14:paraId="13505D49" w14:textId="77777777" w:rsidR="00FE1D81" w:rsidRDefault="00FE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B52B" w14:textId="77777777" w:rsidR="00FE1D81" w:rsidRDefault="00FE1D81">
      <w:pPr>
        <w:spacing w:after="0" w:line="240" w:lineRule="auto"/>
      </w:pPr>
      <w:r>
        <w:separator/>
      </w:r>
    </w:p>
  </w:footnote>
  <w:footnote w:type="continuationSeparator" w:id="0">
    <w:p w14:paraId="30DDEE12" w14:textId="77777777" w:rsidR="00FE1D81" w:rsidRDefault="00FE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FE53" w14:textId="77777777" w:rsidR="001654CD" w:rsidRDefault="00000000">
    <w:pPr>
      <w:pStyle w:val="Cabealho"/>
      <w:jc w:val="center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inline distT="0" distB="0" distL="0" distR="0" wp14:anchorId="79BE4576" wp14:editId="137BC4B8">
          <wp:extent cx="736600" cy="768350"/>
          <wp:effectExtent l="0" t="0" r="0" b="0"/>
          <wp:docPr id="1" name="Imagem 2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3ABF0" w14:textId="77777777" w:rsidR="001654CD" w:rsidRDefault="001654CD">
    <w:pPr>
      <w:pStyle w:val="NormalWeb"/>
      <w:spacing w:beforeAutospacing="0" w:after="0" w:afterAutospacing="0"/>
      <w:jc w:val="center"/>
      <w:rPr>
        <w:rFonts w:ascii="Arial" w:hAnsi="Arial" w:cs="Arial"/>
        <w:b/>
        <w:bCs/>
        <w:color w:val="000000"/>
        <w:sz w:val="12"/>
        <w:szCs w:val="12"/>
      </w:rPr>
    </w:pPr>
  </w:p>
  <w:p w14:paraId="027804B6" w14:textId="77777777" w:rsidR="001654CD" w:rsidRDefault="00000000">
    <w:pPr>
      <w:pStyle w:val="NormalWeb"/>
      <w:spacing w:beforeAutospacing="0" w:after="0" w:afterAutospacing="0"/>
      <w:jc w:val="center"/>
      <w:rPr>
        <w:rFonts w:ascii="Arial" w:hAnsi="Arial"/>
      </w:rPr>
    </w:pPr>
    <w:r>
      <w:rPr>
        <w:rFonts w:ascii="Arial" w:hAnsi="Arial" w:cs="Arial"/>
        <w:b/>
        <w:bCs/>
        <w:color w:val="000000"/>
      </w:rPr>
      <w:t>ESTADO DO RIO GRANDE DO SUL</w:t>
    </w:r>
  </w:p>
  <w:p w14:paraId="51596A98" w14:textId="77777777" w:rsidR="001654CD" w:rsidRDefault="00000000">
    <w:pPr>
      <w:pStyle w:val="NormalWeb"/>
      <w:spacing w:beforeAutospacing="0" w:after="0" w:afterAutospacing="0"/>
      <w:jc w:val="center"/>
      <w:rPr>
        <w:rFonts w:ascii="Arial" w:hAnsi="Arial"/>
      </w:rPr>
    </w:pPr>
    <w:r>
      <w:rPr>
        <w:rFonts w:ascii="Arial" w:hAnsi="Arial" w:cs="Arial"/>
        <w:b/>
        <w:bCs/>
        <w:color w:val="000000"/>
      </w:rPr>
      <w:t>MUNICÍPIO DE ARROIO DO PADRE</w:t>
    </w:r>
  </w:p>
  <w:p w14:paraId="6E5B3710" w14:textId="77777777" w:rsidR="001654CD" w:rsidRDefault="00000000">
    <w:pPr>
      <w:pStyle w:val="NormalWeb"/>
      <w:spacing w:beforeAutospacing="0" w:after="0" w:afterAutospacing="0"/>
      <w:jc w:val="center"/>
      <w:rPr>
        <w:rFonts w:ascii="Arial" w:hAnsi="Arial"/>
      </w:rPr>
    </w:pPr>
    <w:r>
      <w:rPr>
        <w:rFonts w:ascii="Arial" w:hAnsi="Arial" w:cs="Arial"/>
        <w:b/>
        <w:bCs/>
        <w:color w:val="000000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7D97"/>
    <w:multiLevelType w:val="multilevel"/>
    <w:tmpl w:val="C18CB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BE4053"/>
    <w:multiLevelType w:val="multilevel"/>
    <w:tmpl w:val="9086DE6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8878657">
    <w:abstractNumId w:val="1"/>
  </w:num>
  <w:num w:numId="2" w16cid:durableId="18929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CD"/>
    <w:rsid w:val="000362A7"/>
    <w:rsid w:val="001654CD"/>
    <w:rsid w:val="00877EE0"/>
    <w:rsid w:val="00913F64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2A19"/>
  <w15:docId w15:val="{55334EB6-B745-4B58-8B07-8CC9672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D1A76"/>
  </w:style>
  <w:style w:type="character" w:customStyle="1" w:styleId="RodapChar">
    <w:name w:val="Rodapé Char"/>
    <w:basedOn w:val="Fontepargpadro"/>
    <w:link w:val="Rodap"/>
    <w:uiPriority w:val="99"/>
    <w:qFormat/>
    <w:rsid w:val="00FD1A76"/>
  </w:style>
  <w:style w:type="character" w:customStyle="1" w:styleId="apple-tab-span">
    <w:name w:val="apple-tab-span"/>
    <w:basedOn w:val="Fontepargpadro"/>
    <w:qFormat/>
    <w:rsid w:val="00FD1A76"/>
  </w:style>
  <w:style w:type="character" w:styleId="Forte">
    <w:name w:val="Strong"/>
    <w:basedOn w:val="Fontepargpadro"/>
    <w:uiPriority w:val="22"/>
    <w:qFormat/>
    <w:rsid w:val="00CF0AA8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D1A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D1A7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D1A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8E0189"/>
    <w:pPr>
      <w:spacing w:after="200" w:line="276" w:lineRule="auto"/>
    </w:pPr>
    <w:rPr>
      <w:rFonts w:cs="Calibri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8E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524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Scherdien</dc:creator>
  <dc:description/>
  <cp:lastModifiedBy>Administracão Arroio do Padre</cp:lastModifiedBy>
  <cp:revision>12</cp:revision>
  <cp:lastPrinted>2026-01-15T12:04:00Z</cp:lastPrinted>
  <dcterms:created xsi:type="dcterms:W3CDTF">2026-01-13T15:53:00Z</dcterms:created>
  <dcterms:modified xsi:type="dcterms:W3CDTF">2026-01-15T16:03:00Z</dcterms:modified>
  <dc:language>pt-BR</dc:language>
</cp:coreProperties>
</file>