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F03C1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F03C1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216FEA5" wp14:editId="0733D151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F03C1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F03C1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03C1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03C1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03C1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ESTADO DO RIO GRANDE DO SUL</w:t>
      </w:r>
    </w:p>
    <w:p w:rsidR="00DF54AC" w:rsidRPr="00F03C1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MUNICÍPIO DE ARROIO DO PADRE</w:t>
      </w:r>
    </w:p>
    <w:p w:rsidR="00DF54AC" w:rsidRPr="00F03C1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GABINETE DO PREFEITO</w:t>
      </w:r>
    </w:p>
    <w:p w:rsidR="00C9145A" w:rsidRPr="00F03C1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92670" w:rsidRPr="00F03C12" w:rsidRDefault="0099267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03C12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03C1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03C12">
        <w:rPr>
          <w:rFonts w:ascii="Arial" w:hAnsi="Arial" w:cs="Arial"/>
          <w:b/>
          <w:bCs/>
          <w:color w:val="auto"/>
          <w:u w:val="single"/>
        </w:rPr>
        <w:t>01A</w:t>
      </w:r>
      <w:r w:rsidR="00001E7C" w:rsidRPr="00F03C12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F03C12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F03C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3C12">
        <w:rPr>
          <w:rFonts w:ascii="Arial" w:hAnsi="Arial" w:cs="Arial"/>
          <w:b/>
          <w:bCs/>
          <w:color w:val="auto"/>
        </w:rPr>
        <w:t>A</w:t>
      </w:r>
    </w:p>
    <w:p w:rsidR="009826CC" w:rsidRPr="00F03C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3C1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03C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3C12">
        <w:rPr>
          <w:rFonts w:ascii="Arial" w:hAnsi="Arial" w:cs="Arial"/>
          <w:b/>
          <w:bCs/>
          <w:color w:val="auto"/>
        </w:rPr>
        <w:t>Senhor Presidente</w:t>
      </w:r>
    </w:p>
    <w:p w:rsidR="009826CC" w:rsidRPr="00F03C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3C12">
        <w:rPr>
          <w:rFonts w:ascii="Arial" w:hAnsi="Arial" w:cs="Arial"/>
          <w:b/>
          <w:bCs/>
          <w:color w:val="auto"/>
        </w:rPr>
        <w:t>Senhores Vereadores</w:t>
      </w:r>
    </w:p>
    <w:p w:rsidR="00AB1053" w:rsidRPr="00F03C12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F03C12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EC3116" w:rsidRPr="00F03C12" w:rsidRDefault="00DE5FF4" w:rsidP="005F681B">
      <w:pPr>
        <w:tabs>
          <w:tab w:val="left" w:pos="851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F03C12">
        <w:rPr>
          <w:rFonts w:ascii="Arial" w:hAnsi="Arial" w:cs="Arial"/>
        </w:rPr>
        <w:t xml:space="preserve">     </w:t>
      </w:r>
    </w:p>
    <w:p w:rsidR="00F03C12" w:rsidRPr="00F03C12" w:rsidRDefault="000A57DA" w:rsidP="00F03C12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Encaminho</w:t>
      </w:r>
      <w:r w:rsidR="00F03C12" w:rsidRPr="00F03C12">
        <w:rPr>
          <w:rFonts w:ascii="Arial" w:hAnsi="Arial" w:cs="Arial"/>
          <w:shd w:val="clear" w:color="auto" w:fill="FFFFFF"/>
        </w:rPr>
        <w:t>-lhes para apreciação desta Casa o projeto de Lei Complementar</w:t>
      </w:r>
      <w:r w:rsidR="00F03C12">
        <w:rPr>
          <w:rFonts w:ascii="Arial" w:hAnsi="Arial" w:cs="Arial"/>
          <w:shd w:val="clear" w:color="auto" w:fill="FFFFFF"/>
        </w:rPr>
        <w:t xml:space="preserve"> 01/</w:t>
      </w:r>
      <w:r w:rsidR="00F03C12" w:rsidRPr="00F03C12">
        <w:rPr>
          <w:rFonts w:ascii="Arial" w:hAnsi="Arial" w:cs="Arial"/>
          <w:shd w:val="clear" w:color="auto" w:fill="FFFFFF"/>
        </w:rPr>
        <w:t>2018</w:t>
      </w:r>
      <w:r>
        <w:rPr>
          <w:rFonts w:ascii="Arial" w:hAnsi="Arial" w:cs="Arial"/>
          <w:shd w:val="clear" w:color="auto" w:fill="FFFFFF"/>
        </w:rPr>
        <w:t>, oportunidade em que</w:t>
      </w:r>
      <w:r w:rsidR="00F03C12" w:rsidRPr="00F03C12">
        <w:rPr>
          <w:rFonts w:ascii="Arial" w:hAnsi="Arial" w:cs="Arial"/>
          <w:shd w:val="clear" w:color="auto" w:fill="FFFFFF"/>
        </w:rPr>
        <w:t xml:space="preserve"> manifesto os meus cumprimentos e passo expor o que segue.</w:t>
      </w:r>
    </w:p>
    <w:p w:rsidR="00F03C12" w:rsidRPr="00F03C12" w:rsidRDefault="00F03C12" w:rsidP="00F03C1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C12">
        <w:rPr>
          <w:rFonts w:ascii="Arial" w:hAnsi="Arial" w:cs="Arial"/>
          <w:shd w:val="clear" w:color="auto" w:fill="FFFFFF"/>
        </w:rPr>
        <w:tab/>
        <w:t>O p</w:t>
      </w:r>
      <w:r>
        <w:rPr>
          <w:rFonts w:ascii="Arial" w:hAnsi="Arial" w:cs="Arial"/>
          <w:shd w:val="clear" w:color="auto" w:fill="FFFFFF"/>
        </w:rPr>
        <w:t>rojeto de Lei Complementar 01</w:t>
      </w:r>
      <w:r w:rsidRPr="00F03C12">
        <w:rPr>
          <w:rFonts w:ascii="Arial" w:hAnsi="Arial" w:cs="Arial"/>
          <w:shd w:val="clear" w:color="auto" w:fill="FFFFFF"/>
        </w:rPr>
        <w:t>/2018 tem por objetivo dar vigência com nova redação ao art.</w:t>
      </w:r>
      <w:r w:rsidR="000A57DA">
        <w:rPr>
          <w:rFonts w:ascii="Arial" w:hAnsi="Arial" w:cs="Arial"/>
          <w:shd w:val="clear" w:color="auto" w:fill="FFFFFF"/>
        </w:rPr>
        <w:t xml:space="preserve"> </w:t>
      </w:r>
      <w:r w:rsidRPr="00F03C12">
        <w:rPr>
          <w:rFonts w:ascii="Arial" w:hAnsi="Arial" w:cs="Arial"/>
          <w:shd w:val="clear" w:color="auto" w:fill="FFFFFF"/>
        </w:rPr>
        <w:t>54 A da Lei Complementar nº 12 de 19 de novembro de 2009.</w:t>
      </w:r>
    </w:p>
    <w:p w:rsidR="00F03C12" w:rsidRPr="00F03C12" w:rsidRDefault="00F03C12" w:rsidP="00F03C1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C12">
        <w:rPr>
          <w:rFonts w:ascii="Arial" w:hAnsi="Arial" w:cs="Arial"/>
          <w:shd w:val="clear" w:color="auto" w:fill="FFFFFF"/>
        </w:rPr>
        <w:tab/>
        <w:t>A alteração principal que está sendo proposta é quanto à carga horária que um servidor poderá acrescer ou reduzir na sua carga horaria normal, que conforme consta,</w:t>
      </w:r>
      <w:r w:rsidR="000A57DA">
        <w:rPr>
          <w:rFonts w:ascii="Arial" w:hAnsi="Arial" w:cs="Arial"/>
          <w:shd w:val="clear" w:color="auto" w:fill="FFFFFF"/>
        </w:rPr>
        <w:t xml:space="preserve"> atualmente,</w:t>
      </w:r>
      <w:r w:rsidRPr="00F03C12">
        <w:rPr>
          <w:rFonts w:ascii="Arial" w:hAnsi="Arial" w:cs="Arial"/>
          <w:shd w:val="clear" w:color="auto" w:fill="FFFFFF"/>
        </w:rPr>
        <w:t xml:space="preserve"> poderá ser de 20, 30 e 40 horas semanais. Propõe-se que a carga horaria seja fixada em cada ato, de acordo com a sua necessidade </w:t>
      </w:r>
      <w:r w:rsidR="00023E18">
        <w:rPr>
          <w:rFonts w:ascii="Arial" w:hAnsi="Arial" w:cs="Arial"/>
          <w:shd w:val="clear" w:color="auto" w:fill="FFFFFF"/>
        </w:rPr>
        <w:t xml:space="preserve">e conveniência </w:t>
      </w:r>
      <w:r w:rsidRPr="00F03C12">
        <w:rPr>
          <w:rFonts w:ascii="Arial" w:hAnsi="Arial" w:cs="Arial"/>
          <w:shd w:val="clear" w:color="auto" w:fill="FFFFFF"/>
        </w:rPr>
        <w:t>do serviço público</w:t>
      </w:r>
      <w:r w:rsidR="000A57DA">
        <w:rPr>
          <w:rFonts w:ascii="Arial" w:hAnsi="Arial" w:cs="Arial"/>
          <w:shd w:val="clear" w:color="auto" w:fill="FFFFFF"/>
        </w:rPr>
        <w:t>,</w:t>
      </w:r>
      <w:r w:rsidRPr="00F03C12">
        <w:rPr>
          <w:rFonts w:ascii="Arial" w:hAnsi="Arial" w:cs="Arial"/>
          <w:shd w:val="clear" w:color="auto" w:fill="FFFFFF"/>
        </w:rPr>
        <w:t xml:space="preserve"> que não necessariamente poderá ser </w:t>
      </w:r>
      <w:r w:rsidR="00057CB8">
        <w:rPr>
          <w:rFonts w:ascii="Arial" w:hAnsi="Arial" w:cs="Arial"/>
          <w:shd w:val="clear" w:color="auto" w:fill="FFFFFF"/>
        </w:rPr>
        <w:t>conforme a carga horá</w:t>
      </w:r>
      <w:r w:rsidR="000A57DA">
        <w:rPr>
          <w:rFonts w:ascii="Arial" w:hAnsi="Arial" w:cs="Arial"/>
          <w:shd w:val="clear" w:color="auto" w:fill="FFFFFF"/>
        </w:rPr>
        <w:t>ria fixada, ora vigente.</w:t>
      </w:r>
    </w:p>
    <w:p w:rsidR="00F03C12" w:rsidRPr="00F03C12" w:rsidRDefault="00F03C12" w:rsidP="00F03C1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C12">
        <w:rPr>
          <w:rFonts w:ascii="Arial" w:hAnsi="Arial" w:cs="Arial"/>
          <w:shd w:val="clear" w:color="auto" w:fill="FFFFFF"/>
        </w:rPr>
        <w:tab/>
        <w:t>Poderá, por exemplo,</w:t>
      </w:r>
      <w:r w:rsidR="000A57DA">
        <w:rPr>
          <w:rFonts w:ascii="Arial" w:hAnsi="Arial" w:cs="Arial"/>
          <w:shd w:val="clear" w:color="auto" w:fill="FFFFFF"/>
        </w:rPr>
        <w:t xml:space="preserve"> pelo proposto</w:t>
      </w:r>
      <w:r w:rsidR="001528B4">
        <w:rPr>
          <w:rFonts w:ascii="Arial" w:hAnsi="Arial" w:cs="Arial"/>
          <w:shd w:val="clear" w:color="auto" w:fill="FFFFFF"/>
        </w:rPr>
        <w:t xml:space="preserve"> ser de 10 ou 15 horas semanais,</w:t>
      </w:r>
      <w:r w:rsidRPr="00F03C12">
        <w:rPr>
          <w:rFonts w:ascii="Arial" w:hAnsi="Arial" w:cs="Arial"/>
          <w:shd w:val="clear" w:color="auto" w:fill="FFFFFF"/>
        </w:rPr>
        <w:t xml:space="preserve"> </w:t>
      </w:r>
      <w:r w:rsidR="000A57DA">
        <w:rPr>
          <w:rFonts w:ascii="Arial" w:hAnsi="Arial" w:cs="Arial"/>
          <w:shd w:val="clear" w:color="auto" w:fill="FFFFFF"/>
        </w:rPr>
        <w:t xml:space="preserve">ou </w:t>
      </w:r>
      <w:r w:rsidRPr="00F03C12">
        <w:rPr>
          <w:rFonts w:ascii="Arial" w:hAnsi="Arial" w:cs="Arial"/>
          <w:shd w:val="clear" w:color="auto" w:fill="FFFFFF"/>
        </w:rPr>
        <w:t>outras</w:t>
      </w:r>
      <w:r w:rsidR="000A57DA">
        <w:rPr>
          <w:rFonts w:ascii="Arial" w:hAnsi="Arial" w:cs="Arial"/>
          <w:shd w:val="clear" w:color="auto" w:fill="FFFFFF"/>
        </w:rPr>
        <w:t>,</w:t>
      </w:r>
      <w:r w:rsidRPr="00F03C12">
        <w:rPr>
          <w:rFonts w:ascii="Arial" w:hAnsi="Arial" w:cs="Arial"/>
          <w:shd w:val="clear" w:color="auto" w:fill="FFFFFF"/>
        </w:rPr>
        <w:t xml:space="preserve"> conforme a situação ensejar.</w:t>
      </w:r>
    </w:p>
    <w:p w:rsidR="00F03C12" w:rsidRPr="00F03C12" w:rsidRDefault="00F03C12" w:rsidP="00F03C1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C12">
        <w:rPr>
          <w:rFonts w:ascii="Arial" w:hAnsi="Arial" w:cs="Arial"/>
          <w:shd w:val="clear" w:color="auto" w:fill="FFFFFF"/>
        </w:rPr>
        <w:tab/>
        <w:t>Conforme o proposto pretende-se melhorar a forma desta possibilidade na prestação do serviço público local e para melhorar compreensão do texto legal, pede-se ao fim do projeto de lei em tela, a revogação da Lei Complementar 14 de ab</w:t>
      </w:r>
      <w:r w:rsidR="00133E24">
        <w:rPr>
          <w:rFonts w:ascii="Arial" w:hAnsi="Arial" w:cs="Arial"/>
          <w:shd w:val="clear" w:color="auto" w:fill="FFFFFF"/>
        </w:rPr>
        <w:t>ril de 2013, passando o art. 54</w:t>
      </w:r>
      <w:bookmarkStart w:id="0" w:name="_GoBack"/>
      <w:bookmarkEnd w:id="0"/>
      <w:r w:rsidR="00C0259C">
        <w:rPr>
          <w:rFonts w:ascii="Arial" w:hAnsi="Arial" w:cs="Arial"/>
          <w:shd w:val="clear" w:color="auto" w:fill="FFFFFF"/>
        </w:rPr>
        <w:t xml:space="preserve">A </w:t>
      </w:r>
      <w:r w:rsidR="000A57DA">
        <w:rPr>
          <w:rFonts w:ascii="Arial" w:hAnsi="Arial" w:cs="Arial"/>
          <w:shd w:val="clear" w:color="auto" w:fill="FFFFFF"/>
        </w:rPr>
        <w:t>da LC 12/2009, a</w:t>
      </w:r>
      <w:r w:rsidRPr="00F03C12">
        <w:rPr>
          <w:rFonts w:ascii="Arial" w:hAnsi="Arial" w:cs="Arial"/>
          <w:shd w:val="clear" w:color="auto" w:fill="FFFFFF"/>
        </w:rPr>
        <w:t xml:space="preserve"> ter vigência de acordo com a proposta encaminhada. </w:t>
      </w:r>
    </w:p>
    <w:p w:rsidR="00F03C12" w:rsidRPr="00F03C12" w:rsidRDefault="00F03C12" w:rsidP="00F03C1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3C12">
        <w:rPr>
          <w:rFonts w:ascii="Arial" w:hAnsi="Arial" w:cs="Arial"/>
          <w:shd w:val="clear" w:color="auto" w:fill="FFFFFF"/>
        </w:rPr>
        <w:tab/>
        <w:t xml:space="preserve">Certo de que o proposto </w:t>
      </w:r>
      <w:r w:rsidR="000A57DA">
        <w:rPr>
          <w:rFonts w:ascii="Arial" w:hAnsi="Arial" w:cs="Arial"/>
          <w:shd w:val="clear" w:color="auto" w:fill="FFFFFF"/>
        </w:rPr>
        <w:t xml:space="preserve">é importante para </w:t>
      </w:r>
      <w:r w:rsidRPr="00F03C12">
        <w:rPr>
          <w:rFonts w:ascii="Arial" w:hAnsi="Arial" w:cs="Arial"/>
          <w:shd w:val="clear" w:color="auto" w:fill="FFFFFF"/>
        </w:rPr>
        <w:t xml:space="preserve">o desenvolver dos serviços prestadios pelo Município despeço-me na expectativa do apoio dos Senhores para aprovação </w:t>
      </w:r>
      <w:r w:rsidR="000A57DA">
        <w:rPr>
          <w:rFonts w:ascii="Arial" w:hAnsi="Arial" w:cs="Arial"/>
          <w:shd w:val="clear" w:color="auto" w:fill="FFFFFF"/>
        </w:rPr>
        <w:t>da alteração proposta</w:t>
      </w:r>
      <w:r w:rsidRPr="00F03C12">
        <w:rPr>
          <w:rFonts w:ascii="Arial" w:hAnsi="Arial" w:cs="Arial"/>
          <w:shd w:val="clear" w:color="auto" w:fill="FFFFFF"/>
        </w:rPr>
        <w:t>.</w:t>
      </w:r>
    </w:p>
    <w:p w:rsidR="001E6BCD" w:rsidRPr="00F03C12" w:rsidRDefault="00F03C12" w:rsidP="00F03C12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F03C12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F03C12">
        <w:rPr>
          <w:rFonts w:ascii="Arial" w:hAnsi="Arial" w:cs="Arial"/>
          <w:bCs/>
          <w:color w:val="auto"/>
        </w:rPr>
        <w:t>A</w:t>
      </w:r>
      <w:r w:rsidR="00214D53" w:rsidRPr="00F03C12">
        <w:rPr>
          <w:rFonts w:ascii="Arial" w:hAnsi="Arial" w:cs="Arial"/>
          <w:bCs/>
          <w:color w:val="auto"/>
        </w:rPr>
        <w:t>rroio do Padre,</w:t>
      </w:r>
      <w:r w:rsidR="0001419E" w:rsidRPr="00F03C12">
        <w:rPr>
          <w:rFonts w:ascii="Arial" w:hAnsi="Arial" w:cs="Arial"/>
          <w:bCs/>
          <w:color w:val="auto"/>
        </w:rPr>
        <w:t xml:space="preserve"> </w:t>
      </w:r>
      <w:r w:rsidR="00F03C12">
        <w:rPr>
          <w:rFonts w:ascii="Arial" w:hAnsi="Arial" w:cs="Arial"/>
          <w:bCs/>
          <w:color w:val="auto"/>
        </w:rPr>
        <w:t>24</w:t>
      </w:r>
      <w:r w:rsidR="003E2D0C" w:rsidRPr="00F03C12">
        <w:rPr>
          <w:rFonts w:ascii="Arial" w:hAnsi="Arial" w:cs="Arial"/>
          <w:bCs/>
          <w:color w:val="auto"/>
        </w:rPr>
        <w:t xml:space="preserve"> </w:t>
      </w:r>
      <w:r w:rsidR="00DF51E8" w:rsidRPr="00F03C12">
        <w:rPr>
          <w:rFonts w:ascii="Arial" w:hAnsi="Arial" w:cs="Arial"/>
          <w:bCs/>
          <w:color w:val="auto"/>
        </w:rPr>
        <w:t xml:space="preserve">de </w:t>
      </w:r>
      <w:r w:rsidR="00F03C12">
        <w:rPr>
          <w:rFonts w:ascii="Arial" w:hAnsi="Arial" w:cs="Arial"/>
          <w:bCs/>
          <w:color w:val="auto"/>
        </w:rPr>
        <w:t>abril</w:t>
      </w:r>
      <w:r w:rsidR="000B2B65" w:rsidRPr="00F03C12">
        <w:rPr>
          <w:rFonts w:ascii="Arial" w:hAnsi="Arial" w:cs="Arial"/>
          <w:bCs/>
          <w:color w:val="auto"/>
        </w:rPr>
        <w:t xml:space="preserve"> </w:t>
      </w:r>
      <w:r w:rsidR="00214D53" w:rsidRPr="00F03C12">
        <w:rPr>
          <w:rFonts w:ascii="Arial" w:hAnsi="Arial" w:cs="Arial"/>
          <w:bCs/>
          <w:color w:val="auto"/>
        </w:rPr>
        <w:t>de 2018</w:t>
      </w:r>
      <w:r w:rsidR="0066045C" w:rsidRPr="00F03C12">
        <w:rPr>
          <w:rFonts w:ascii="Arial" w:hAnsi="Arial" w:cs="Arial"/>
          <w:bCs/>
          <w:color w:val="auto"/>
        </w:rPr>
        <w:t xml:space="preserve">. </w:t>
      </w:r>
    </w:p>
    <w:p w:rsidR="0066045C" w:rsidRPr="00F03C12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F03C12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F03C12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F03C12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03C12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F03C12">
        <w:rPr>
          <w:rFonts w:ascii="Arial" w:eastAsia="Calibri" w:hAnsi="Arial" w:cs="Arial"/>
          <w:lang w:eastAsia="en-US"/>
        </w:rPr>
        <w:t>Aldrighi</w:t>
      </w:r>
      <w:proofErr w:type="spellEnd"/>
      <w:r w:rsidRPr="00F03C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03C12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F03C12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03C12">
        <w:rPr>
          <w:rFonts w:ascii="Arial" w:eastAsia="Calibri" w:hAnsi="Arial" w:cs="Arial"/>
          <w:lang w:eastAsia="en-US"/>
        </w:rPr>
        <w:t>Prefeito Municipal</w:t>
      </w:r>
    </w:p>
    <w:p w:rsidR="00982327" w:rsidRPr="00F03C12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92670" w:rsidRPr="00F03C12" w:rsidRDefault="00992670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F03C12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F03C12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03C12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F03C12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F03C12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F03C12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F03C12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F03C12">
        <w:rPr>
          <w:rFonts w:ascii="Arial" w:hAnsi="Arial" w:cs="Arial"/>
          <w:b/>
          <w:i/>
        </w:rPr>
        <w:t>Presidente da Câmara Municipal de</w:t>
      </w:r>
      <w:r w:rsidR="008926C0" w:rsidRPr="00F03C12">
        <w:rPr>
          <w:rFonts w:ascii="Arial" w:hAnsi="Arial" w:cs="Arial"/>
          <w:b/>
          <w:i/>
        </w:rPr>
        <w:t xml:space="preserve"> Vereadores</w:t>
      </w:r>
    </w:p>
    <w:p w:rsidR="0086531A" w:rsidRPr="00F03C12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F03C12">
        <w:rPr>
          <w:rFonts w:ascii="Arial" w:hAnsi="Arial" w:cs="Arial"/>
          <w:b/>
          <w:i/>
        </w:rPr>
        <w:t>Arroio do Padre/RS</w:t>
      </w:r>
    </w:p>
    <w:p w:rsidR="00C54942" w:rsidRPr="00F03C1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F03C12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C2BE2" w:rsidRPr="00F03C12" w:rsidRDefault="009A6418" w:rsidP="001D24DD">
      <w:pPr>
        <w:spacing w:after="0" w:line="240" w:lineRule="auto"/>
        <w:rPr>
          <w:rFonts w:ascii="Arial" w:hAnsi="Arial" w:cs="Arial"/>
        </w:rPr>
      </w:pPr>
      <w:r w:rsidRPr="00F03C1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9F1CDF1" wp14:editId="7C767542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F87" w:rsidRPr="00F03C12" w:rsidRDefault="00486F87" w:rsidP="001D24DD">
      <w:pPr>
        <w:spacing w:after="0" w:line="240" w:lineRule="auto"/>
        <w:rPr>
          <w:rFonts w:ascii="Arial" w:hAnsi="Arial" w:cs="Arial"/>
        </w:rPr>
      </w:pPr>
    </w:p>
    <w:p w:rsidR="009A6418" w:rsidRPr="00F03C12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F03C12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F03C1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03C1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F03C12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03C1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ESTADO DO RIO GRANDE DO SUL</w:t>
      </w:r>
    </w:p>
    <w:p w:rsidR="00D864DA" w:rsidRPr="00F03C1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MUNICÍPIO DE ARROIO DO PADRE</w:t>
      </w:r>
    </w:p>
    <w:p w:rsidR="00D864DA" w:rsidRPr="00F03C1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GABINETE DO PREFEITO</w:t>
      </w:r>
    </w:p>
    <w:p w:rsidR="00053B3F" w:rsidRPr="00F03C12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03C12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03C1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b/>
          <w:bCs/>
          <w:color w:val="auto"/>
          <w:u w:val="single"/>
        </w:rPr>
        <w:t>PROJETO DE LEI</w:t>
      </w:r>
      <w:r w:rsidR="00AD5698" w:rsidRPr="00F03C12">
        <w:rPr>
          <w:rFonts w:ascii="Arial" w:hAnsi="Arial" w:cs="Arial"/>
          <w:b/>
          <w:bCs/>
          <w:color w:val="auto"/>
          <w:u w:val="single"/>
        </w:rPr>
        <w:t xml:space="preserve"> COMPLEMENTAR</w:t>
      </w:r>
      <w:r w:rsidRPr="00F03C12">
        <w:rPr>
          <w:rFonts w:ascii="Arial" w:hAnsi="Arial" w:cs="Arial"/>
          <w:b/>
          <w:bCs/>
          <w:color w:val="auto"/>
          <w:u w:val="single"/>
        </w:rPr>
        <w:t xml:space="preserve"> Nº </w:t>
      </w:r>
      <w:r w:rsidR="00F03C12">
        <w:rPr>
          <w:rFonts w:ascii="Arial" w:hAnsi="Arial" w:cs="Arial"/>
          <w:b/>
          <w:bCs/>
          <w:color w:val="auto"/>
          <w:u w:val="single"/>
        </w:rPr>
        <w:t>01</w:t>
      </w:r>
      <w:r w:rsidR="00AD7521" w:rsidRPr="00F03C1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03C1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03C12">
        <w:rPr>
          <w:rFonts w:ascii="Arial" w:hAnsi="Arial" w:cs="Arial"/>
          <w:b/>
          <w:bCs/>
          <w:color w:val="auto"/>
          <w:u w:val="single"/>
        </w:rPr>
        <w:t>24</w:t>
      </w:r>
      <w:r w:rsidR="007936DC" w:rsidRPr="00F03C1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03C1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03C12">
        <w:rPr>
          <w:rFonts w:ascii="Arial" w:hAnsi="Arial" w:cs="Arial"/>
          <w:b/>
          <w:bCs/>
          <w:color w:val="auto"/>
          <w:u w:val="single"/>
        </w:rPr>
        <w:t>ABRIL</w:t>
      </w:r>
      <w:r w:rsidRPr="00F03C12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F03C12">
        <w:rPr>
          <w:rFonts w:ascii="Arial" w:hAnsi="Arial" w:cs="Arial"/>
          <w:b/>
          <w:bCs/>
          <w:color w:val="auto"/>
          <w:u w:val="single"/>
        </w:rPr>
        <w:t>8</w:t>
      </w:r>
      <w:r w:rsidRPr="00F03C12">
        <w:rPr>
          <w:rFonts w:ascii="Arial" w:hAnsi="Arial" w:cs="Arial"/>
          <w:b/>
          <w:bCs/>
          <w:color w:val="auto"/>
          <w:u w:val="single"/>
        </w:rPr>
        <w:t>.</w:t>
      </w:r>
    </w:p>
    <w:p w:rsidR="00AD5698" w:rsidRPr="00F03C12" w:rsidRDefault="00414AE9" w:rsidP="00486F87">
      <w:pPr>
        <w:ind w:left="3119"/>
        <w:jc w:val="both"/>
        <w:rPr>
          <w:rFonts w:ascii="Arial" w:hAnsi="Arial" w:cs="Arial"/>
          <w:b/>
          <w:bCs/>
        </w:rPr>
      </w:pPr>
      <w:r w:rsidRPr="00F03C12">
        <w:rPr>
          <w:rFonts w:ascii="Arial" w:hAnsi="Arial" w:cs="Arial"/>
          <w:b/>
          <w:bCs/>
        </w:rPr>
        <w:tab/>
      </w:r>
      <w:r w:rsidR="00AD5698" w:rsidRPr="00F03C12">
        <w:rPr>
          <w:rFonts w:ascii="Arial" w:hAnsi="Arial" w:cs="Arial"/>
        </w:rPr>
        <w:t>Altera o art. 54 A e respectivos parágrafos da Lei Complementar Nº 12 de 19 de novembro de 2009.</w:t>
      </w:r>
    </w:p>
    <w:p w:rsidR="00AD5698" w:rsidRPr="00F03C12" w:rsidRDefault="00AD5698" w:rsidP="00AD5698">
      <w:pPr>
        <w:spacing w:before="240"/>
        <w:jc w:val="both"/>
        <w:rPr>
          <w:rFonts w:ascii="Arial" w:hAnsi="Arial" w:cs="Arial"/>
        </w:rPr>
      </w:pPr>
      <w:r w:rsidRPr="00F03C12">
        <w:rPr>
          <w:rFonts w:ascii="Arial" w:hAnsi="Arial" w:cs="Arial"/>
          <w:b/>
          <w:bCs/>
        </w:rPr>
        <w:t>Art.</w:t>
      </w:r>
      <w:r w:rsidR="00486F87" w:rsidRPr="00F03C12">
        <w:rPr>
          <w:rFonts w:ascii="Arial" w:hAnsi="Arial" w:cs="Arial"/>
          <w:b/>
          <w:bCs/>
        </w:rPr>
        <w:t xml:space="preserve"> </w:t>
      </w:r>
      <w:r w:rsidRPr="00F03C12">
        <w:rPr>
          <w:rFonts w:ascii="Arial" w:hAnsi="Arial" w:cs="Arial"/>
          <w:b/>
          <w:bCs/>
        </w:rPr>
        <w:t xml:space="preserve">1º </w:t>
      </w:r>
      <w:r w:rsidRPr="00F03C12">
        <w:rPr>
          <w:rFonts w:ascii="Arial" w:hAnsi="Arial" w:cs="Arial"/>
        </w:rPr>
        <w:t>A presente Lei Completar altera o art. 54 A da Lei Complementar Nº 12 de 19 de novembro de 2009.</w:t>
      </w:r>
    </w:p>
    <w:p w:rsidR="00AD5698" w:rsidRPr="00F03C12" w:rsidRDefault="00AD5698" w:rsidP="00AD5698">
      <w:pPr>
        <w:spacing w:before="240"/>
        <w:jc w:val="both"/>
        <w:rPr>
          <w:rFonts w:ascii="Arial" w:hAnsi="Arial" w:cs="Arial"/>
        </w:rPr>
      </w:pPr>
      <w:r w:rsidRPr="00F03C12">
        <w:rPr>
          <w:rFonts w:ascii="Arial" w:hAnsi="Arial" w:cs="Arial"/>
          <w:b/>
        </w:rPr>
        <w:t>Art.</w:t>
      </w:r>
      <w:r w:rsidR="00486F87" w:rsidRPr="00F03C12">
        <w:rPr>
          <w:rFonts w:ascii="Arial" w:hAnsi="Arial" w:cs="Arial"/>
          <w:b/>
        </w:rPr>
        <w:t xml:space="preserve"> </w:t>
      </w:r>
      <w:r w:rsidRPr="00F03C12">
        <w:rPr>
          <w:rFonts w:ascii="Arial" w:hAnsi="Arial" w:cs="Arial"/>
          <w:b/>
        </w:rPr>
        <w:t xml:space="preserve">2º </w:t>
      </w:r>
      <w:r w:rsidRPr="00F03C12">
        <w:rPr>
          <w:rFonts w:ascii="Arial" w:hAnsi="Arial" w:cs="Arial"/>
        </w:rPr>
        <w:t>O art. 54 A da Lei Complementar Nº 12 de novembro de 2009 passará a vigor com a seguinte redação:</w:t>
      </w:r>
    </w:p>
    <w:p w:rsidR="00AD5698" w:rsidRPr="00F03C12" w:rsidRDefault="00AD5698" w:rsidP="00AD5698">
      <w:pPr>
        <w:spacing w:before="240"/>
        <w:ind w:left="705"/>
        <w:jc w:val="both"/>
        <w:rPr>
          <w:rFonts w:ascii="Arial" w:hAnsi="Arial" w:cs="Arial"/>
          <w:i/>
        </w:rPr>
      </w:pPr>
      <w:r w:rsidRPr="00F03C12">
        <w:rPr>
          <w:rFonts w:ascii="Arial" w:hAnsi="Arial" w:cs="Arial"/>
          <w:b/>
          <w:i/>
        </w:rPr>
        <w:t>Art.</w:t>
      </w:r>
      <w:r w:rsidR="00486F87" w:rsidRPr="00F03C12">
        <w:rPr>
          <w:rFonts w:ascii="Arial" w:hAnsi="Arial" w:cs="Arial"/>
          <w:b/>
          <w:i/>
        </w:rPr>
        <w:t xml:space="preserve"> </w:t>
      </w:r>
      <w:r w:rsidRPr="00F03C12">
        <w:rPr>
          <w:rFonts w:ascii="Arial" w:hAnsi="Arial" w:cs="Arial"/>
          <w:b/>
          <w:i/>
        </w:rPr>
        <w:t xml:space="preserve">54 A </w:t>
      </w:r>
      <w:r w:rsidRPr="00F03C12">
        <w:rPr>
          <w:rFonts w:ascii="Arial" w:hAnsi="Arial" w:cs="Arial"/>
          <w:i/>
        </w:rPr>
        <w:t>É facultado aos serv</w:t>
      </w:r>
      <w:r w:rsidR="002968CC">
        <w:rPr>
          <w:rFonts w:ascii="Arial" w:hAnsi="Arial" w:cs="Arial"/>
          <w:i/>
        </w:rPr>
        <w:t>idores efetivos do Município a redução ou acréscimo da j</w:t>
      </w:r>
      <w:r w:rsidRPr="00F03C12">
        <w:rPr>
          <w:rFonts w:ascii="Arial" w:hAnsi="Arial" w:cs="Arial"/>
          <w:i/>
        </w:rPr>
        <w:t>ornada de trabalho, mediante acordo individual escrito, não ultrapassando a alteração, o limite de 40 (quarenta) horas semanais.</w:t>
      </w:r>
    </w:p>
    <w:p w:rsidR="00AD5698" w:rsidRPr="00F03C12" w:rsidRDefault="00AD5698" w:rsidP="00AD5698">
      <w:pPr>
        <w:spacing w:before="240"/>
        <w:ind w:left="705"/>
        <w:jc w:val="both"/>
        <w:rPr>
          <w:rFonts w:ascii="Arial" w:hAnsi="Arial" w:cs="Arial"/>
          <w:i/>
        </w:rPr>
      </w:pPr>
      <w:r w:rsidRPr="00F03C12">
        <w:rPr>
          <w:rFonts w:ascii="Arial" w:hAnsi="Arial" w:cs="Arial"/>
          <w:b/>
          <w:i/>
        </w:rPr>
        <w:t xml:space="preserve">§1º </w:t>
      </w:r>
      <w:r w:rsidRPr="00F03C12">
        <w:rPr>
          <w:rFonts w:ascii="Arial" w:hAnsi="Arial" w:cs="Arial"/>
          <w:i/>
        </w:rPr>
        <w:t xml:space="preserve">A alteração do regime normal de trabalho implica necessariamente no ajustamento do vencimento básico na mesma base do regime normal, observando-se a proporcionalidade do número de </w:t>
      </w:r>
      <w:r w:rsidR="002968CC">
        <w:rPr>
          <w:rFonts w:ascii="Arial" w:hAnsi="Arial" w:cs="Arial"/>
          <w:i/>
        </w:rPr>
        <w:t xml:space="preserve">horas </w:t>
      </w:r>
      <w:r w:rsidRPr="00F03C12">
        <w:rPr>
          <w:rFonts w:ascii="Arial" w:hAnsi="Arial" w:cs="Arial"/>
          <w:i/>
        </w:rPr>
        <w:t>a ser reduzidas ou acrescidas, limitando-se em 40 (quarenta) horas semanais.</w:t>
      </w:r>
    </w:p>
    <w:p w:rsidR="00AD5698" w:rsidRPr="00F03C12" w:rsidRDefault="00AD5698" w:rsidP="00AD5698">
      <w:pPr>
        <w:spacing w:before="240"/>
        <w:ind w:left="705"/>
        <w:jc w:val="both"/>
        <w:rPr>
          <w:rFonts w:ascii="Arial" w:hAnsi="Arial" w:cs="Arial"/>
          <w:i/>
        </w:rPr>
      </w:pPr>
      <w:r w:rsidRPr="00F03C12">
        <w:rPr>
          <w:rFonts w:ascii="Arial" w:hAnsi="Arial" w:cs="Arial"/>
          <w:b/>
          <w:i/>
        </w:rPr>
        <w:t xml:space="preserve">§2º </w:t>
      </w:r>
      <w:r w:rsidRPr="00F03C12">
        <w:rPr>
          <w:rFonts w:ascii="Arial" w:hAnsi="Arial" w:cs="Arial"/>
          <w:i/>
        </w:rPr>
        <w:t>A alteração do regime normal de trabalho será por prazo determinado e dependerá da expressa vontade do servidor e de despacho favorável do Prefeito Municipal, em oficio fundamentado do titular do setor de lotação, no qual fique demostrada a real necessidade ou disponibilidade do serviço na carga horária semanal a se</w:t>
      </w:r>
      <w:r w:rsidR="002968CC">
        <w:rPr>
          <w:rFonts w:ascii="Arial" w:hAnsi="Arial" w:cs="Arial"/>
          <w:i/>
        </w:rPr>
        <w:t>r alterada conforme indicado</w:t>
      </w:r>
      <w:r w:rsidRPr="00F03C12">
        <w:rPr>
          <w:rFonts w:ascii="Arial" w:hAnsi="Arial" w:cs="Arial"/>
          <w:i/>
        </w:rPr>
        <w:t>.</w:t>
      </w:r>
    </w:p>
    <w:p w:rsidR="00AD5698" w:rsidRPr="00F03C12" w:rsidRDefault="00AD5698" w:rsidP="00AD5698">
      <w:pPr>
        <w:spacing w:before="240"/>
        <w:ind w:left="705"/>
        <w:jc w:val="both"/>
        <w:rPr>
          <w:rFonts w:ascii="Arial" w:hAnsi="Arial" w:cs="Arial"/>
          <w:i/>
        </w:rPr>
      </w:pPr>
      <w:r w:rsidRPr="00F03C12">
        <w:rPr>
          <w:rFonts w:ascii="Arial" w:hAnsi="Arial" w:cs="Arial"/>
          <w:b/>
          <w:i/>
        </w:rPr>
        <w:t xml:space="preserve">§3º </w:t>
      </w:r>
      <w:r w:rsidRPr="00F03C12">
        <w:rPr>
          <w:rFonts w:ascii="Arial" w:hAnsi="Arial" w:cs="Arial"/>
          <w:i/>
        </w:rPr>
        <w:t>Em havendo a necessidade do cumprimento integral do regime normal de trabalho do servidor antes do período estabelecido, este deverá informado, entre as partes, formalmente devendo haver o retorno a carga horária normal no prazo máximo de 30 (trinta) dias.</w:t>
      </w:r>
    </w:p>
    <w:p w:rsidR="00AD5698" w:rsidRPr="00F03C12" w:rsidRDefault="00AD5698" w:rsidP="00AD5698">
      <w:pPr>
        <w:spacing w:before="240"/>
        <w:jc w:val="both"/>
        <w:rPr>
          <w:rFonts w:ascii="Arial" w:hAnsi="Arial" w:cs="Arial"/>
        </w:rPr>
      </w:pPr>
      <w:r w:rsidRPr="00F03C12">
        <w:rPr>
          <w:rFonts w:ascii="Arial" w:hAnsi="Arial" w:cs="Arial"/>
          <w:b/>
          <w:bCs/>
        </w:rPr>
        <w:t>Art.</w:t>
      </w:r>
      <w:r w:rsidR="00486F87" w:rsidRPr="00F03C12">
        <w:rPr>
          <w:rFonts w:ascii="Arial" w:hAnsi="Arial" w:cs="Arial"/>
          <w:b/>
          <w:bCs/>
        </w:rPr>
        <w:t xml:space="preserve"> </w:t>
      </w:r>
      <w:r w:rsidRPr="00F03C12">
        <w:rPr>
          <w:rFonts w:ascii="Arial" w:hAnsi="Arial" w:cs="Arial"/>
          <w:b/>
          <w:bCs/>
        </w:rPr>
        <w:t xml:space="preserve">3º </w:t>
      </w:r>
      <w:r w:rsidRPr="00F03C12">
        <w:rPr>
          <w:rFonts w:ascii="Arial" w:hAnsi="Arial" w:cs="Arial"/>
          <w:bCs/>
        </w:rPr>
        <w:t>Fica revogada a Lei Complementar Nº 14 de abril de 2013.</w:t>
      </w:r>
    </w:p>
    <w:p w:rsidR="00414AE9" w:rsidRPr="00F03C12" w:rsidRDefault="00AD5698" w:rsidP="00AD5698">
      <w:pPr>
        <w:spacing w:before="240"/>
        <w:jc w:val="both"/>
        <w:rPr>
          <w:rFonts w:ascii="Arial" w:hAnsi="Arial" w:cs="Arial"/>
          <w:bCs/>
        </w:rPr>
      </w:pPr>
      <w:r w:rsidRPr="00F03C12">
        <w:rPr>
          <w:rFonts w:ascii="Arial" w:hAnsi="Arial" w:cs="Arial"/>
          <w:b/>
          <w:bCs/>
        </w:rPr>
        <w:t>Art.</w:t>
      </w:r>
      <w:r w:rsidR="00486F87" w:rsidRPr="00F03C12">
        <w:rPr>
          <w:rFonts w:ascii="Arial" w:hAnsi="Arial" w:cs="Arial"/>
          <w:b/>
          <w:bCs/>
        </w:rPr>
        <w:t xml:space="preserve"> </w:t>
      </w:r>
      <w:r w:rsidRPr="00F03C12">
        <w:rPr>
          <w:rFonts w:ascii="Arial" w:hAnsi="Arial" w:cs="Arial"/>
          <w:b/>
          <w:bCs/>
        </w:rPr>
        <w:t xml:space="preserve">4º </w:t>
      </w:r>
      <w:r w:rsidRPr="00F03C12">
        <w:rPr>
          <w:rFonts w:ascii="Arial" w:hAnsi="Arial" w:cs="Arial"/>
          <w:bCs/>
        </w:rPr>
        <w:t>Esta Lei Complementar entra em vigor na data de sua publicação</w:t>
      </w:r>
    </w:p>
    <w:p w:rsidR="00D71AD5" w:rsidRPr="00F03C12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 xml:space="preserve">Arroio do Padre, </w:t>
      </w:r>
      <w:r w:rsidR="00F03C12">
        <w:rPr>
          <w:rFonts w:ascii="Arial" w:hAnsi="Arial" w:cs="Arial"/>
          <w:color w:val="auto"/>
        </w:rPr>
        <w:t>24</w:t>
      </w:r>
      <w:r w:rsidR="006E4C8B" w:rsidRPr="00F03C12">
        <w:rPr>
          <w:rFonts w:ascii="Arial" w:hAnsi="Arial" w:cs="Arial"/>
          <w:color w:val="auto"/>
        </w:rPr>
        <w:t xml:space="preserve"> de</w:t>
      </w:r>
      <w:r w:rsidR="001E1919" w:rsidRPr="00F03C12">
        <w:rPr>
          <w:rFonts w:ascii="Arial" w:hAnsi="Arial" w:cs="Arial"/>
          <w:color w:val="auto"/>
        </w:rPr>
        <w:t xml:space="preserve"> </w:t>
      </w:r>
      <w:r w:rsidR="00F03C12">
        <w:rPr>
          <w:rFonts w:ascii="Arial" w:hAnsi="Arial" w:cs="Arial"/>
          <w:color w:val="auto"/>
        </w:rPr>
        <w:t>abril</w:t>
      </w:r>
      <w:r w:rsidRPr="00F03C12">
        <w:rPr>
          <w:rFonts w:ascii="Arial" w:hAnsi="Arial" w:cs="Arial"/>
          <w:color w:val="auto"/>
        </w:rPr>
        <w:t xml:space="preserve"> </w:t>
      </w:r>
      <w:r w:rsidR="00624C8D" w:rsidRPr="00F03C12">
        <w:rPr>
          <w:rFonts w:ascii="Arial" w:hAnsi="Arial" w:cs="Arial"/>
          <w:color w:val="auto"/>
        </w:rPr>
        <w:t>de 201</w:t>
      </w:r>
      <w:r w:rsidRPr="00F03C12">
        <w:rPr>
          <w:rFonts w:ascii="Arial" w:hAnsi="Arial" w:cs="Arial"/>
          <w:color w:val="auto"/>
        </w:rPr>
        <w:t>8</w:t>
      </w:r>
      <w:r w:rsidR="00D71AD5" w:rsidRPr="00F03C12">
        <w:rPr>
          <w:rFonts w:ascii="Arial" w:hAnsi="Arial" w:cs="Arial"/>
          <w:color w:val="auto"/>
        </w:rPr>
        <w:t xml:space="preserve">. </w:t>
      </w:r>
    </w:p>
    <w:p w:rsidR="00D71AD5" w:rsidRPr="00F03C1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>Visto técnico</w:t>
      </w:r>
      <w:r w:rsidR="006703D4" w:rsidRPr="00F03C12">
        <w:rPr>
          <w:rFonts w:ascii="Arial" w:hAnsi="Arial" w:cs="Arial"/>
          <w:color w:val="auto"/>
        </w:rPr>
        <w:t>:</w:t>
      </w:r>
    </w:p>
    <w:p w:rsidR="006703D4" w:rsidRPr="00F03C12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03C1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03C12">
        <w:rPr>
          <w:rFonts w:ascii="Arial" w:hAnsi="Arial" w:cs="Arial"/>
          <w:color w:val="auto"/>
        </w:rPr>
        <w:t>Loutar</w:t>
      </w:r>
      <w:proofErr w:type="spellEnd"/>
      <w:r w:rsidRPr="00F03C12">
        <w:rPr>
          <w:rFonts w:ascii="Arial" w:hAnsi="Arial" w:cs="Arial"/>
          <w:color w:val="auto"/>
        </w:rPr>
        <w:t xml:space="preserve"> </w:t>
      </w:r>
      <w:proofErr w:type="spellStart"/>
      <w:r w:rsidRPr="00F03C12">
        <w:rPr>
          <w:rFonts w:ascii="Arial" w:hAnsi="Arial" w:cs="Arial"/>
          <w:color w:val="auto"/>
        </w:rPr>
        <w:t>Prieb</w:t>
      </w:r>
      <w:proofErr w:type="spellEnd"/>
    </w:p>
    <w:p w:rsidR="00D71AD5" w:rsidRPr="00F03C1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03C1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F03C12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F03C12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Visto Legal:</w:t>
      </w:r>
    </w:p>
    <w:p w:rsidR="00F03C12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F03C12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Brisa Villas </w:t>
      </w:r>
      <w:proofErr w:type="spellStart"/>
      <w:r>
        <w:rPr>
          <w:rFonts w:ascii="Arial" w:hAnsi="Arial" w:cs="Arial"/>
          <w:color w:val="auto"/>
        </w:rPr>
        <w:t>Bôas</w:t>
      </w:r>
      <w:proofErr w:type="spellEnd"/>
    </w:p>
    <w:p w:rsidR="00F03C12" w:rsidRPr="001B7C11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Procuradora Jurídica</w:t>
      </w:r>
      <w:r w:rsidRPr="001B7C11">
        <w:rPr>
          <w:rFonts w:ascii="Arial" w:hAnsi="Arial" w:cs="Arial"/>
          <w:color w:val="auto"/>
        </w:rPr>
        <w:t xml:space="preserve">                                              </w:t>
      </w:r>
    </w:p>
    <w:p w:rsidR="00F03C12" w:rsidRPr="00F03C12" w:rsidRDefault="00F03C12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03C12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 xml:space="preserve">Leonir </w:t>
      </w:r>
      <w:proofErr w:type="spellStart"/>
      <w:r w:rsidRPr="00F03C12">
        <w:rPr>
          <w:rFonts w:ascii="Arial" w:hAnsi="Arial" w:cs="Arial"/>
          <w:color w:val="auto"/>
        </w:rPr>
        <w:t>Aldrighi</w:t>
      </w:r>
      <w:proofErr w:type="spellEnd"/>
      <w:r w:rsidRPr="00F03C12">
        <w:rPr>
          <w:rFonts w:ascii="Arial" w:hAnsi="Arial" w:cs="Arial"/>
          <w:color w:val="auto"/>
        </w:rPr>
        <w:t xml:space="preserve"> </w:t>
      </w:r>
      <w:proofErr w:type="spellStart"/>
      <w:r w:rsidRPr="00F03C12">
        <w:rPr>
          <w:rFonts w:ascii="Arial" w:hAnsi="Arial" w:cs="Arial"/>
          <w:color w:val="auto"/>
        </w:rPr>
        <w:t>Baschi</w:t>
      </w:r>
      <w:proofErr w:type="spellEnd"/>
    </w:p>
    <w:p w:rsidR="004F38FC" w:rsidRPr="00F03C12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F03C12">
        <w:rPr>
          <w:rFonts w:ascii="Arial" w:hAnsi="Arial" w:cs="Arial"/>
          <w:color w:val="auto"/>
        </w:rPr>
        <w:t>Prefeito Municipal</w:t>
      </w:r>
    </w:p>
    <w:sectPr w:rsidR="004F38FC" w:rsidRPr="00F03C12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DB" w:rsidRDefault="00A106DB">
      <w:pPr>
        <w:spacing w:after="0" w:line="240" w:lineRule="auto"/>
      </w:pPr>
      <w:r>
        <w:separator/>
      </w:r>
    </w:p>
  </w:endnote>
  <w:endnote w:type="continuationSeparator" w:id="0">
    <w:p w:rsidR="00A106DB" w:rsidRDefault="00A1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DB" w:rsidRDefault="00A106DB">
      <w:pPr>
        <w:spacing w:after="0" w:line="240" w:lineRule="auto"/>
      </w:pPr>
      <w:r>
        <w:separator/>
      </w:r>
    </w:p>
  </w:footnote>
  <w:footnote w:type="continuationSeparator" w:id="0">
    <w:p w:rsidR="00A106DB" w:rsidRDefault="00A1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23E18"/>
    <w:rsid w:val="0003213B"/>
    <w:rsid w:val="0003276F"/>
    <w:rsid w:val="0003701E"/>
    <w:rsid w:val="000419A2"/>
    <w:rsid w:val="00045136"/>
    <w:rsid w:val="00051771"/>
    <w:rsid w:val="00053B3F"/>
    <w:rsid w:val="0005480A"/>
    <w:rsid w:val="00057CB8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57D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3E24"/>
    <w:rsid w:val="00136EC5"/>
    <w:rsid w:val="00142C99"/>
    <w:rsid w:val="001528B4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63E8"/>
    <w:rsid w:val="001E1919"/>
    <w:rsid w:val="001E5D94"/>
    <w:rsid w:val="001E6BCD"/>
    <w:rsid w:val="001F29F2"/>
    <w:rsid w:val="001F46CA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68CC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25EF"/>
    <w:rsid w:val="0031591F"/>
    <w:rsid w:val="00315FD8"/>
    <w:rsid w:val="00317DC6"/>
    <w:rsid w:val="00327389"/>
    <w:rsid w:val="00330FDD"/>
    <w:rsid w:val="003310F0"/>
    <w:rsid w:val="0033275D"/>
    <w:rsid w:val="0033487F"/>
    <w:rsid w:val="003410D3"/>
    <w:rsid w:val="003536A9"/>
    <w:rsid w:val="003543AD"/>
    <w:rsid w:val="00365496"/>
    <w:rsid w:val="003926FE"/>
    <w:rsid w:val="00394393"/>
    <w:rsid w:val="0039541E"/>
    <w:rsid w:val="003A0EE7"/>
    <w:rsid w:val="003A3069"/>
    <w:rsid w:val="003A3F0D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3F2357"/>
    <w:rsid w:val="00407614"/>
    <w:rsid w:val="0041442D"/>
    <w:rsid w:val="00414AE9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86F87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D7854"/>
    <w:rsid w:val="004E4C92"/>
    <w:rsid w:val="004F38FC"/>
    <w:rsid w:val="004F402A"/>
    <w:rsid w:val="004F50E2"/>
    <w:rsid w:val="005012A0"/>
    <w:rsid w:val="00507AC8"/>
    <w:rsid w:val="005111B7"/>
    <w:rsid w:val="0051327A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5AA9"/>
    <w:rsid w:val="005B64E2"/>
    <w:rsid w:val="005C0EF9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094"/>
    <w:rsid w:val="00674BE4"/>
    <w:rsid w:val="00676EC1"/>
    <w:rsid w:val="0068198A"/>
    <w:rsid w:val="00691482"/>
    <w:rsid w:val="0069398D"/>
    <w:rsid w:val="006A2992"/>
    <w:rsid w:val="006A49A5"/>
    <w:rsid w:val="006A54E0"/>
    <w:rsid w:val="006A662A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64A2D"/>
    <w:rsid w:val="0077311C"/>
    <w:rsid w:val="00775318"/>
    <w:rsid w:val="007760EC"/>
    <w:rsid w:val="007823CA"/>
    <w:rsid w:val="00783DE4"/>
    <w:rsid w:val="00786A86"/>
    <w:rsid w:val="007936DC"/>
    <w:rsid w:val="00796A97"/>
    <w:rsid w:val="007A307C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015B"/>
    <w:rsid w:val="00923E04"/>
    <w:rsid w:val="00924E8B"/>
    <w:rsid w:val="00924F4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06DB"/>
    <w:rsid w:val="00A112E6"/>
    <w:rsid w:val="00A16AAE"/>
    <w:rsid w:val="00A41366"/>
    <w:rsid w:val="00A4272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5698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259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06DB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3C12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2ABA-8CF9-4B2A-9EBC-BDDB0578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2018-03-19T16:48:00Z</cp:lastPrinted>
  <dcterms:created xsi:type="dcterms:W3CDTF">2018-04-24T11:12:00Z</dcterms:created>
  <dcterms:modified xsi:type="dcterms:W3CDTF">2018-04-24T18:30:00Z</dcterms:modified>
</cp:coreProperties>
</file>