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687D99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E110DF" w:rsidRDefault="00E110DF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01 - 04/07/2016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906A78">
        <w:rPr>
          <w:b/>
          <w:sz w:val="32"/>
          <w:szCs w:val="32"/>
        </w:rPr>
        <w:t>2</w:t>
      </w:r>
      <w:r w:rsidR="00230BF5">
        <w:rPr>
          <w:b/>
          <w:sz w:val="32"/>
          <w:szCs w:val="32"/>
        </w:rPr>
        <w:t>5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F82C5C" w:rsidRDefault="00842C5D" w:rsidP="00F82C5C">
      <w:pPr>
        <w:jc w:val="both"/>
        <w:rPr>
          <w:rFonts w:ascii="Arial" w:hAnsi="Arial" w:cs="Arial"/>
          <w:sz w:val="24"/>
          <w:szCs w:val="24"/>
        </w:rPr>
      </w:pPr>
      <w:r w:rsidRPr="005254CB">
        <w:rPr>
          <w:sz w:val="28"/>
          <w:szCs w:val="28"/>
        </w:rPr>
        <w:t>Ao</w:t>
      </w:r>
      <w:r w:rsidR="00AD2621" w:rsidRPr="005254CB">
        <w:rPr>
          <w:sz w:val="28"/>
          <w:szCs w:val="28"/>
        </w:rPr>
        <w:t>s</w:t>
      </w:r>
      <w:r w:rsidR="00906A78">
        <w:rPr>
          <w:sz w:val="28"/>
          <w:szCs w:val="28"/>
        </w:rPr>
        <w:t xml:space="preserve"> </w:t>
      </w:r>
      <w:r w:rsidR="00230BF5">
        <w:rPr>
          <w:sz w:val="28"/>
          <w:szCs w:val="28"/>
        </w:rPr>
        <w:t>quatro</w:t>
      </w:r>
      <w:r w:rsidR="00B310F2">
        <w:rPr>
          <w:sz w:val="28"/>
          <w:szCs w:val="28"/>
        </w:rPr>
        <w:t xml:space="preserve"> </w:t>
      </w:r>
      <w:r w:rsidR="00AD2621" w:rsidRPr="005254CB">
        <w:rPr>
          <w:sz w:val="28"/>
          <w:szCs w:val="28"/>
        </w:rPr>
        <w:t>dias</w:t>
      </w:r>
      <w:r w:rsidR="00674796" w:rsidRPr="005254CB">
        <w:rPr>
          <w:sz w:val="28"/>
          <w:szCs w:val="28"/>
        </w:rPr>
        <w:t xml:space="preserve"> </w:t>
      </w:r>
      <w:r w:rsidR="003E2EA5" w:rsidRPr="005254CB">
        <w:rPr>
          <w:sz w:val="28"/>
          <w:szCs w:val="28"/>
        </w:rPr>
        <w:t xml:space="preserve">do mês de </w:t>
      </w:r>
      <w:r w:rsidR="00230BF5">
        <w:rPr>
          <w:sz w:val="28"/>
          <w:szCs w:val="28"/>
        </w:rPr>
        <w:t>jul</w:t>
      </w:r>
      <w:r w:rsidR="00497397">
        <w:rPr>
          <w:sz w:val="28"/>
          <w:szCs w:val="28"/>
        </w:rPr>
        <w:t>ho</w:t>
      </w:r>
      <w:r w:rsidRPr="005254CB">
        <w:rPr>
          <w:sz w:val="28"/>
          <w:szCs w:val="28"/>
        </w:rPr>
        <w:t xml:space="preserve"> </w:t>
      </w:r>
      <w:r w:rsidR="003404D5" w:rsidRPr="005254CB">
        <w:rPr>
          <w:sz w:val="28"/>
          <w:szCs w:val="28"/>
        </w:rPr>
        <w:t xml:space="preserve">de dois mil e </w:t>
      </w:r>
      <w:r w:rsidR="000E49A4" w:rsidRPr="005254CB">
        <w:rPr>
          <w:sz w:val="28"/>
          <w:szCs w:val="28"/>
        </w:rPr>
        <w:t>dezesseis</w:t>
      </w:r>
      <w:r w:rsidR="00651463" w:rsidRPr="005254CB">
        <w:rPr>
          <w:sz w:val="28"/>
          <w:szCs w:val="28"/>
        </w:rPr>
        <w:t>,</w:t>
      </w:r>
      <w:r w:rsidR="00FB3D88" w:rsidRPr="005254CB">
        <w:rPr>
          <w:sz w:val="28"/>
          <w:szCs w:val="28"/>
        </w:rPr>
        <w:t xml:space="preserve"> </w:t>
      </w:r>
      <w:r w:rsidR="00A239F7" w:rsidRPr="005254CB">
        <w:rPr>
          <w:sz w:val="28"/>
          <w:szCs w:val="28"/>
        </w:rPr>
        <w:t>às</w:t>
      </w:r>
      <w:r w:rsidR="0040060D"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quartoze</w:t>
      </w:r>
      <w:proofErr w:type="spellEnd"/>
      <w:r w:rsidR="0041410C" w:rsidRPr="005254CB">
        <w:rPr>
          <w:sz w:val="28"/>
          <w:szCs w:val="28"/>
        </w:rPr>
        <w:t xml:space="preserve"> horas </w:t>
      </w:r>
      <w:r w:rsidR="00D33EFA">
        <w:rPr>
          <w:sz w:val="28"/>
          <w:szCs w:val="28"/>
        </w:rPr>
        <w:t xml:space="preserve">e </w:t>
      </w:r>
      <w:r w:rsidR="00E110DF">
        <w:rPr>
          <w:sz w:val="28"/>
          <w:szCs w:val="28"/>
        </w:rPr>
        <w:t>vinte e quatro</w:t>
      </w:r>
      <w:r w:rsidR="006E58D0">
        <w:rPr>
          <w:sz w:val="28"/>
          <w:szCs w:val="28"/>
        </w:rPr>
        <w:t xml:space="preserve"> </w:t>
      </w:r>
      <w:r w:rsidR="00713270">
        <w:rPr>
          <w:sz w:val="28"/>
          <w:szCs w:val="28"/>
        </w:rPr>
        <w:t>minutos</w:t>
      </w:r>
      <w:r w:rsidR="006A7BC0" w:rsidRPr="005254CB">
        <w:rPr>
          <w:sz w:val="28"/>
          <w:szCs w:val="28"/>
        </w:rPr>
        <w:t>,</w:t>
      </w:r>
      <w:r w:rsidR="00B61461" w:rsidRPr="005254CB">
        <w:rPr>
          <w:sz w:val="28"/>
          <w:szCs w:val="28"/>
        </w:rPr>
        <w:t xml:space="preserve"> reuniu-se a Com</w:t>
      </w:r>
      <w:r w:rsidR="00E17112" w:rsidRPr="005254CB">
        <w:rPr>
          <w:sz w:val="28"/>
          <w:szCs w:val="28"/>
        </w:rPr>
        <w:t>issão de Constituição e Justiça</w:t>
      </w:r>
      <w:r w:rsidR="00B61461" w:rsidRPr="005254CB">
        <w:rPr>
          <w:sz w:val="28"/>
          <w:szCs w:val="28"/>
        </w:rPr>
        <w:t xml:space="preserve"> da Câmara Municipal de Arroio do Padre, com a presenç</w:t>
      </w:r>
      <w:r w:rsidR="00923217" w:rsidRPr="005254CB">
        <w:rPr>
          <w:sz w:val="28"/>
          <w:szCs w:val="28"/>
        </w:rPr>
        <w:t>a do</w:t>
      </w:r>
      <w:r w:rsidR="00F64BBB" w:rsidRPr="005254CB">
        <w:rPr>
          <w:sz w:val="28"/>
          <w:szCs w:val="28"/>
        </w:rPr>
        <w:t xml:space="preserve"> Veread</w:t>
      </w:r>
      <w:r w:rsidR="00923217" w:rsidRPr="005254CB">
        <w:rPr>
          <w:sz w:val="28"/>
          <w:szCs w:val="28"/>
        </w:rPr>
        <w:t>or</w:t>
      </w:r>
      <w:r w:rsidR="003245C4" w:rsidRPr="005254CB">
        <w:rPr>
          <w:sz w:val="28"/>
          <w:szCs w:val="28"/>
        </w:rPr>
        <w:t>:</w:t>
      </w:r>
      <w:r w:rsidR="00E8003B" w:rsidRPr="005254CB">
        <w:rPr>
          <w:sz w:val="28"/>
          <w:szCs w:val="28"/>
        </w:rPr>
        <w:t xml:space="preserve"> </w:t>
      </w:r>
      <w:r w:rsidR="00923217" w:rsidRPr="005254CB">
        <w:rPr>
          <w:sz w:val="28"/>
          <w:szCs w:val="28"/>
        </w:rPr>
        <w:t xml:space="preserve">Angélica </w:t>
      </w:r>
      <w:proofErr w:type="spellStart"/>
      <w:r w:rsidR="00923217" w:rsidRPr="005254CB">
        <w:rPr>
          <w:sz w:val="28"/>
          <w:szCs w:val="28"/>
        </w:rPr>
        <w:t>Behling</w:t>
      </w:r>
      <w:proofErr w:type="spellEnd"/>
      <w:r w:rsidRPr="005254CB">
        <w:rPr>
          <w:sz w:val="28"/>
          <w:szCs w:val="28"/>
        </w:rPr>
        <w:t xml:space="preserve"> (PP)</w:t>
      </w:r>
      <w:r w:rsidR="00923217" w:rsidRPr="005254CB">
        <w:rPr>
          <w:sz w:val="28"/>
          <w:szCs w:val="28"/>
        </w:rPr>
        <w:t xml:space="preserve">, </w:t>
      </w:r>
      <w:r w:rsidR="000E7DDF" w:rsidRPr="005254CB">
        <w:rPr>
          <w:sz w:val="28"/>
          <w:szCs w:val="28"/>
        </w:rPr>
        <w:t xml:space="preserve">Dario </w:t>
      </w:r>
      <w:proofErr w:type="spellStart"/>
      <w:r w:rsidR="000E7DDF" w:rsidRPr="005254CB">
        <w:rPr>
          <w:sz w:val="28"/>
          <w:szCs w:val="28"/>
        </w:rPr>
        <w:t>Venzke</w:t>
      </w:r>
      <w:proofErr w:type="spellEnd"/>
      <w:r w:rsidR="000E7DDF" w:rsidRPr="005254CB">
        <w:rPr>
          <w:sz w:val="28"/>
          <w:szCs w:val="28"/>
        </w:rPr>
        <w:t xml:space="preserve"> (DEM), </w:t>
      </w:r>
      <w:proofErr w:type="spellStart"/>
      <w:r w:rsidR="00E110DF">
        <w:rPr>
          <w:sz w:val="28"/>
          <w:szCs w:val="28"/>
        </w:rPr>
        <w:t>Deoclécio</w:t>
      </w:r>
      <w:proofErr w:type="spellEnd"/>
      <w:r w:rsidR="00E110DF">
        <w:rPr>
          <w:sz w:val="28"/>
          <w:szCs w:val="28"/>
        </w:rPr>
        <w:t xml:space="preserve"> </w:t>
      </w:r>
      <w:proofErr w:type="spellStart"/>
      <w:r w:rsidR="00E110DF">
        <w:rPr>
          <w:sz w:val="28"/>
          <w:szCs w:val="28"/>
        </w:rPr>
        <w:t>Vinston</w:t>
      </w:r>
      <w:proofErr w:type="spellEnd"/>
      <w:r w:rsidR="00E110DF">
        <w:rPr>
          <w:sz w:val="28"/>
          <w:szCs w:val="28"/>
        </w:rPr>
        <w:t xml:space="preserve"> </w:t>
      </w:r>
      <w:proofErr w:type="spellStart"/>
      <w:r w:rsidR="00E110DF">
        <w:rPr>
          <w:sz w:val="28"/>
          <w:szCs w:val="28"/>
        </w:rPr>
        <w:t>Lerm</w:t>
      </w:r>
      <w:proofErr w:type="spellEnd"/>
      <w:r w:rsidR="00E110DF">
        <w:rPr>
          <w:sz w:val="28"/>
          <w:szCs w:val="28"/>
        </w:rPr>
        <w:t xml:space="preserve"> (PMDB), </w:t>
      </w:r>
      <w:proofErr w:type="spellStart"/>
      <w:r w:rsidR="00E110DF">
        <w:rPr>
          <w:sz w:val="28"/>
          <w:szCs w:val="28"/>
        </w:rPr>
        <w:t>Edegar</w:t>
      </w:r>
      <w:proofErr w:type="spellEnd"/>
      <w:r w:rsidR="00E110DF">
        <w:rPr>
          <w:sz w:val="28"/>
          <w:szCs w:val="28"/>
        </w:rPr>
        <w:t xml:space="preserve"> </w:t>
      </w:r>
      <w:proofErr w:type="spellStart"/>
      <w:r w:rsidR="00E110DF">
        <w:rPr>
          <w:sz w:val="28"/>
          <w:szCs w:val="28"/>
        </w:rPr>
        <w:t>Henke</w:t>
      </w:r>
      <w:proofErr w:type="spellEnd"/>
      <w:r w:rsidR="00E110DF">
        <w:rPr>
          <w:sz w:val="28"/>
          <w:szCs w:val="28"/>
        </w:rPr>
        <w:t xml:space="preserve"> (PSB) </w:t>
      </w:r>
      <w:r w:rsidR="005267B2" w:rsidRPr="005254CB">
        <w:rPr>
          <w:sz w:val="28"/>
          <w:szCs w:val="28"/>
        </w:rPr>
        <w:t>e o assessor jurídico Felipe</w:t>
      </w:r>
      <w:r w:rsidR="00E110DF">
        <w:rPr>
          <w:sz w:val="28"/>
          <w:szCs w:val="28"/>
        </w:rPr>
        <w:t>.</w:t>
      </w:r>
      <w:r w:rsidR="005267B2" w:rsidRPr="005254CB">
        <w:rPr>
          <w:sz w:val="28"/>
          <w:szCs w:val="28"/>
        </w:rPr>
        <w:t xml:space="preserve"> </w:t>
      </w:r>
      <w:r w:rsidR="00E110DF" w:rsidRPr="006E7D0C">
        <w:rPr>
          <w:sz w:val="28"/>
          <w:szCs w:val="28"/>
        </w:rPr>
        <w:t xml:space="preserve">A reunião foi aberta pelo </w:t>
      </w:r>
      <w:r w:rsidR="00E110DF">
        <w:rPr>
          <w:sz w:val="28"/>
          <w:szCs w:val="28"/>
        </w:rPr>
        <w:t>P</w:t>
      </w:r>
      <w:r w:rsidR="00E110DF" w:rsidRPr="006E7D0C">
        <w:rPr>
          <w:sz w:val="28"/>
          <w:szCs w:val="28"/>
        </w:rPr>
        <w:t xml:space="preserve">residente da Comissão </w:t>
      </w:r>
      <w:r w:rsidR="00E110DF">
        <w:rPr>
          <w:sz w:val="28"/>
          <w:szCs w:val="28"/>
        </w:rPr>
        <w:t xml:space="preserve">Vereador </w:t>
      </w:r>
      <w:proofErr w:type="spellStart"/>
      <w:r w:rsidR="00E110DF">
        <w:rPr>
          <w:sz w:val="28"/>
          <w:szCs w:val="28"/>
        </w:rPr>
        <w:t>Edegar</w:t>
      </w:r>
      <w:proofErr w:type="spellEnd"/>
      <w:r w:rsidR="00E110DF">
        <w:rPr>
          <w:sz w:val="28"/>
          <w:szCs w:val="28"/>
        </w:rPr>
        <w:t xml:space="preserve"> </w:t>
      </w:r>
      <w:proofErr w:type="spellStart"/>
      <w:r w:rsidR="00E110DF">
        <w:rPr>
          <w:sz w:val="28"/>
          <w:szCs w:val="28"/>
        </w:rPr>
        <w:t>Henke</w:t>
      </w:r>
      <w:proofErr w:type="spellEnd"/>
      <w:r w:rsidR="00E110DF" w:rsidRPr="006E7D0C">
        <w:rPr>
          <w:sz w:val="28"/>
          <w:szCs w:val="28"/>
        </w:rPr>
        <w:t xml:space="preserve"> que </w:t>
      </w:r>
      <w:r w:rsidR="00E110DF">
        <w:rPr>
          <w:sz w:val="28"/>
          <w:szCs w:val="28"/>
        </w:rPr>
        <w:t xml:space="preserve">anunciou </w:t>
      </w:r>
      <w:r w:rsidR="00E110DF" w:rsidRPr="00A801E0">
        <w:rPr>
          <w:sz w:val="28"/>
          <w:szCs w:val="28"/>
        </w:rPr>
        <w:t>a ORDE</w:t>
      </w:r>
      <w:r w:rsidR="00E110DF">
        <w:rPr>
          <w:sz w:val="28"/>
          <w:szCs w:val="28"/>
        </w:rPr>
        <w:t xml:space="preserve">M DO DIA </w:t>
      </w:r>
      <w:r w:rsidRPr="00B310F2">
        <w:rPr>
          <w:sz w:val="28"/>
          <w:szCs w:val="28"/>
        </w:rPr>
        <w:t>para</w:t>
      </w:r>
      <w:r w:rsidRPr="005254CB">
        <w:rPr>
          <w:sz w:val="28"/>
          <w:szCs w:val="28"/>
        </w:rPr>
        <w:t xml:space="preserve"> a presente reunião: leitura da ata anterior n</w:t>
      </w:r>
      <w:r w:rsidRPr="005254CB">
        <w:rPr>
          <w:sz w:val="28"/>
          <w:szCs w:val="28"/>
          <w:vertAlign w:val="superscript"/>
        </w:rPr>
        <w:t>o</w:t>
      </w:r>
      <w:r w:rsidR="00AD6553">
        <w:rPr>
          <w:sz w:val="28"/>
          <w:szCs w:val="28"/>
        </w:rPr>
        <w:t xml:space="preserve"> 2</w:t>
      </w:r>
      <w:r w:rsidR="00E110DF">
        <w:rPr>
          <w:sz w:val="28"/>
          <w:szCs w:val="28"/>
        </w:rPr>
        <w:t>4</w:t>
      </w:r>
      <w:r w:rsidRPr="005254CB">
        <w:rPr>
          <w:sz w:val="28"/>
          <w:szCs w:val="28"/>
        </w:rPr>
        <w:t xml:space="preserve">/2016; </w:t>
      </w:r>
      <w:r w:rsidR="00E110DF">
        <w:rPr>
          <w:sz w:val="28"/>
          <w:szCs w:val="28"/>
        </w:rPr>
        <w:t>A</w:t>
      </w:r>
      <w:r w:rsidR="00E110DF" w:rsidRPr="005254CB">
        <w:rPr>
          <w:sz w:val="28"/>
          <w:szCs w:val="28"/>
        </w:rPr>
        <w:t>nalis</w:t>
      </w:r>
      <w:r w:rsidR="00E110DF">
        <w:rPr>
          <w:sz w:val="28"/>
          <w:szCs w:val="28"/>
        </w:rPr>
        <w:t>e e votação do Projeto de L</w:t>
      </w:r>
      <w:r w:rsidR="00E110DF" w:rsidRPr="005254CB">
        <w:rPr>
          <w:sz w:val="28"/>
          <w:szCs w:val="28"/>
        </w:rPr>
        <w:t>ei</w:t>
      </w:r>
      <w:r w:rsidR="00E110DF">
        <w:rPr>
          <w:sz w:val="28"/>
          <w:szCs w:val="28"/>
        </w:rPr>
        <w:t xml:space="preserve"> 51/2016 do executivo;</w:t>
      </w:r>
      <w:r w:rsidR="00F82C5C">
        <w:rPr>
          <w:sz w:val="28"/>
          <w:szCs w:val="28"/>
        </w:rPr>
        <w:t xml:space="preserve"> </w:t>
      </w:r>
      <w:r w:rsidR="00EB5514" w:rsidRPr="005254CB">
        <w:rPr>
          <w:sz w:val="28"/>
          <w:szCs w:val="28"/>
        </w:rPr>
        <w:t xml:space="preserve">Análise e votação das proposições </w:t>
      </w:r>
      <w:r w:rsidR="00E110DF">
        <w:rPr>
          <w:sz w:val="28"/>
          <w:szCs w:val="28"/>
        </w:rPr>
        <w:t>186 e 187</w:t>
      </w:r>
      <w:r w:rsidR="0072486A" w:rsidRPr="005254CB">
        <w:rPr>
          <w:sz w:val="28"/>
          <w:szCs w:val="28"/>
        </w:rPr>
        <w:t>/2016</w:t>
      </w:r>
      <w:r w:rsidR="00347EC2">
        <w:rPr>
          <w:sz w:val="28"/>
          <w:szCs w:val="28"/>
        </w:rPr>
        <w:t xml:space="preserve">. </w:t>
      </w:r>
      <w:r w:rsidR="00642FAB">
        <w:rPr>
          <w:bCs/>
          <w:iCs/>
          <w:sz w:val="28"/>
          <w:szCs w:val="28"/>
        </w:rPr>
        <w:t xml:space="preserve"> </w:t>
      </w:r>
      <w:r w:rsidR="00F82C5C" w:rsidRPr="005254CB">
        <w:rPr>
          <w:sz w:val="28"/>
          <w:szCs w:val="28"/>
        </w:rPr>
        <w:t xml:space="preserve">Dando continuidade aos trabalhos, foi analisado </w:t>
      </w:r>
      <w:r w:rsidR="00F82C5C">
        <w:rPr>
          <w:sz w:val="28"/>
          <w:szCs w:val="28"/>
        </w:rPr>
        <w:t>o</w:t>
      </w:r>
      <w:r w:rsidR="00F82C5C">
        <w:rPr>
          <w:rFonts w:ascii="Arial" w:hAnsi="Arial" w:cs="Arial"/>
          <w:b/>
          <w:bCs/>
        </w:rPr>
        <w:t xml:space="preserve"> </w:t>
      </w:r>
      <w:r w:rsidR="00F82C5C" w:rsidRPr="00687D99">
        <w:rPr>
          <w:rFonts w:ascii="Arial" w:hAnsi="Arial" w:cs="Arial"/>
          <w:b/>
          <w:bCs/>
          <w:sz w:val="24"/>
          <w:szCs w:val="24"/>
        </w:rPr>
        <w:t xml:space="preserve">PROJETO DE LEI Nº 51 DE 23 DE JUNHO DE 2016. </w:t>
      </w:r>
      <w:r w:rsidR="00F82C5C" w:rsidRPr="00687D99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F82C5C" w:rsidRPr="003B1E55">
        <w:rPr>
          <w:rFonts w:ascii="Arial" w:hAnsi="Arial" w:cs="Arial"/>
        </w:rPr>
        <w:t>.</w:t>
      </w:r>
      <w:r w:rsidR="00F82C5C">
        <w:rPr>
          <w:rFonts w:ascii="Arial" w:hAnsi="Arial" w:cs="Arial"/>
        </w:rPr>
        <w:t xml:space="preserve"> </w:t>
      </w:r>
      <w:r w:rsidR="00F82C5C" w:rsidRPr="00466FD9">
        <w:rPr>
          <w:sz w:val="28"/>
          <w:szCs w:val="28"/>
        </w:rPr>
        <w:t xml:space="preserve">Foi lido o parecer </w:t>
      </w:r>
      <w:r w:rsidR="00D35C05">
        <w:rPr>
          <w:sz w:val="28"/>
          <w:szCs w:val="28"/>
        </w:rPr>
        <w:t>51</w:t>
      </w:r>
      <w:r w:rsidR="00F82C5C">
        <w:rPr>
          <w:sz w:val="28"/>
          <w:szCs w:val="28"/>
        </w:rPr>
        <w:t xml:space="preserve">/2016 do assessor jurídico, </w:t>
      </w:r>
      <w:r w:rsidR="00F82C5C" w:rsidRPr="00466FD9">
        <w:rPr>
          <w:sz w:val="28"/>
          <w:szCs w:val="28"/>
        </w:rPr>
        <w:t>que foi favorável ao Projeto de Lei,</w:t>
      </w:r>
      <w:r w:rsidR="00F82C5C">
        <w:rPr>
          <w:sz w:val="28"/>
          <w:szCs w:val="28"/>
        </w:rPr>
        <w:t xml:space="preserve"> sem emendas e sem ressalvas</w:t>
      </w:r>
      <w:r w:rsidR="00F82C5C" w:rsidRPr="001456B4">
        <w:rPr>
          <w:iCs/>
          <w:sz w:val="28"/>
          <w:szCs w:val="28"/>
        </w:rPr>
        <w:t>.</w:t>
      </w:r>
      <w:r w:rsidR="00F82C5C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F82C5C">
        <w:rPr>
          <w:sz w:val="28"/>
          <w:szCs w:val="28"/>
        </w:rPr>
        <w:t xml:space="preserve">. Dando </w:t>
      </w:r>
      <w:r w:rsidR="00D03B5D" w:rsidRPr="005254CB">
        <w:rPr>
          <w:sz w:val="28"/>
          <w:szCs w:val="28"/>
        </w:rPr>
        <w:t xml:space="preserve">continuidade aos trabalhos, </w:t>
      </w:r>
      <w:r w:rsidR="00CC6CDA" w:rsidRPr="00A801E0">
        <w:rPr>
          <w:sz w:val="28"/>
          <w:szCs w:val="28"/>
        </w:rPr>
        <w:t>o presidente colocou em di</w:t>
      </w:r>
      <w:r w:rsidR="00F82C5C">
        <w:rPr>
          <w:sz w:val="28"/>
          <w:szCs w:val="28"/>
        </w:rPr>
        <w:t>scussão e votação as seguintes P</w:t>
      </w:r>
      <w:r w:rsidR="00CC6CDA" w:rsidRPr="00A801E0">
        <w:rPr>
          <w:sz w:val="28"/>
          <w:szCs w:val="28"/>
        </w:rPr>
        <w:t>roposições:</w:t>
      </w:r>
      <w:r w:rsidR="00CC6CDA">
        <w:rPr>
          <w:sz w:val="28"/>
          <w:szCs w:val="28"/>
        </w:rPr>
        <w:t xml:space="preserve"> </w:t>
      </w:r>
      <w:bookmarkStart w:id="0" w:name="_GoBack"/>
      <w:r w:rsidR="00F82C5C" w:rsidRPr="006D6763">
        <w:rPr>
          <w:rFonts w:ascii="Arial" w:hAnsi="Arial" w:cs="Arial"/>
          <w:b/>
          <w:bCs/>
          <w:sz w:val="24"/>
          <w:szCs w:val="24"/>
        </w:rPr>
        <w:t xml:space="preserve">PROPOSIÇÃO 186/2016 </w:t>
      </w:r>
      <w:r w:rsidR="00F82C5C" w:rsidRPr="006D6763">
        <w:rPr>
          <w:rFonts w:ascii="Arial" w:hAnsi="Arial" w:cs="Arial"/>
          <w:b/>
          <w:sz w:val="24"/>
          <w:szCs w:val="24"/>
        </w:rPr>
        <w:t xml:space="preserve">VEREADORES DA BANCADA DEM, BANCADA PSB, BANCADA PP, VEREADOR DEOCLÉCIO E VEREADOR GILMAR – </w:t>
      </w:r>
      <w:r w:rsidR="00F82C5C" w:rsidRPr="006D6763">
        <w:rPr>
          <w:rFonts w:ascii="Arial" w:hAnsi="Arial" w:cs="Arial"/>
          <w:sz w:val="24"/>
          <w:szCs w:val="24"/>
          <w:shd w:val="clear" w:color="auto" w:fill="FFFFFF"/>
        </w:rPr>
        <w:t xml:space="preserve">Requerem que a mesa diretora encaminhe Ofício ao DAER-RS, para que este Órgão providencie GUARD-RAIL, ou defensa, na ERS-737, na curva próxima a residência de Irio </w:t>
      </w:r>
      <w:proofErr w:type="spellStart"/>
      <w:r w:rsidR="00F82C5C" w:rsidRPr="006D6763">
        <w:rPr>
          <w:rFonts w:ascii="Arial" w:hAnsi="Arial" w:cs="Arial"/>
          <w:sz w:val="24"/>
          <w:szCs w:val="24"/>
          <w:shd w:val="clear" w:color="auto" w:fill="FFFFFF"/>
        </w:rPr>
        <w:t>Wachholz</w:t>
      </w:r>
      <w:proofErr w:type="spellEnd"/>
      <w:r w:rsidR="00F82C5C">
        <w:rPr>
          <w:rFonts w:ascii="Arial" w:hAnsi="Arial" w:cs="Arial"/>
        </w:rPr>
        <w:t xml:space="preserve">, </w:t>
      </w:r>
      <w:r w:rsidR="00F82C5C" w:rsidRPr="00B222EC">
        <w:rPr>
          <w:sz w:val="28"/>
          <w:szCs w:val="28"/>
        </w:rPr>
        <w:t>sendo aprovado pela unanimidade dos vereadores</w:t>
      </w:r>
      <w:r w:rsidR="00F82C5C">
        <w:rPr>
          <w:sz w:val="28"/>
          <w:szCs w:val="28"/>
        </w:rPr>
        <w:t xml:space="preserve">. </w:t>
      </w:r>
      <w:r w:rsidR="00F82C5C" w:rsidRPr="006D6763">
        <w:rPr>
          <w:rFonts w:ascii="Arial" w:hAnsi="Arial" w:cs="Arial"/>
          <w:b/>
          <w:bCs/>
          <w:sz w:val="24"/>
          <w:szCs w:val="24"/>
        </w:rPr>
        <w:t xml:space="preserve">PROPOSIÇÃO 187/2016 VEREADORES RONI RUTZ BUCHVEITZ E EDEGAR HENKE - </w:t>
      </w:r>
      <w:r w:rsidR="00F82C5C" w:rsidRPr="006D6763">
        <w:rPr>
          <w:rFonts w:ascii="Arial" w:hAnsi="Arial" w:cs="Arial"/>
          <w:color w:val="000000" w:themeColor="text1"/>
          <w:sz w:val="24"/>
          <w:szCs w:val="24"/>
        </w:rPr>
        <w:t xml:space="preserve">Requerem concerto de luminária publica </w:t>
      </w:r>
      <w:r w:rsidR="00F82C5C" w:rsidRPr="006D6763">
        <w:rPr>
          <w:rFonts w:ascii="Arial" w:hAnsi="Arial" w:cs="Arial"/>
          <w:sz w:val="24"/>
          <w:szCs w:val="24"/>
        </w:rPr>
        <w:t xml:space="preserve">na estrada Arroio do Padre I, próximo a residência de </w:t>
      </w:r>
      <w:proofErr w:type="spellStart"/>
      <w:r w:rsidR="00F82C5C" w:rsidRPr="006D6763">
        <w:rPr>
          <w:rFonts w:ascii="Arial" w:hAnsi="Arial" w:cs="Arial"/>
          <w:sz w:val="24"/>
          <w:szCs w:val="24"/>
        </w:rPr>
        <w:t>Nilvo</w:t>
      </w:r>
      <w:proofErr w:type="spellEnd"/>
      <w:r w:rsidR="00F82C5C" w:rsidRPr="006D67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C5C" w:rsidRPr="006D6763">
        <w:rPr>
          <w:rFonts w:ascii="Arial" w:hAnsi="Arial" w:cs="Arial"/>
          <w:sz w:val="24"/>
          <w:szCs w:val="24"/>
        </w:rPr>
        <w:t>Hellwig</w:t>
      </w:r>
      <w:proofErr w:type="spellEnd"/>
      <w:r w:rsidR="00456D42">
        <w:rPr>
          <w:rFonts w:ascii="Arial" w:hAnsi="Arial" w:cs="Arial"/>
        </w:rPr>
        <w:t xml:space="preserve">, </w:t>
      </w:r>
      <w:r w:rsidR="00456D42" w:rsidRPr="00B222EC">
        <w:rPr>
          <w:sz w:val="28"/>
          <w:szCs w:val="28"/>
        </w:rPr>
        <w:t>sendo aprovado</w:t>
      </w:r>
      <w:r w:rsidR="00B222EC" w:rsidRPr="00B222EC">
        <w:rPr>
          <w:sz w:val="28"/>
          <w:szCs w:val="28"/>
        </w:rPr>
        <w:t xml:space="preserve"> pela unanimidade dos vereadores</w:t>
      </w:r>
      <w:bookmarkEnd w:id="0"/>
      <w:r w:rsidR="00B222EC">
        <w:rPr>
          <w:rFonts w:ascii="Arial" w:hAnsi="Arial" w:cs="Arial"/>
        </w:rPr>
        <w:t xml:space="preserve">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97397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F82C5C">
        <w:rPr>
          <w:sz w:val="28"/>
          <w:szCs w:val="28"/>
        </w:rPr>
        <w:t>trinta</w:t>
      </w:r>
      <w:r w:rsidR="006E58D0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2F165D" w:rsidRDefault="002F165D" w:rsidP="001C168D">
      <w:pPr>
        <w:spacing w:line="216" w:lineRule="auto"/>
        <w:jc w:val="both"/>
        <w:rPr>
          <w:sz w:val="28"/>
          <w:szCs w:val="28"/>
        </w:rPr>
      </w:pPr>
    </w:p>
    <w:p w:rsidR="002F165D" w:rsidRDefault="002F165D" w:rsidP="001C168D">
      <w:pPr>
        <w:spacing w:line="216" w:lineRule="auto"/>
        <w:jc w:val="both"/>
        <w:rPr>
          <w:sz w:val="28"/>
          <w:szCs w:val="28"/>
        </w:rPr>
      </w:pPr>
    </w:p>
    <w:p w:rsidR="002F165D" w:rsidRDefault="002F165D" w:rsidP="001C168D">
      <w:pPr>
        <w:spacing w:line="216" w:lineRule="auto"/>
        <w:jc w:val="both"/>
        <w:rPr>
          <w:sz w:val="28"/>
          <w:szCs w:val="28"/>
        </w:rPr>
      </w:pPr>
    </w:p>
    <w:p w:rsidR="002F165D" w:rsidRDefault="002F165D" w:rsidP="00F82C5C">
      <w:pPr>
        <w:spacing w:line="216" w:lineRule="auto"/>
        <w:jc w:val="center"/>
        <w:rPr>
          <w:sz w:val="28"/>
          <w:szCs w:val="28"/>
        </w:rPr>
      </w:pPr>
    </w:p>
    <w:p w:rsidR="0043219C" w:rsidRPr="006E58D0" w:rsidRDefault="0043219C" w:rsidP="00F82C5C">
      <w:pPr>
        <w:spacing w:line="216" w:lineRule="auto"/>
        <w:jc w:val="center"/>
        <w:rPr>
          <w:rFonts w:ascii="Arial" w:hAnsi="Arial" w:cs="Arial"/>
        </w:rPr>
      </w:pPr>
    </w:p>
    <w:p w:rsidR="00760622" w:rsidRPr="006E58D0" w:rsidRDefault="00705BCA" w:rsidP="00F82C5C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F82C5C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 xml:space="preserve">Angélica </w:t>
      </w:r>
      <w:proofErr w:type="spellStart"/>
      <w:r w:rsidR="008C4987" w:rsidRPr="006E58D0">
        <w:rPr>
          <w:sz w:val="28"/>
          <w:szCs w:val="28"/>
        </w:rPr>
        <w:t>Behling</w:t>
      </w:r>
      <w:proofErr w:type="spellEnd"/>
    </w:p>
    <w:p w:rsidR="005A1C3F" w:rsidRPr="006E58D0" w:rsidRDefault="00F82C5C" w:rsidP="00F82C5C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6E58D0">
        <w:rPr>
          <w:sz w:val="28"/>
          <w:szCs w:val="28"/>
        </w:rPr>
        <w:t>Presidente</w:t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6E58D0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>Secretária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DF" w:rsidRDefault="00E110DF">
      <w:r>
        <w:separator/>
      </w:r>
    </w:p>
  </w:endnote>
  <w:endnote w:type="continuationSeparator" w:id="0">
    <w:p w:rsidR="00E110DF" w:rsidRDefault="00E1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DF" w:rsidRDefault="00E110DF">
      <w:r>
        <w:separator/>
      </w:r>
    </w:p>
  </w:footnote>
  <w:footnote w:type="continuationSeparator" w:id="0">
    <w:p w:rsidR="00E110DF" w:rsidRDefault="00E1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</Pages>
  <Words>325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159</cp:revision>
  <cp:lastPrinted>2016-07-04T17:31:00Z</cp:lastPrinted>
  <dcterms:created xsi:type="dcterms:W3CDTF">2015-10-06T16:42:00Z</dcterms:created>
  <dcterms:modified xsi:type="dcterms:W3CDTF">2016-07-07T13:12:00Z</dcterms:modified>
</cp:coreProperties>
</file>