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1D521F" w14:textId="77777777" w:rsidR="00505509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DCF1AD1" wp14:editId="5D448C15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32063788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E4432F" w14:textId="77777777" w:rsidR="00505509" w:rsidRDefault="00505509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599B80ED" w14:textId="77777777" w:rsidR="002E3DF2" w:rsidRDefault="002E3DF2" w:rsidP="002E3DF2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51E03517" w14:textId="77777777" w:rsidR="002E3DF2" w:rsidRDefault="002E3DF2" w:rsidP="002E3DF2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4E28BC5D" w14:textId="2161A70C" w:rsidR="002E3DF2" w:rsidRDefault="002E3DF2" w:rsidP="002E3DF2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bookmarkStart w:id="0" w:name="_Hlk162948861"/>
      <w:r>
        <w:rPr>
          <w:rFonts w:ascii="Arial" w:hAnsi="Arial" w:cs="Arial;sans-serif"/>
          <w:b/>
          <w:sz w:val="24"/>
          <w:szCs w:val="24"/>
        </w:rPr>
        <w:t>ESTADO DO RIO GRANDE DO SUL</w:t>
      </w:r>
    </w:p>
    <w:p w14:paraId="0BCF25E3" w14:textId="77777777" w:rsidR="002E3DF2" w:rsidRDefault="002E3DF2" w:rsidP="002E3DF2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>
        <w:rPr>
          <w:rFonts w:ascii="Arial" w:hAnsi="Arial" w:cs="Arial;sans-serif"/>
          <w:b/>
          <w:sz w:val="24"/>
          <w:szCs w:val="24"/>
        </w:rPr>
        <w:t>PREFEITURA DE ARROIO DO PADRE</w:t>
      </w:r>
    </w:p>
    <w:p w14:paraId="24ED30BC" w14:textId="77777777" w:rsidR="002E3DF2" w:rsidRDefault="002E3DF2" w:rsidP="002E3DF2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  <w:r>
        <w:rPr>
          <w:rFonts w:ascii="Arial" w:hAnsi="Arial" w:cs="Arial;sans-serif"/>
          <w:b/>
          <w:sz w:val="24"/>
          <w:szCs w:val="24"/>
        </w:rPr>
        <w:t>GABINETE DO PREFEITO</w:t>
      </w:r>
    </w:p>
    <w:p w14:paraId="78ADA3B9" w14:textId="77777777" w:rsidR="002E3DF2" w:rsidRDefault="002E3DF2" w:rsidP="002E3DF2">
      <w:pPr>
        <w:pStyle w:val="Corpodetexto"/>
        <w:spacing w:after="0"/>
        <w:jc w:val="center"/>
        <w:rPr>
          <w:rFonts w:ascii="Arial" w:hAnsi="Arial" w:cs="Arial;sans-serif"/>
          <w:b/>
          <w:sz w:val="24"/>
          <w:szCs w:val="24"/>
        </w:rPr>
      </w:pPr>
    </w:p>
    <w:p w14:paraId="386EE565" w14:textId="1F1629FD" w:rsidR="002E3DF2" w:rsidRDefault="002E3DF2" w:rsidP="002E3DF2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2.64</w:t>
      </w:r>
      <w:r w:rsidR="000B54CA">
        <w:rPr>
          <w:rFonts w:ascii="Arial" w:hAnsi="Arial" w:cs="Arial"/>
          <w:b/>
          <w:bCs/>
          <w:color w:val="auto"/>
          <w:sz w:val="24"/>
          <w:szCs w:val="24"/>
          <w:u w:val="single"/>
        </w:rPr>
        <w:t>5</w:t>
      </w: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DE 02 DE ABRIL DE 2024.</w:t>
      </w:r>
    </w:p>
    <w:bookmarkEnd w:id="0"/>
    <w:p w14:paraId="2EA9C3C0" w14:textId="77777777" w:rsidR="00505509" w:rsidRDefault="00000000">
      <w:pPr>
        <w:pStyle w:val="Standard"/>
        <w:tabs>
          <w:tab w:val="left" w:pos="8081"/>
        </w:tabs>
        <w:spacing w:line="240" w:lineRule="auto"/>
        <w:ind w:left="4253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Inclui nova Ação no Plano Plurianual </w:t>
      </w:r>
      <w:r>
        <w:rPr>
          <w:rFonts w:ascii="Arial" w:eastAsia="Calibri" w:hAnsi="Arial" w:cs="Arial"/>
          <w:color w:val="000000"/>
          <w:lang w:eastAsia="en-US"/>
        </w:rPr>
        <w:t>2022/2025</w:t>
      </w:r>
      <w:r>
        <w:rPr>
          <w:rFonts w:ascii="Arial" w:hAnsi="Arial" w:cs="Arial"/>
          <w:color w:val="000000"/>
        </w:rPr>
        <w:t>, Lei de Diretrizes Orçamentárias de 2024, e autoriza o Município a realizar abertura de Crédito Adicional Especial no Orçamento de 2024.</w:t>
      </w:r>
    </w:p>
    <w:p w14:paraId="66A713F9" w14:textId="77777777" w:rsidR="00286656" w:rsidRDefault="00286656">
      <w:pPr>
        <w:pStyle w:val="Standard"/>
        <w:tabs>
          <w:tab w:val="left" w:pos="8081"/>
        </w:tabs>
        <w:spacing w:line="240" w:lineRule="auto"/>
        <w:ind w:left="4253" w:firstLine="425"/>
        <w:jc w:val="both"/>
        <w:rPr>
          <w:rFonts w:ascii="Arial" w:hAnsi="Arial" w:cs="Arial"/>
          <w:color w:val="000000"/>
        </w:rPr>
      </w:pPr>
    </w:p>
    <w:p w14:paraId="2638A2A3" w14:textId="77777777" w:rsidR="002E3DF2" w:rsidRDefault="002E3DF2" w:rsidP="002E3DF2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  <w:color w:val="000000"/>
        </w:rPr>
        <w:t>O Prefeito Municipal de Arroio do Padre, RS, Sr. Rui Carlos Peter,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41C75CD0" w14:textId="0EEAC60E" w:rsidR="00505509" w:rsidRDefault="00000000">
      <w:pPr>
        <w:pStyle w:val="Standard"/>
        <w:spacing w:line="240" w:lineRule="auto"/>
        <w:jc w:val="both"/>
      </w:pPr>
      <w:r>
        <w:rPr>
          <w:rFonts w:ascii="Arial" w:hAnsi="Arial" w:cs="Arial"/>
          <w:b/>
          <w:color w:val="000000"/>
        </w:rPr>
        <w:t>Art. 1º</w:t>
      </w:r>
      <w:r>
        <w:rPr>
          <w:rFonts w:ascii="Arial" w:hAnsi="Arial" w:cs="Arial"/>
          <w:color w:val="000000"/>
        </w:rPr>
        <w:t> Fica alterado</w:t>
      </w:r>
      <w:r>
        <w:rPr>
          <w:rFonts w:ascii="Arial" w:eastAsia="Calibri" w:hAnsi="Arial" w:cs="Arial"/>
          <w:color w:val="000000"/>
          <w:lang w:eastAsia="en-US"/>
        </w:rPr>
        <w:t xml:space="preserve"> o “Anexo I – Programas”, da Lei Municipal N° 2.272, de 13 de julho de 2021, que institui o Plano Plurianual 2022/2025, com a inclusão da seguinte ação:</w:t>
      </w:r>
    </w:p>
    <w:tbl>
      <w:tblPr>
        <w:tblW w:w="97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"/>
        <w:gridCol w:w="1073"/>
        <w:gridCol w:w="2153"/>
        <w:gridCol w:w="841"/>
        <w:gridCol w:w="749"/>
        <w:gridCol w:w="808"/>
        <w:gridCol w:w="807"/>
        <w:gridCol w:w="808"/>
        <w:gridCol w:w="807"/>
        <w:gridCol w:w="806"/>
        <w:gridCol w:w="160"/>
      </w:tblGrid>
      <w:tr w:rsidR="00505509" w14:paraId="73217A0A" w14:textId="77777777">
        <w:trPr>
          <w:trHeight w:val="253"/>
        </w:trPr>
        <w:tc>
          <w:tcPr>
            <w:tcW w:w="181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07D05" w14:textId="77777777" w:rsidR="00505509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</w:rPr>
              <w:t>PROGRAMA:</w:t>
            </w:r>
          </w:p>
        </w:tc>
        <w:tc>
          <w:tcPr>
            <w:tcW w:w="77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8DA0A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0201- Gestão Administrativa Central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A1BECC" w14:textId="77777777" w:rsidR="00505509" w:rsidRDefault="00505509">
            <w:pPr>
              <w:pStyle w:val="Standard"/>
            </w:pPr>
          </w:p>
        </w:tc>
      </w:tr>
      <w:tr w:rsidR="00505509" w14:paraId="3BC2CAB8" w14:textId="77777777">
        <w:trPr>
          <w:trHeight w:val="239"/>
        </w:trPr>
        <w:tc>
          <w:tcPr>
            <w:tcW w:w="1812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3BAFB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OBJETIVO:</w:t>
            </w:r>
          </w:p>
        </w:tc>
        <w:tc>
          <w:tcPr>
            <w:tcW w:w="778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91802" w14:textId="77777777" w:rsidR="00505509" w:rsidRDefault="00000000">
            <w:pPr>
              <w:pStyle w:val="Standard"/>
              <w:spacing w:after="0" w:line="240" w:lineRule="auto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Garantir o funcionamento das atividades de apoio administrativo dos órgãos da administração municipal; </w:t>
            </w:r>
            <w:proofErr w:type="gramStart"/>
            <w:r>
              <w:rPr>
                <w:rFonts w:cs="Calibri"/>
                <w:b/>
                <w:bCs/>
              </w:rPr>
              <w:t>Garantir</w:t>
            </w:r>
            <w:proofErr w:type="gramEnd"/>
            <w:r>
              <w:rPr>
                <w:rFonts w:cs="Calibri"/>
                <w:b/>
                <w:bCs/>
              </w:rPr>
              <w:t xml:space="preserve"> melhor qualidade ao gasto público otimizando as tarefas executadas pelo aparato de apoio administrativo municipal; Coordenar o melhoramento e a ampliação dos serviços públicos, praticar o princípio da transparência, envolver a sociedade nas decisões administrativas e controlar a execução das ações planejadas.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5AE2FC" w14:textId="77777777" w:rsidR="00505509" w:rsidRDefault="00505509">
            <w:pPr>
              <w:pStyle w:val="Standard"/>
            </w:pPr>
          </w:p>
        </w:tc>
      </w:tr>
      <w:tr w:rsidR="00505509" w14:paraId="6EA5DD84" w14:textId="77777777">
        <w:trPr>
          <w:trHeight w:val="718"/>
        </w:trPr>
        <w:tc>
          <w:tcPr>
            <w:tcW w:w="73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E7C145" w14:textId="77777777" w:rsidR="00505509" w:rsidRDefault="00505509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107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E5865" w14:textId="77777777" w:rsidR="00505509" w:rsidRDefault="00505509">
            <w:pPr>
              <w:pStyle w:val="Standard"/>
              <w:spacing w:after="0" w:line="240" w:lineRule="auto"/>
            </w:pPr>
          </w:p>
        </w:tc>
        <w:tc>
          <w:tcPr>
            <w:tcW w:w="778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1FCD9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DE8B9" w14:textId="77777777" w:rsidR="00505509" w:rsidRDefault="00505509">
            <w:pPr>
              <w:pStyle w:val="Standard"/>
            </w:pPr>
          </w:p>
        </w:tc>
      </w:tr>
      <w:tr w:rsidR="00505509" w14:paraId="4F7FB370" w14:textId="77777777">
        <w:trPr>
          <w:trHeight w:val="269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008C3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TIPO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D0BC4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AÇÕES / PRODUTOS / FUNÇÃO / SUBFUNÇÃO</w:t>
            </w:r>
          </w:p>
        </w:tc>
        <w:tc>
          <w:tcPr>
            <w:tcW w:w="842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491979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Unidade de Medida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30470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ANOS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DE91F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2.022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51917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2.023</w:t>
            </w:r>
          </w:p>
        </w:tc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04998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2.024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41592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2.025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C8713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TOTAL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16BDE4" w14:textId="77777777" w:rsidR="00505509" w:rsidRDefault="00505509">
            <w:pPr>
              <w:pStyle w:val="Standard"/>
            </w:pPr>
          </w:p>
        </w:tc>
      </w:tr>
      <w:tr w:rsidR="00505509" w14:paraId="46A2B1FF" w14:textId="77777777">
        <w:trPr>
          <w:trHeight w:val="239"/>
        </w:trPr>
        <w:tc>
          <w:tcPr>
            <w:tcW w:w="7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3A0D5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E00B8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E57B4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76B74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43E4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5A52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CC320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56531B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EFA4A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14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4CDA9" w14:textId="77777777" w:rsidR="00505509" w:rsidRDefault="00505509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</w:tr>
      <w:tr w:rsidR="00505509" w14:paraId="52B8517A" w14:textId="77777777">
        <w:trPr>
          <w:trHeight w:val="478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3692A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64ED2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Ação: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A8A9C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1.210 - Aquisição de Veículo</w:t>
            </w:r>
          </w:p>
        </w:tc>
        <w:tc>
          <w:tcPr>
            <w:tcW w:w="842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243E9D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Unid.</w:t>
            </w:r>
          </w:p>
        </w:tc>
        <w:tc>
          <w:tcPr>
            <w:tcW w:w="7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2F2DD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Meta Física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ABDC5A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8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16142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9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CDE6C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08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9D869C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7" w:type="dxa"/>
            <w:tcBorders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20369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ACD6" w14:textId="77777777" w:rsidR="00505509" w:rsidRDefault="00505509">
            <w:pPr>
              <w:pStyle w:val="Standard"/>
              <w:spacing w:after="0" w:line="240" w:lineRule="auto"/>
            </w:pPr>
          </w:p>
        </w:tc>
      </w:tr>
      <w:tr w:rsidR="00505509" w14:paraId="7C98C86C" w14:textId="77777777">
        <w:trPr>
          <w:trHeight w:val="253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1A96F5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07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DDC1F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Produto: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923DB2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Veículo Adquirido</w:t>
            </w:r>
          </w:p>
        </w:tc>
        <w:tc>
          <w:tcPr>
            <w:tcW w:w="842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5A47C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942C8C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Valor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DC84E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7A432F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03CA9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170.000</w:t>
            </w:r>
          </w:p>
        </w:tc>
        <w:tc>
          <w:tcPr>
            <w:tcW w:w="8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D41064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57C82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170.000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65933" w14:textId="77777777" w:rsidR="00505509" w:rsidRDefault="00505509">
            <w:pPr>
              <w:pStyle w:val="Standard"/>
              <w:spacing w:after="0" w:line="240" w:lineRule="auto"/>
            </w:pPr>
          </w:p>
        </w:tc>
      </w:tr>
      <w:tr w:rsidR="00505509" w14:paraId="4EB40B01" w14:textId="77777777">
        <w:trPr>
          <w:trHeight w:val="239"/>
        </w:trPr>
        <w:tc>
          <w:tcPr>
            <w:tcW w:w="7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DE1B5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0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883A5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Função: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3F0ED5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04- Administração</w:t>
            </w:r>
          </w:p>
        </w:tc>
        <w:tc>
          <w:tcPr>
            <w:tcW w:w="842" w:type="dxa"/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28DC90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750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282B0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7C75E1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2E758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1F40F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CBC2A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B737E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 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A999E" w14:textId="77777777" w:rsidR="00505509" w:rsidRDefault="00505509">
            <w:pPr>
              <w:pStyle w:val="Standard"/>
              <w:spacing w:after="0" w:line="240" w:lineRule="auto"/>
            </w:pPr>
          </w:p>
        </w:tc>
      </w:tr>
      <w:tr w:rsidR="00505509" w14:paraId="70695ED1" w14:textId="77777777">
        <w:trPr>
          <w:trHeight w:val="493"/>
        </w:trPr>
        <w:tc>
          <w:tcPr>
            <w:tcW w:w="738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FF93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07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79EEA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Subfunção: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78623B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122 - Administração Geral</w:t>
            </w:r>
          </w:p>
        </w:tc>
        <w:tc>
          <w:tcPr>
            <w:tcW w:w="842" w:type="dxa"/>
            <w:tcBorders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D4880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7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332E4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406E1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78CC77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9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8CC31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8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CE6145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67C72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 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0D5DE" w14:textId="77777777" w:rsidR="00505509" w:rsidRDefault="00505509">
            <w:pPr>
              <w:pStyle w:val="Standard"/>
              <w:spacing w:after="0" w:line="240" w:lineRule="auto"/>
            </w:pPr>
          </w:p>
        </w:tc>
      </w:tr>
      <w:tr w:rsidR="00505509" w14:paraId="45EA8860" w14:textId="77777777">
        <w:trPr>
          <w:trHeight w:val="253"/>
        </w:trPr>
        <w:tc>
          <w:tcPr>
            <w:tcW w:w="960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676879" w14:textId="3A58866B" w:rsidR="00505509" w:rsidRDefault="00000000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(*</w:t>
            </w:r>
            <w:r w:rsidR="00286656">
              <w:rPr>
                <w:rFonts w:ascii="Arial" w:hAnsi="Arial" w:cs="Arial"/>
                <w:b/>
                <w:bCs/>
              </w:rPr>
              <w:t>) Tipo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r>
              <w:rPr>
                <w:rFonts w:ascii="Arial" w:hAnsi="Arial" w:cs="Arial"/>
              </w:rPr>
              <w:t xml:space="preserve"> P – Projeto       A - </w:t>
            </w:r>
            <w:r w:rsidR="00286656">
              <w:rPr>
                <w:rFonts w:ascii="Arial" w:hAnsi="Arial" w:cs="Arial"/>
              </w:rPr>
              <w:t>Atividade OE</w:t>
            </w:r>
            <w:r>
              <w:rPr>
                <w:rFonts w:ascii="Arial" w:hAnsi="Arial" w:cs="Arial"/>
              </w:rPr>
              <w:t xml:space="preserve"> – Operação Especial      NO – Não-orçamentária            </w:t>
            </w:r>
          </w:p>
        </w:tc>
        <w:tc>
          <w:tcPr>
            <w:tcW w:w="148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F96D7" w14:textId="77777777" w:rsidR="00505509" w:rsidRDefault="00505509">
            <w:pPr>
              <w:pStyle w:val="Standard"/>
              <w:spacing w:after="0" w:line="240" w:lineRule="auto"/>
            </w:pPr>
          </w:p>
        </w:tc>
      </w:tr>
    </w:tbl>
    <w:p w14:paraId="517EB5A6" w14:textId="77777777" w:rsidR="00505509" w:rsidRDefault="00505509">
      <w:pPr>
        <w:pStyle w:val="Standard"/>
        <w:tabs>
          <w:tab w:val="left" w:pos="3828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0B74EE" w14:textId="77777777" w:rsidR="00505509" w:rsidRDefault="00000000">
      <w:pPr>
        <w:pStyle w:val="Standard"/>
        <w:tabs>
          <w:tab w:val="left" w:pos="8081"/>
        </w:tabs>
        <w:spacing w:after="0" w:line="240" w:lineRule="auto"/>
        <w:ind w:left="4253" w:firstLine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39176D9" w14:textId="77777777" w:rsidR="00505509" w:rsidRDefault="00000000">
      <w:pPr>
        <w:pStyle w:val="Standard"/>
        <w:spacing w:line="240" w:lineRule="auto"/>
        <w:jc w:val="both"/>
      </w:pPr>
      <w:bookmarkStart w:id="1" w:name="artigo_1"/>
      <w:r>
        <w:rPr>
          <w:rFonts w:ascii="Arial" w:hAnsi="Arial" w:cs="Arial"/>
          <w:b/>
          <w:color w:val="000000"/>
        </w:rPr>
        <w:t>Art. 2º</w:t>
      </w:r>
      <w:bookmarkEnd w:id="1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</w:rPr>
        <w:t xml:space="preserve">Fica alterado o “Anexo III – Metas e Prioridades”, da Lei Municipal nº </w:t>
      </w:r>
      <w:r>
        <w:rPr>
          <w:rFonts w:ascii="Arial" w:hAnsi="Arial" w:cs="Arial"/>
          <w:bCs/>
        </w:rPr>
        <w:t>2.553, de 17 de outubro de 2023, que dispõe sobre as</w:t>
      </w:r>
      <w:r>
        <w:rPr>
          <w:rFonts w:ascii="Arial" w:hAnsi="Arial" w:cs="Arial"/>
        </w:rPr>
        <w:t xml:space="preserve"> Diretrizes Orçamentárias para o exercício de 2024, com a inclusão da seguinte ação:</w:t>
      </w:r>
    </w:p>
    <w:tbl>
      <w:tblPr>
        <w:tblW w:w="101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3734"/>
        <w:gridCol w:w="1899"/>
        <w:gridCol w:w="1402"/>
        <w:gridCol w:w="1430"/>
      </w:tblGrid>
      <w:tr w:rsidR="00505509" w14:paraId="2639E748" w14:textId="77777777" w:rsidTr="00286656">
        <w:trPr>
          <w:trHeight w:val="346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893900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lastRenderedPageBreak/>
              <w:t>PROGRAMA:</w:t>
            </w:r>
          </w:p>
        </w:tc>
        <w:tc>
          <w:tcPr>
            <w:tcW w:w="846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5C8A7F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0201- Gestão Administrativa Central</w:t>
            </w:r>
          </w:p>
        </w:tc>
      </w:tr>
      <w:tr w:rsidR="00505509" w14:paraId="784CA1D2" w14:textId="77777777" w:rsidTr="00286656">
        <w:trPr>
          <w:trHeight w:val="1185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6A7107" w14:textId="77777777" w:rsidR="00505509" w:rsidRDefault="00000000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OBJETIVO:</w:t>
            </w:r>
          </w:p>
        </w:tc>
        <w:tc>
          <w:tcPr>
            <w:tcW w:w="8465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ED20B" w14:textId="77777777" w:rsidR="00505509" w:rsidRDefault="00000000">
            <w:pPr>
              <w:pStyle w:val="Standard"/>
              <w:spacing w:after="0" w:line="240" w:lineRule="auto"/>
              <w:jc w:val="both"/>
            </w:pPr>
            <w:r>
              <w:rPr>
                <w:rFonts w:cs="Calibri"/>
              </w:rPr>
              <w:t xml:space="preserve">Garantir o funcionamento das atividades de apoio administrativo dos órgãos da administração municipal; </w:t>
            </w:r>
            <w:proofErr w:type="gramStart"/>
            <w:r>
              <w:rPr>
                <w:rFonts w:cs="Calibri"/>
              </w:rPr>
              <w:t>Garantir</w:t>
            </w:r>
            <w:proofErr w:type="gramEnd"/>
            <w:r>
              <w:rPr>
                <w:rFonts w:cs="Calibri"/>
              </w:rPr>
              <w:t xml:space="preserve"> melhor qualidade ao gasto público otimizando as tarefas executadas pelo aparato de apoio administrativo municipal; Coordenar o melhoramento e a ampliação dos serviços públicos, praticar o princípio da transparência, envolver a sociedade nas decisões administrativas e controlar a execução das ações planejadas.</w:t>
            </w:r>
          </w:p>
        </w:tc>
      </w:tr>
      <w:tr w:rsidR="00505509" w14:paraId="7635CBA9" w14:textId="77777777" w:rsidTr="00286656">
        <w:trPr>
          <w:trHeight w:hRule="exact" w:val="259"/>
        </w:trPr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E8ED7A" w14:textId="77777777" w:rsidR="00505509" w:rsidRDefault="00505509">
            <w:pPr>
              <w:pStyle w:val="Standard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373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B2249" w14:textId="77777777" w:rsidR="00505509" w:rsidRDefault="00505509">
            <w:pPr>
              <w:pStyle w:val="Standard"/>
              <w:spacing w:after="0" w:line="240" w:lineRule="auto"/>
            </w:pPr>
          </w:p>
        </w:tc>
        <w:tc>
          <w:tcPr>
            <w:tcW w:w="189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F1081" w14:textId="77777777" w:rsidR="00505509" w:rsidRDefault="00505509">
            <w:pPr>
              <w:pStyle w:val="Standard"/>
              <w:spacing w:after="0" w:line="240" w:lineRule="auto"/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8F15E" w14:textId="77777777" w:rsidR="00505509" w:rsidRDefault="00505509">
            <w:pPr>
              <w:pStyle w:val="Standard"/>
              <w:spacing w:after="0" w:line="240" w:lineRule="auto"/>
            </w:pPr>
          </w:p>
        </w:tc>
        <w:tc>
          <w:tcPr>
            <w:tcW w:w="14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06816" w14:textId="77777777" w:rsidR="00505509" w:rsidRDefault="00505509">
            <w:pPr>
              <w:pStyle w:val="Standard"/>
              <w:spacing w:after="0" w:line="240" w:lineRule="auto"/>
            </w:pPr>
          </w:p>
        </w:tc>
      </w:tr>
      <w:tr w:rsidR="00505509" w14:paraId="2448BA5B" w14:textId="77777777" w:rsidTr="00286656">
        <w:trPr>
          <w:trHeight w:val="244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D31107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TIPO (*)</w:t>
            </w:r>
          </w:p>
        </w:tc>
        <w:tc>
          <w:tcPr>
            <w:tcW w:w="37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0EC1F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Ação</w:t>
            </w:r>
          </w:p>
        </w:tc>
        <w:tc>
          <w:tcPr>
            <w:tcW w:w="1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F2C0A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Unidade de Medida</w:t>
            </w:r>
          </w:p>
        </w:tc>
        <w:tc>
          <w:tcPr>
            <w:tcW w:w="1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9601E" w14:textId="77777777" w:rsidR="00505509" w:rsidRDefault="00000000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3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290244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505509" w14:paraId="208242DA" w14:textId="77777777" w:rsidTr="00286656">
        <w:trPr>
          <w:trHeight w:val="54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1FA25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3734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6230D" w14:textId="77777777" w:rsidR="00505509" w:rsidRDefault="00505509">
            <w:pPr>
              <w:pStyle w:val="Standard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B79BF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7A6DED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F942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</w:p>
        </w:tc>
      </w:tr>
      <w:tr w:rsidR="00505509" w14:paraId="77C16FB5" w14:textId="77777777" w:rsidTr="00286656">
        <w:trPr>
          <w:trHeight w:val="54"/>
        </w:trPr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B71EC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373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E4493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Produto</w:t>
            </w:r>
          </w:p>
        </w:tc>
        <w:tc>
          <w:tcPr>
            <w:tcW w:w="1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98D14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1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25EB4A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14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06A79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505509" w14:paraId="28EEA2DF" w14:textId="77777777" w:rsidTr="00286656">
        <w:trPr>
          <w:trHeight w:val="274"/>
        </w:trPr>
        <w:tc>
          <w:tcPr>
            <w:tcW w:w="170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6518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E2AC1" w14:textId="77777777" w:rsidR="00505509" w:rsidRDefault="0000000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1.210 - Aquisição de Veículo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AEA35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Unid.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7C0A7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Meta Física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6B8DB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05509" w14:paraId="3BC2B948" w14:textId="77777777" w:rsidTr="00286656">
        <w:trPr>
          <w:trHeight w:val="380"/>
        </w:trPr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AFB7C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E9FEA" w14:textId="77777777" w:rsidR="00505509" w:rsidRDefault="00000000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Veículo Adquirido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097BA5" w14:textId="77777777" w:rsidR="002B7AFA" w:rsidRDefault="002B7AFA">
            <w:pPr>
              <w:rPr>
                <w:rFonts w:hint="eastAsia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94628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3582" w14:textId="77777777" w:rsidR="00505509" w:rsidRDefault="00000000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R$ 170.000</w:t>
            </w:r>
          </w:p>
        </w:tc>
      </w:tr>
    </w:tbl>
    <w:p w14:paraId="384ADF24" w14:textId="77777777" w:rsidR="00505509" w:rsidRDefault="00505509">
      <w:pPr>
        <w:pStyle w:val="Standard"/>
        <w:spacing w:after="0" w:line="240" w:lineRule="auto"/>
        <w:jc w:val="both"/>
      </w:pPr>
      <w:bookmarkStart w:id="2" w:name="artigo_3"/>
    </w:p>
    <w:p w14:paraId="2B5F35B5" w14:textId="77777777" w:rsidR="00505509" w:rsidRDefault="00000000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E9C1B1F" w14:textId="77777777" w:rsidR="00505509" w:rsidRDefault="00000000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</w:rPr>
        <w:t>Art. 3º</w:t>
      </w:r>
      <w:bookmarkEnd w:id="2"/>
      <w:r>
        <w:rPr>
          <w:rFonts w:ascii="Arial" w:hAnsi="Arial" w:cs="Arial"/>
        </w:rPr>
        <w:t> Fica autorizado o Município de Arroio do Padre, Poder Executivo, a realizar abertura de Crédito Adicional Especial no Orçamento do Município para o exercício de 2024, no seguinte programa de trabalho e respectivas categorias econômicas e conforme a quantia indicada:</w:t>
      </w:r>
    </w:p>
    <w:p w14:paraId="45C96135" w14:textId="77777777" w:rsidR="00505509" w:rsidRDefault="00505509">
      <w:pPr>
        <w:pStyle w:val="Standarduser"/>
        <w:ind w:right="-285"/>
        <w:jc w:val="both"/>
        <w:rPr>
          <w:rFonts w:ascii="Arial" w:hAnsi="Arial" w:cs="Arial"/>
        </w:rPr>
      </w:pPr>
    </w:p>
    <w:p w14:paraId="59A30C4A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02 – Gabinete do Prefeito</w:t>
      </w:r>
    </w:p>
    <w:p w14:paraId="5F1B4B26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01 – Manutenção das Atividades do Gabinete</w:t>
      </w:r>
    </w:p>
    <w:p w14:paraId="351EC999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04 – Administração</w:t>
      </w:r>
    </w:p>
    <w:p w14:paraId="7928AF6C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122 – Administração Geral</w:t>
      </w:r>
    </w:p>
    <w:p w14:paraId="28DEAEF5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0201 – Gestão Administrativa Central</w:t>
      </w:r>
    </w:p>
    <w:p w14:paraId="01EAB610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1.210 - Aquisição de Veículo</w:t>
      </w:r>
    </w:p>
    <w:p w14:paraId="24573B1D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4.4.90.52.00.00.00 – Equipamentos e Material Permanente. R$ 170.000,00 (cento e setenta mil reais)</w:t>
      </w:r>
    </w:p>
    <w:p w14:paraId="41837CF6" w14:textId="77777777" w:rsidR="00505509" w:rsidRDefault="00000000">
      <w:pPr>
        <w:pStyle w:val="Standarduser"/>
        <w:jc w:val="both"/>
        <w:rPr>
          <w:rFonts w:ascii="Arial" w:hAnsi="Arial" w:cs="Arial"/>
        </w:rPr>
      </w:pPr>
      <w:r>
        <w:rPr>
          <w:rFonts w:ascii="Arial" w:hAnsi="Arial" w:cs="Arial"/>
        </w:rPr>
        <w:t>Fonte de Recurso: 2.501.0000 – Outros Recursos não Vinculados</w:t>
      </w:r>
    </w:p>
    <w:p w14:paraId="6C5DC766" w14:textId="77777777" w:rsidR="00505509" w:rsidRDefault="00505509">
      <w:pPr>
        <w:pStyle w:val="Standarduser"/>
        <w:jc w:val="both"/>
        <w:rPr>
          <w:rFonts w:ascii="Arial" w:hAnsi="Arial" w:cs="Arial"/>
        </w:rPr>
      </w:pPr>
    </w:p>
    <w:p w14:paraId="64B792AE" w14:textId="77777777" w:rsidR="00505509" w:rsidRDefault="00000000">
      <w:pPr>
        <w:pStyle w:val="Standarduser"/>
        <w:jc w:val="both"/>
      </w:pPr>
      <w:bookmarkStart w:id="3" w:name="artigo_4"/>
      <w:r>
        <w:rPr>
          <w:rFonts w:ascii="Arial" w:hAnsi="Arial" w:cs="Arial"/>
          <w:b/>
        </w:rPr>
        <w:t>Art. 4º</w:t>
      </w:r>
      <w:bookmarkEnd w:id="3"/>
      <w:r>
        <w:rPr>
          <w:rFonts w:ascii="Arial" w:hAnsi="Arial" w:cs="Arial"/>
        </w:rPr>
        <w:t> Servirão de cobertura para o Crédito Adicional Especial de que trata o Art. 3° desta Lei, recursos financeiros provenientes do superávit financeiro verificado no exercício de 2023, na Fonte de Recurso: 2.501.0000 – Outros Recursos não Vinculados, no valor de R$ 170.000,00 (cento e setenta mil reais).</w:t>
      </w:r>
    </w:p>
    <w:p w14:paraId="71831C83" w14:textId="77777777" w:rsidR="00505509" w:rsidRDefault="00505509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4DE9BEBB" w14:textId="77777777" w:rsidR="00505509" w:rsidRDefault="00000000">
      <w:pPr>
        <w:pStyle w:val="Standard"/>
        <w:tabs>
          <w:tab w:val="left" w:pos="708"/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Art. 5º </w:t>
      </w:r>
      <w:r>
        <w:rPr>
          <w:rFonts w:ascii="Arial" w:hAnsi="Arial" w:cs="Arial"/>
          <w:color w:val="auto"/>
        </w:rPr>
        <w:t xml:space="preserve">Esta Lei entra </w:t>
      </w:r>
      <w:r>
        <w:rPr>
          <w:rFonts w:ascii="Arial" w:hAnsi="Arial" w:cs="Arial"/>
          <w:color w:val="000000"/>
        </w:rPr>
        <w:t>em vigor na data de sua publicação.</w:t>
      </w:r>
    </w:p>
    <w:p w14:paraId="1B46F091" w14:textId="77777777" w:rsidR="00505509" w:rsidRDefault="00505509">
      <w:pPr>
        <w:pStyle w:val="Standard"/>
        <w:tabs>
          <w:tab w:val="left" w:pos="708"/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</w:p>
    <w:p w14:paraId="0B879BFB" w14:textId="77777777" w:rsidR="00505509" w:rsidRDefault="00505509">
      <w:pPr>
        <w:pStyle w:val="Standarduser"/>
        <w:tabs>
          <w:tab w:val="left" w:pos="142"/>
        </w:tabs>
        <w:ind w:right="-1"/>
        <w:jc w:val="both"/>
        <w:rPr>
          <w:rFonts w:ascii="Arial" w:hAnsi="Arial" w:cs="Arial"/>
        </w:rPr>
      </w:pPr>
    </w:p>
    <w:p w14:paraId="536F7377" w14:textId="4ACE0AED" w:rsidR="002E3DF2" w:rsidRDefault="002E3DF2" w:rsidP="002E3DF2">
      <w:pPr>
        <w:tabs>
          <w:tab w:val="left" w:pos="0"/>
        </w:tabs>
        <w:spacing w:after="120"/>
        <w:ind w:right="-1"/>
        <w:jc w:val="right"/>
        <w:rPr>
          <w:rFonts w:hint="eastAsia"/>
        </w:rPr>
      </w:pPr>
      <w:bookmarkStart w:id="4" w:name="_Hlk162948936"/>
      <w:r>
        <w:rPr>
          <w:rFonts w:ascii="Arial" w:hAnsi="Arial"/>
        </w:rPr>
        <w:t xml:space="preserve">Arroio do Padre, </w:t>
      </w:r>
      <w:r w:rsidR="00F92202">
        <w:rPr>
          <w:rFonts w:ascii="Arial" w:hAnsi="Arial"/>
        </w:rPr>
        <w:t>03</w:t>
      </w:r>
      <w:r>
        <w:rPr>
          <w:rFonts w:ascii="Arial" w:hAnsi="Arial"/>
        </w:rPr>
        <w:t xml:space="preserve"> de abril de 2024.</w:t>
      </w:r>
    </w:p>
    <w:p w14:paraId="75AD819B" w14:textId="77777777" w:rsidR="002E3DF2" w:rsidRDefault="002E3DF2" w:rsidP="002E3DF2">
      <w:pPr>
        <w:tabs>
          <w:tab w:val="left" w:pos="0"/>
        </w:tabs>
        <w:rPr>
          <w:rFonts w:ascii="Arial" w:hAnsi="Arial"/>
        </w:rPr>
      </w:pPr>
    </w:p>
    <w:p w14:paraId="1C520E4C" w14:textId="77777777" w:rsidR="002E3DF2" w:rsidRDefault="002E3DF2" w:rsidP="002E3DF2">
      <w:pPr>
        <w:rPr>
          <w:rFonts w:ascii="Arial" w:hAnsi="Arial"/>
        </w:rPr>
      </w:pPr>
    </w:p>
    <w:p w14:paraId="12FB3E2C" w14:textId="77777777" w:rsidR="002E3DF2" w:rsidRDefault="002E3DF2" w:rsidP="002E3DF2">
      <w:pPr>
        <w:rPr>
          <w:rFonts w:ascii="Arial" w:hAnsi="Arial"/>
        </w:rPr>
      </w:pPr>
    </w:p>
    <w:p w14:paraId="4B8CD92D" w14:textId="77777777" w:rsidR="002E3DF2" w:rsidRDefault="002E3DF2" w:rsidP="002E3DF2">
      <w:pPr>
        <w:rPr>
          <w:rFonts w:ascii="Arial" w:hAnsi="Arial"/>
        </w:rPr>
      </w:pPr>
    </w:p>
    <w:p w14:paraId="75748037" w14:textId="77777777" w:rsidR="002E3DF2" w:rsidRDefault="002E3DF2" w:rsidP="002E3DF2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1167BB44" w14:textId="77777777" w:rsidR="002E3DF2" w:rsidRDefault="002E3DF2" w:rsidP="002E3DF2">
      <w:pPr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 w14:paraId="5387C7CA" w14:textId="77777777" w:rsidR="002E3DF2" w:rsidRDefault="002E3DF2" w:rsidP="002E3DF2">
      <w:pPr>
        <w:jc w:val="center"/>
        <w:rPr>
          <w:rFonts w:hint="eastAsia"/>
        </w:rPr>
      </w:pPr>
      <w:r>
        <w:rPr>
          <w:rFonts w:ascii="Arial" w:hAnsi="Arial"/>
        </w:rPr>
        <w:t>Prefeito Municipal</w:t>
      </w:r>
    </w:p>
    <w:bookmarkEnd w:id="4"/>
    <w:p w14:paraId="779798D5" w14:textId="1AB2ABA4" w:rsidR="00505509" w:rsidRDefault="00505509" w:rsidP="002E3DF2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sectPr w:rsidR="00505509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DEEF2E" w14:textId="77777777" w:rsidR="009D28EF" w:rsidRDefault="009D28EF">
      <w:pPr>
        <w:rPr>
          <w:rFonts w:hint="eastAsia"/>
        </w:rPr>
      </w:pPr>
      <w:r>
        <w:separator/>
      </w:r>
    </w:p>
  </w:endnote>
  <w:endnote w:type="continuationSeparator" w:id="0">
    <w:p w14:paraId="5712937A" w14:textId="77777777" w:rsidR="009D28EF" w:rsidRDefault="009D28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EBDB7B" w14:textId="77777777" w:rsidR="009D28EF" w:rsidRDefault="009D28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21011CB" w14:textId="77777777" w:rsidR="009D28EF" w:rsidRDefault="009D28E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941B0" w14:textId="77777777" w:rsidR="002B7AFA" w:rsidRDefault="002B7AF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328EF"/>
    <w:multiLevelType w:val="multilevel"/>
    <w:tmpl w:val="3A6A7DD0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85726"/>
    <w:multiLevelType w:val="multilevel"/>
    <w:tmpl w:val="4CB66532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0B475ADD"/>
    <w:multiLevelType w:val="multilevel"/>
    <w:tmpl w:val="2CEA9018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0CA247E3"/>
    <w:multiLevelType w:val="multilevel"/>
    <w:tmpl w:val="2B7212C8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E977BA4"/>
    <w:multiLevelType w:val="multilevel"/>
    <w:tmpl w:val="2018C02C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01720"/>
    <w:multiLevelType w:val="multilevel"/>
    <w:tmpl w:val="A68484C2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06059"/>
    <w:multiLevelType w:val="multilevel"/>
    <w:tmpl w:val="1294F41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6EF57BE"/>
    <w:multiLevelType w:val="multilevel"/>
    <w:tmpl w:val="DD36E6D4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40C72"/>
    <w:multiLevelType w:val="multilevel"/>
    <w:tmpl w:val="2C4E29DC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383"/>
    <w:multiLevelType w:val="multilevel"/>
    <w:tmpl w:val="28F21E08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1FA75EE"/>
    <w:multiLevelType w:val="multilevel"/>
    <w:tmpl w:val="ED022DD6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F1A3E"/>
    <w:multiLevelType w:val="multilevel"/>
    <w:tmpl w:val="DDA6E6C6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36313105"/>
    <w:multiLevelType w:val="multilevel"/>
    <w:tmpl w:val="B2C81726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3F027A56"/>
    <w:multiLevelType w:val="multilevel"/>
    <w:tmpl w:val="09D449E4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43BB"/>
    <w:multiLevelType w:val="multilevel"/>
    <w:tmpl w:val="3514A0FC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5" w15:restartNumberingAfterBreak="0">
    <w:nsid w:val="4B1A6698"/>
    <w:multiLevelType w:val="multilevel"/>
    <w:tmpl w:val="59FA3352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6" w15:restartNumberingAfterBreak="0">
    <w:nsid w:val="56F37580"/>
    <w:multiLevelType w:val="multilevel"/>
    <w:tmpl w:val="0988110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B07B5"/>
    <w:multiLevelType w:val="multilevel"/>
    <w:tmpl w:val="ACCC9ECE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8" w15:restartNumberingAfterBreak="0">
    <w:nsid w:val="5B1611E9"/>
    <w:multiLevelType w:val="multilevel"/>
    <w:tmpl w:val="B00C439C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6CD90441"/>
    <w:multiLevelType w:val="multilevel"/>
    <w:tmpl w:val="A350D1E4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75B60C6E"/>
    <w:multiLevelType w:val="multilevel"/>
    <w:tmpl w:val="026433E6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7CAC2920"/>
    <w:multiLevelType w:val="multilevel"/>
    <w:tmpl w:val="E416B262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989603557">
    <w:abstractNumId w:val="12"/>
  </w:num>
  <w:num w:numId="2" w16cid:durableId="383061727">
    <w:abstractNumId w:val="15"/>
  </w:num>
  <w:num w:numId="3" w16cid:durableId="1949123534">
    <w:abstractNumId w:val="11"/>
  </w:num>
  <w:num w:numId="4" w16cid:durableId="2048944717">
    <w:abstractNumId w:val="21"/>
  </w:num>
  <w:num w:numId="5" w16cid:durableId="1591549925">
    <w:abstractNumId w:val="19"/>
  </w:num>
  <w:num w:numId="6" w16cid:durableId="697510294">
    <w:abstractNumId w:val="14"/>
  </w:num>
  <w:num w:numId="7" w16cid:durableId="1085881301">
    <w:abstractNumId w:val="6"/>
  </w:num>
  <w:num w:numId="8" w16cid:durableId="1934582035">
    <w:abstractNumId w:val="3"/>
  </w:num>
  <w:num w:numId="9" w16cid:durableId="1543982087">
    <w:abstractNumId w:val="17"/>
  </w:num>
  <w:num w:numId="10" w16cid:durableId="282229904">
    <w:abstractNumId w:val="18"/>
  </w:num>
  <w:num w:numId="11" w16cid:durableId="324552650">
    <w:abstractNumId w:val="0"/>
  </w:num>
  <w:num w:numId="12" w16cid:durableId="670372531">
    <w:abstractNumId w:val="16"/>
  </w:num>
  <w:num w:numId="13" w16cid:durableId="1545210329">
    <w:abstractNumId w:val="1"/>
  </w:num>
  <w:num w:numId="14" w16cid:durableId="898050041">
    <w:abstractNumId w:val="2"/>
  </w:num>
  <w:num w:numId="15" w16cid:durableId="1590848689">
    <w:abstractNumId w:val="10"/>
  </w:num>
  <w:num w:numId="16" w16cid:durableId="1987396196">
    <w:abstractNumId w:val="4"/>
  </w:num>
  <w:num w:numId="17" w16cid:durableId="109714944">
    <w:abstractNumId w:val="13"/>
  </w:num>
  <w:num w:numId="18" w16cid:durableId="907812188">
    <w:abstractNumId w:val="8"/>
  </w:num>
  <w:num w:numId="19" w16cid:durableId="1478179623">
    <w:abstractNumId w:val="5"/>
  </w:num>
  <w:num w:numId="20" w16cid:durableId="1031227724">
    <w:abstractNumId w:val="20"/>
  </w:num>
  <w:num w:numId="21" w16cid:durableId="1856726383">
    <w:abstractNumId w:val="7"/>
  </w:num>
  <w:num w:numId="22" w16cid:durableId="10264460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509"/>
    <w:rsid w:val="000B54CA"/>
    <w:rsid w:val="00286656"/>
    <w:rsid w:val="002B7AFA"/>
    <w:rsid w:val="002E3DF2"/>
    <w:rsid w:val="00505509"/>
    <w:rsid w:val="006143EA"/>
    <w:rsid w:val="009218C1"/>
    <w:rsid w:val="009D28EF"/>
    <w:rsid w:val="00F9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DACAC"/>
  <w15:docId w15:val="{48F4C6FF-E972-42B3-AB5D-5559DCD1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Padro"/>
    <w:link w:val="CorpodetextoChar1"/>
    <w:rsid w:val="002E3DF2"/>
    <w:pPr>
      <w:spacing w:after="120"/>
      <w:textAlignment w:val="auto"/>
    </w:pPr>
    <w:rPr>
      <w:rFonts w:ascii="Liberation Serif" w:hAnsi="Liberation Serif" w:cs="Arial"/>
      <w:lang w:bidi="hi-IN"/>
    </w:rPr>
  </w:style>
  <w:style w:type="character" w:customStyle="1" w:styleId="CorpodetextoChar1">
    <w:name w:val="Corpo de texto Char1"/>
    <w:basedOn w:val="Fontepargpadro"/>
    <w:link w:val="Corpodetexto"/>
    <w:rsid w:val="002E3DF2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3</cp:revision>
  <cp:lastPrinted>2024-04-03T14:20:00Z</cp:lastPrinted>
  <dcterms:created xsi:type="dcterms:W3CDTF">2024-04-02T14:35:00Z</dcterms:created>
  <dcterms:modified xsi:type="dcterms:W3CDTF">2024-04-03T14:20:00Z</dcterms:modified>
</cp:coreProperties>
</file>