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6"/>
          <w:szCs w:val="26"/>
          <w:lang w:eastAsia="zh-CN" w:bidi="hi-IN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cs="Arial;sans-serif"/>
          <w:b/>
          <w:b/>
          <w:bCs/>
          <w:color w:val="00000A"/>
          <w:u w:val="single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cs="Arial;sans-serif"/>
          <w:b/>
          <w:b/>
          <w:bCs/>
          <w:color w:val="00000A"/>
          <w:u w:val="single"/>
        </w:rPr>
      </w:pPr>
      <w:r>
        <w:rPr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2.256, de 16 de junho de 2021.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Médico Clínico Geral.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RS, Sr. Rui Carlos Peter,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06 (seis) meses</w:t>
      </w:r>
      <w:r>
        <w:rPr>
          <w:rFonts w:cs="Arial" w:ascii="Arial" w:hAnsi="Arial"/>
          <w:sz w:val="24"/>
          <w:szCs w:val="24"/>
        </w:rPr>
        <w:t>,</w:t>
      </w:r>
      <w:r>
        <w:rPr>
          <w:rFonts w:eastAsia="Arial" w:cs="Arial" w:ascii="Arial" w:hAnsi="Arial"/>
          <w:sz w:val="24"/>
          <w:szCs w:val="24"/>
        </w:rPr>
        <w:t xml:space="preserve"> prorrogável por mais 02 (dois) meses</w:t>
      </w:r>
      <w:bookmarkStart w:id="0" w:name="_GoBack"/>
      <w:bookmarkEnd w:id="0"/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Médico Clínico Geral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sz w:val="24"/>
          <w:szCs w:val="24"/>
        </w:rPr>
      </w:r>
    </w:p>
    <w:tbl>
      <w:tblPr>
        <w:tblpPr w:bottomFromText="0" w:horzAnchor="margin" w:leftFromText="141" w:rightFromText="141" w:tblpX="0" w:tblpY="1056" w:topFromText="0" w:vertAnchor="text"/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69"/>
        <w:gridCol w:w="1957"/>
        <w:gridCol w:w="2516"/>
        <w:gridCol w:w="2796"/>
      </w:tblGrid>
      <w:tr>
        <w:trPr>
          <w:trHeight w:val="135" w:hRule="atLeast"/>
        </w:trPr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Médico Clínico Geral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01 profissional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R$ 3.486,60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 horas</w:t>
            </w:r>
          </w:p>
        </w:tc>
      </w:tr>
    </w:tbl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4º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forma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caráter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direitos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deveres,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estabelecidos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Jurídico,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municipais,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Saúde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1</w:t>
      </w:r>
      <w:r>
        <w:rPr>
          <w:rFonts w:eastAsia="Arial" w:cs="Arial" w:ascii="Arial" w:hAnsi="Arial"/>
          <w:color w:val="00000A"/>
          <w:sz w:val="24"/>
          <w:szCs w:val="24"/>
        </w:rPr>
        <w:t>6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Junho de 2021.</w:t>
      </w:r>
    </w:p>
    <w:p>
      <w:pPr>
        <w:pStyle w:val="Corpodotexto"/>
        <w:spacing w:lineRule="auto" w:line="276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Arial" w:hAnsi="Arial" w:eastAsia="Arial" w:cs="Arial"/>
          <w:b/>
          <w:b/>
          <w:bCs/>
          <w:color w:val="00000A"/>
          <w:highlight w:val="white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rFonts w:ascii="Arial" w:hAnsi="Arial" w:eastAsia="Times New Roman" w:cs="Arial"/>
          <w:b w:val="false"/>
          <w:b w:val="false"/>
          <w:bCs w:val="false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rFonts w:ascii="Arial" w:hAnsi="Arial" w:eastAsia="Times New Roman" w:cs="Arial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right"/>
        <w:rPr>
          <w:rFonts w:ascii="Arial;sans-serif" w:hAnsi="Arial;sans-serif" w:eastAsia="Times New Roman" w:cs="Arial;sans-serif"/>
          <w:b/>
          <w:b/>
          <w:bCs/>
          <w:color w:val="00000A"/>
          <w:sz w:val="24"/>
          <w:szCs w:val="24"/>
          <w:u w:val="single"/>
          <w:lang w:val="pt-BR" w:eastAsia="pt-BR" w:bidi="ar-SA"/>
        </w:rPr>
      </w:pPr>
      <w:r>
        <w:rPr>
          <w:rFonts w:eastAsia="Times New Roman" w:cs="Arial;sans-serif" w:ascii="Arial;sans-serif" w:hAnsi="Arial;sans-serif"/>
          <w:b/>
          <w:bCs/>
          <w:color w:val="00000A"/>
          <w:sz w:val="24"/>
          <w:szCs w:val="24"/>
          <w:u w:val="single"/>
          <w:lang w:val="pt-BR" w:eastAsia="pt-BR" w:bidi="ar-S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ANEXO I – </w:t>
      </w:r>
      <w:r>
        <w:rPr>
          <w:color w:val="00000A"/>
          <w:sz w:val="22"/>
          <w:szCs w:val="22"/>
        </w:rPr>
        <w:t>Lei 2.256</w:t>
      </w:r>
      <w:r>
        <w:rPr>
          <w:color w:val="00000A"/>
          <w:sz w:val="22"/>
          <w:szCs w:val="22"/>
        </w:rPr>
        <w:t>/2021</w:t>
      </w:r>
    </w:p>
    <w:p>
      <w:pPr>
        <w:pStyle w:val="Corpodotexto"/>
        <w:spacing w:lineRule="auto" w:line="240"/>
        <w:rPr>
          <w:rFonts w:ascii="Arial" w:hAnsi="Arial" w:eastAsia="SimSun" w:cs="Ari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>
          <w:sz w:val="22"/>
          <w:szCs w:val="22"/>
        </w:rPr>
      </w:pPr>
      <w:r>
        <w:rPr>
          <w:color w:val="00000A"/>
          <w:sz w:val="22"/>
          <w:szCs w:val="22"/>
        </w:rPr>
        <w:t>Cargo: MÉDICO CLINICO GERAL</w:t>
      </w:r>
    </w:p>
    <w:p>
      <w:pPr>
        <w:pStyle w:val="Corpodotexto"/>
        <w:spacing w:lineRule="auto" w:line="240"/>
        <w:rPr>
          <w:rFonts w:ascii="Arial" w:hAnsi="Arial" w:eastAsia="SimSun" w:cs="Ari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 xml:space="preserve">Síntese dos Deveres: </w:t>
      </w:r>
      <w:r>
        <w:rPr>
          <w:rFonts w:cs="Arial" w:ascii="Arial" w:hAnsi="Arial"/>
          <w:color w:val="00000A"/>
          <w:sz w:val="22"/>
          <w:szCs w:val="22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Condições de Trabalho: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 xml:space="preserve">a) </w:t>
      </w:r>
      <w:r>
        <w:rPr>
          <w:rFonts w:cs="Arial" w:ascii="Arial" w:hAnsi="Arial"/>
          <w:color w:val="00000A"/>
          <w:sz w:val="22"/>
          <w:szCs w:val="22"/>
        </w:rPr>
        <w:t>Carga Horária: 10 horas semanais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Requisitos para preenchimento do cargo: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a)</w:t>
      </w:r>
      <w:r>
        <w:rPr>
          <w:rFonts w:cs="Arial" w:ascii="Arial" w:hAnsi="Arial"/>
          <w:color w:val="00000A"/>
          <w:sz w:val="22"/>
          <w:szCs w:val="22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  <w:t>b)</w:t>
      </w:r>
      <w:r>
        <w:rPr>
          <w:rFonts w:cs="Arial" w:ascii="Arial" w:hAnsi="Arial"/>
          <w:color w:val="00000A"/>
          <w:sz w:val="22"/>
          <w:szCs w:val="22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hanging="0"/>
        <w:jc w:val="both"/>
        <w:rPr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shd w:fill="FFFFFF" w:val="clear"/>
        </w:rPr>
        <w:t xml:space="preserve">c) Habilitação: Específica para o exercício legal da profissão. 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Application>LibreOffice/5.4.7.2$Windows_X86_64 LibreOffice_project/c838ef25c16710f8838b1faec480ebba495259d0</Application>
  <Pages>3</Pages>
  <Words>807</Words>
  <Characters>4779</Characters>
  <CharactersWithSpaces>5556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2021-05-25T09:38:39Z</cp:lastPrinted>
  <dcterms:modified xsi:type="dcterms:W3CDTF">2021-06-16T14:11:01Z</dcterms:modified>
  <cp:revision>83</cp:revision>
  <dc:subject/>
  <dc:title/>
</cp:coreProperties>
</file>