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B11B37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6" o:title="" croptop="-36f" cropbottom="-36f" cropleft="-46f" cropright="-46f"/>
            <w10:wrap type="squar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000000" w:rsidRDefault="00B11B37">
      <w:pPr>
        <w:pStyle w:val="Corpodetexto"/>
        <w:spacing w:after="0"/>
        <w:jc w:val="center"/>
      </w:pPr>
    </w:p>
    <w:p w:rsidR="00000000" w:rsidRDefault="00B11B37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2.110, DE 09</w:t>
      </w:r>
      <w:r>
        <w:rPr>
          <w:rFonts w:ascii="Arial" w:hAnsi="Arial" w:cs="Arial"/>
          <w:b/>
          <w:bCs/>
          <w:u w:val="single"/>
        </w:rPr>
        <w:t xml:space="preserve"> DE MARÇO DE 2020.</w:t>
      </w:r>
    </w:p>
    <w:p w:rsidR="00000000" w:rsidRDefault="00B11B37">
      <w:pPr>
        <w:ind w:left="4395" w:firstLine="561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</w:rPr>
        <w:t>Autoriza o Município de Arroio do Padre, Poder Executivo, a conceder auxílio alimentaçã</w:t>
      </w:r>
      <w:r>
        <w:rPr>
          <w:rFonts w:ascii="Arial" w:hAnsi="Arial" w:cs="Arial"/>
        </w:rPr>
        <w:t>o, em caráter excepcional a servidores públicos que vierem a ser convocados e trabalharem durante a realização da Festa Municipal</w:t>
      </w:r>
      <w:bookmarkEnd w:id="1"/>
      <w:r>
        <w:rPr>
          <w:rFonts w:ascii="Arial" w:hAnsi="Arial" w:cs="Arial"/>
        </w:rPr>
        <w:t>.</w:t>
      </w: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000000" w:rsidRDefault="00B11B37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000000" w:rsidRDefault="00B11B3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>Fica autorizado o Município de Arroio do Padre, Poder Executivo, a conceder auxílio alimentação em caráter excepcion</w:t>
      </w:r>
      <w:r>
        <w:rPr>
          <w:rFonts w:ascii="Arial" w:hAnsi="Arial" w:cs="Arial"/>
        </w:rPr>
        <w:t xml:space="preserve">al, a servidores públicos municipais </w:t>
      </w:r>
      <w:r>
        <w:rPr>
          <w:rFonts w:ascii="Arial" w:hAnsi="Arial" w:cs="Arial"/>
          <w:bCs/>
        </w:rPr>
        <w:t>que vierem a ser</w:t>
      </w:r>
      <w:r>
        <w:rPr>
          <w:rFonts w:ascii="Arial" w:hAnsi="Arial" w:cs="Arial"/>
        </w:rPr>
        <w:t xml:space="preserve"> convocados e trabalharem durante a Festa Municipal de aniversário de criação do Município e Festa Regional do Caqui e da Maçã a ser realizada nos dias 18 e 19 de abril de 2020.</w:t>
      </w:r>
    </w:p>
    <w:p w:rsidR="00000000" w:rsidRDefault="00B11B3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O auxílio aliment</w:t>
      </w:r>
      <w:r>
        <w:rPr>
          <w:rFonts w:ascii="Arial" w:hAnsi="Arial" w:cs="Arial"/>
        </w:rPr>
        <w:t>ação será de R$ 55,00 (cinquenta e cinco reais) por dia em que efetivamente o servidor tiver trabalhado na realização da festa.</w:t>
      </w:r>
    </w:p>
    <w:p w:rsidR="00000000" w:rsidRDefault="00B11B37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Parágrafo Único: O servidor que trabalhar apenas meio dia fará jus ao auxílio alimentação pela metade.</w:t>
      </w:r>
    </w:p>
    <w:p w:rsidR="00000000" w:rsidRDefault="00B11B37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  <w:bCs/>
        </w:rPr>
        <w:t>O auxílio aliment</w:t>
      </w:r>
      <w:r>
        <w:rPr>
          <w:rFonts w:ascii="Arial" w:hAnsi="Arial" w:cs="Arial"/>
          <w:bCs/>
        </w:rPr>
        <w:t>ação a ser concedido em caráter excepcional aos servidores municipais visa colaborar com o custo das refeições que o servidor vier a ter em função de seu trabalho na realização do evento, nas datas indicadas.</w:t>
      </w:r>
    </w:p>
    <w:p w:rsidR="00000000" w:rsidRDefault="00B11B37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  <w:bCs/>
        </w:rPr>
        <w:t>O auxílio alimentação de que trata esta</w:t>
      </w:r>
      <w:r>
        <w:rPr>
          <w:rFonts w:ascii="Arial" w:hAnsi="Arial" w:cs="Arial"/>
          <w:bCs/>
        </w:rPr>
        <w:t xml:space="preserve"> Lei será depositado juntamente com seu vencimento do mês de abril, na respectiva conta do servidor.</w:t>
      </w:r>
    </w:p>
    <w:p w:rsidR="00000000" w:rsidRDefault="00B11B37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5º </w:t>
      </w:r>
      <w:r>
        <w:rPr>
          <w:rFonts w:ascii="Arial" w:hAnsi="Arial" w:cs="Arial"/>
          <w:bCs/>
        </w:rPr>
        <w:t>A despesa decorrente da aplicação prática desta Lei correrá na dotação orçamentária 3.3.90.46.00.00.00 do órgão municipal a que o servidor convocad</w:t>
      </w:r>
      <w:r>
        <w:rPr>
          <w:rFonts w:ascii="Arial" w:hAnsi="Arial" w:cs="Arial"/>
          <w:bCs/>
        </w:rPr>
        <w:t>o estiver lotado.</w:t>
      </w:r>
    </w:p>
    <w:p w:rsidR="00000000" w:rsidRDefault="00B11B37">
      <w:pPr>
        <w:pStyle w:val="Padro"/>
        <w:spacing w:after="0" w:line="240" w:lineRule="auto"/>
        <w:jc w:val="both"/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Esta Lei entra em vigor na data de sua publicação.</w:t>
      </w:r>
    </w:p>
    <w:p w:rsidR="00000000" w:rsidRDefault="00B11B37">
      <w:pPr>
        <w:pStyle w:val="Padro"/>
        <w:spacing w:after="0" w:line="240" w:lineRule="auto"/>
        <w:jc w:val="both"/>
      </w:pPr>
    </w:p>
    <w:p w:rsidR="00000000" w:rsidRDefault="00B11B37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Arroio do Padre</w:t>
      </w:r>
      <w:r>
        <w:rPr>
          <w:rFonts w:ascii="Arial" w:hAnsi="Arial" w:cs="Arial"/>
        </w:rPr>
        <w:t>,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000000" w:rsidRDefault="00B11B37" w:rsidP="00B11B37">
      <w:pPr>
        <w:pStyle w:val="Corpodetexto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___</w:t>
      </w:r>
      <w:r>
        <w:rPr>
          <w:rFonts w:ascii="Arial" w:hAnsi="Arial" w:cs="Arial"/>
          <w:i/>
        </w:rPr>
        <w:t>__________________</w:t>
      </w:r>
    </w:p>
    <w:p w:rsidR="00000000" w:rsidRPr="00B11B37" w:rsidRDefault="00B11B3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Leonir Aldrigh</w:t>
      </w:r>
      <w:r w:rsidRPr="00B11B37">
        <w:rPr>
          <w:rFonts w:ascii="Arial" w:hAnsi="Arial" w:cs="Arial"/>
        </w:rPr>
        <w:t>i Baschi</w:t>
      </w:r>
    </w:p>
    <w:p w:rsidR="00000000" w:rsidRDefault="00B11B3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000000" w:rsidRDefault="00B11B37">
      <w:pPr>
        <w:tabs>
          <w:tab w:val="left" w:pos="0"/>
        </w:tabs>
        <w:spacing w:after="0" w:line="240" w:lineRule="auto"/>
        <w:jc w:val="center"/>
      </w:pPr>
    </w:p>
    <w:sectPr w:rsidR="00000000">
      <w:headerReference w:type="default" r:id="rId7"/>
      <w:headerReference w:type="first" r:id="rId8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1B37">
      <w:pPr>
        <w:spacing w:after="0" w:line="240" w:lineRule="auto"/>
      </w:pPr>
      <w:r>
        <w:separator/>
      </w:r>
    </w:p>
  </w:endnote>
  <w:endnote w:type="continuationSeparator" w:id="0">
    <w:p w:rsidR="00000000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1B37">
      <w:pPr>
        <w:spacing w:after="0" w:line="240" w:lineRule="auto"/>
      </w:pPr>
      <w:r>
        <w:separator/>
      </w:r>
    </w:p>
  </w:footnote>
  <w:footnote w:type="continuationSeparator" w:id="0">
    <w:p w:rsidR="00000000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1B3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1B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B1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DefaultParagraphFont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2020-03-10T14:04:00Z</cp:lastPrinted>
  <dcterms:created xsi:type="dcterms:W3CDTF">2020-03-11T12:34:00Z</dcterms:created>
  <dcterms:modified xsi:type="dcterms:W3CDTF">2020-03-11T12:34:00Z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