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92329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caps/>
        </w:rPr>
      </w:pPr>
      <w:r>
        <w:rPr>
          <w:rFonts w:cs="Arial;sans-serif" w:ascii="Arial;sans-serif" w:hAnsi="Arial;sans-serif"/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2.085, de 11 de dezembro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Enfermeiro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firstLine="70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2 (dois)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Enfermeiro,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tbl>
      <w:tblPr>
        <w:tblW w:w="97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9"/>
        <w:gridCol w:w="1695"/>
        <w:gridCol w:w="2543"/>
        <w:gridCol w:w="2838"/>
      </w:tblGrid>
      <w:tr>
        <w:trPr>
          <w:trHeight w:val="341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363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Enfermeiro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R$ 2.005,78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 xml:space="preserve">e </w:t>
      </w:r>
      <w:r>
        <w:rPr>
          <w:rFonts w:cs="Arial" w:ascii="Arial" w:hAnsi="Arial"/>
          <w:sz w:val="24"/>
          <w:szCs w:val="24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119" w:after="170"/>
        <w:ind w:left="0" w:right="-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 xml:space="preserve">Arroio do Padre, </w:t>
      </w:r>
      <w:r>
        <w:rPr>
          <w:rFonts w:cs="Arial" w:ascii="Arial" w:hAnsi="Arial"/>
          <w:sz w:val="24"/>
          <w:szCs w:val="24"/>
        </w:rPr>
        <w:t>11</w:t>
      </w:r>
      <w:r>
        <w:rPr>
          <w:rFonts w:cs="Arial" w:ascii="Arial" w:hAnsi="Arial"/>
          <w:sz w:val="24"/>
          <w:szCs w:val="24"/>
        </w:rPr>
        <w:t xml:space="preserve"> de dezembro de 2019.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3284855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color w:val="00000A"/>
          <w:sz w:val="24"/>
          <w:szCs w:val="24"/>
        </w:rPr>
      </w:pPr>
      <w:bookmarkStart w:id="1" w:name="__DdeLink__45_26835003181"/>
      <w:bookmarkEnd w:id="1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  <w:t xml:space="preserve">ANEXO I – </w:t>
      </w:r>
      <w:r>
        <w:rPr>
          <w:rFonts w:ascii="Arial" w:hAnsi="Arial"/>
          <w:color w:val="00000A"/>
          <w:sz w:val="24"/>
          <w:szCs w:val="24"/>
        </w:rPr>
        <w:t>Lei 2.085</w:t>
      </w:r>
      <w:r>
        <w:rPr>
          <w:rFonts w:ascii="Arial" w:hAnsi="Arial"/>
          <w:color w:val="00000A"/>
          <w:sz w:val="24"/>
          <w:szCs w:val="24"/>
        </w:rPr>
        <w:t>/2019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ascii="Arial" w:hAnsi="Arial"/>
          <w:sz w:val="24"/>
          <w:szCs w:val="24"/>
        </w:rPr>
        <w:t>Cargo: ENFERMEIRO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Síntese dos Deveres: </w:t>
      </w:r>
      <w:r>
        <w:rPr>
          <w:rFonts w:cs="Arial" w:ascii="Arial" w:hAnsi="Arial"/>
          <w:sz w:val="24"/>
          <w:szCs w:val="24"/>
        </w:rPr>
        <w:t>Prestar serviços de enfermagem nos estabelecimentos de assistência médico-hospitalar do Município.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Exemplos de Atribuições:</w:t>
      </w:r>
      <w:r>
        <w:rPr>
          <w:rFonts w:cs="Arial" w:ascii="Arial" w:hAnsi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sócio-sanitários da comunidade a ser atendida pelos programas específicos de saúde; elaborar, juntamente com a equipe de saúde, normas técnico-administrativas para os serviços de saúde; coletar e analisar dados referentes as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Carga Horária: 20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Requisitos para preenchimento do cargo: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Idade: Mínima de 18 anos 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Instrução: Superior completo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8" w:right="0" w:firstLine="708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c) </w:t>
      </w:r>
      <w:r>
        <w:rPr>
          <w:rFonts w:cs="Arial" w:ascii="Arial" w:hAnsi="Arial"/>
          <w:sz w:val="24"/>
          <w:szCs w:val="24"/>
        </w:rPr>
        <w:t>Habilitação: Específica para o exercício legal da profissão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>
      <w:rFonts w:ascii="Arial" w:hAnsi="Arial" w:cs="Arial"/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LibreOffice/5.4.7.2$Windows_X86_64 LibreOffice_project/c838ef25c16710f8838b1faec480ebba495259d0</Application>
  <Pages>4</Pages>
  <Words>904</Words>
  <Characters>5255</Characters>
  <CharactersWithSpaces>6181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2019-12-02T11:53:00Z</dcterms:created>
  <dc:creator>Adm-04</dc:creator>
  <dc:description/>
  <dc:language>pt-BR</dc:language>
  <cp:lastModifiedBy/>
  <cp:lastPrinted>2019-07-15T17:32:00Z</cp:lastPrinted>
  <dcterms:modified xsi:type="dcterms:W3CDTF">2019-12-11T10:30:17Z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