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3321050</wp:posOffset>
            </wp:positionH>
            <wp:positionV relativeFrom="paragraph">
              <wp:posOffset>635</wp:posOffset>
            </wp:positionV>
            <wp:extent cx="951865" cy="932180"/>
            <wp:effectExtent l="0" t="0" r="0" b="0"/>
            <wp:wrapSquare wrapText="bothSides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0" t="-63" r="-80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</w:rPr>
        <w:t>ESTADO DO RIO GRANDE DO SUL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</w:rPr>
        <w:t>MUNICÍPIO DE ARROIO DO PADRE</w:t>
      </w:r>
    </w:p>
    <w:p>
      <w:pPr>
        <w:pStyle w:val="Normal"/>
        <w:spacing w:lineRule="auto" w:line="240" w:before="0" w:after="0"/>
        <w:jc w:val="center"/>
        <w:rPr>
          <w:rFonts w:ascii="Arial;sans-serif" w:hAnsi="Arial;sans-serif" w:cs="Arial;sans-serif"/>
          <w:b/>
          <w:b/>
        </w:rPr>
      </w:pPr>
      <w:r>
        <w:rPr>
          <w:rFonts w:cs="Arial" w:ascii="Arial" w:hAnsi="Arial"/>
          <w:b/>
          <w:bCs/>
          <w:color w:val="00000A"/>
          <w:sz w:val="24"/>
          <w:szCs w:val="24"/>
        </w:rPr>
        <w:t>GABINETE DO PREFEITO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u w:val="single"/>
        </w:rPr>
      </w:pPr>
      <w:r>
        <w:rPr>
          <w:u w:val="single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u w:val="single"/>
        </w:rPr>
      </w:pPr>
      <w:r>
        <w:rPr>
          <w:u w:val="single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b/>
          <w:b/>
          <w:bCs/>
          <w:color w:val="00000A"/>
          <w:sz w:val="24"/>
          <w:szCs w:val="24"/>
        </w:rPr>
      </w:pP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Lei  2.063, de 19 de setembro de 2019.</w:t>
      </w:r>
    </w:p>
    <w:p>
      <w:pPr>
        <w:pStyle w:val="Normal"/>
        <w:spacing w:lineRule="auto" w:line="240"/>
        <w:ind w:left="4248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Autoriza a Concessão de Incentivo ao Sr. Daniel Peter.</w:t>
      </w:r>
    </w:p>
    <w:p>
      <w:pPr>
        <w:pStyle w:val="Normal"/>
        <w:tabs>
          <w:tab w:val="left" w:pos="708" w:leader="none"/>
          <w:tab w:val="left" w:pos="7130" w:leader="none"/>
        </w:tabs>
        <w:spacing w:lineRule="auto" w:line="240" w:before="0" w:after="120"/>
        <w:ind w:left="0" w:right="0" w:firstLine="708"/>
        <w:jc w:val="both"/>
        <w:rPr>
          <w:rFonts w:ascii="Arial" w:hAnsi="Arial" w:cs="Arial"/>
        </w:rPr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</w:rPr>
        <w:t>O Prefeito Municipal de Arroio do Padre, Sr. Leonir Aldrighi Baschi, faz saber que a Câmara de Vereadores aprovou e eu sanciono e promulgo a seguinte Lei:</w:t>
      </w:r>
    </w:p>
    <w:p>
      <w:pPr>
        <w:pStyle w:val="Normal"/>
        <w:spacing w:lineRule="auto" w:line="240" w:before="240" w:after="20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Art. 1º </w:t>
      </w:r>
      <w:r>
        <w:rPr>
          <w:rFonts w:cs="Arial" w:ascii="Arial" w:hAnsi="Arial"/>
          <w:bCs/>
        </w:rPr>
        <w:t xml:space="preserve">A </w:t>
      </w:r>
      <w:r>
        <w:rPr>
          <w:rFonts w:cs="Arial" w:ascii="Arial" w:hAnsi="Arial"/>
        </w:rPr>
        <w:t xml:space="preserve">presente Lei autoriza o Município de Arroio do Padre a conceder incentivo ao Sr. Daniel Peter, inscrito no CPF sob nº 016.366.140-51 e com Inscrição Estadual, como produtor rural sob o nº 4701010951. </w:t>
      </w:r>
    </w:p>
    <w:p>
      <w:pPr>
        <w:pStyle w:val="Normal"/>
        <w:spacing w:lineRule="auto" w:line="240" w:before="240" w:after="20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Art. 2º</w:t>
      </w:r>
      <w:r>
        <w:rPr>
          <w:rFonts w:cs="Arial" w:ascii="Arial" w:hAnsi="Arial"/>
        </w:rPr>
        <w:t xml:space="preserve"> O incentivo a ser concedido por esta Lei será assim distribuído:</w:t>
      </w:r>
    </w:p>
    <w:p>
      <w:pPr>
        <w:pStyle w:val="Normal"/>
        <w:spacing w:lineRule="auto" w:line="240" w:before="240" w:after="200"/>
        <w:jc w:val="both"/>
        <w:rPr>
          <w:rFonts w:ascii="Arial" w:hAnsi="Arial" w:cs="Arial"/>
        </w:rPr>
      </w:pPr>
      <w:r>
        <w:rPr>
          <w:rFonts w:cs="Arial" w:ascii="Arial" w:hAnsi="Arial"/>
        </w:rPr>
        <w:t>I- Ressarcimento de despesas para a construção de estufa para produção de hortifrutigranjeiros e/ou</w:t>
      </w:r>
      <w:bookmarkStart w:id="0" w:name="_GoBack"/>
      <w:bookmarkEnd w:id="0"/>
      <w:r>
        <w:rPr>
          <w:rFonts w:cs="Arial" w:ascii="Arial" w:hAnsi="Arial"/>
        </w:rPr>
        <w:t xml:space="preserve"> pequenos frutos, no valor de R$ 3.554,00 (três mil, quinhentos e cinquenta e quatro reais);</w:t>
      </w:r>
    </w:p>
    <w:p>
      <w:pPr>
        <w:pStyle w:val="Normal"/>
        <w:spacing w:lineRule="auto" w:line="240" w:before="240" w:after="200"/>
        <w:jc w:val="both"/>
        <w:rPr>
          <w:rFonts w:ascii="Arial" w:hAnsi="Arial" w:cs="Arial"/>
          <w:u w:val="single"/>
        </w:rPr>
      </w:pPr>
      <w:r>
        <w:rPr>
          <w:rFonts w:cs="Arial" w:ascii="Arial" w:hAnsi="Arial"/>
        </w:rPr>
        <w:t>II- Disponibilização pelo município de 03 (três) horas máquinas para terraplanagem e preparo do local onde a estufa será construída e abertura / manutenção de reservatórios de água para irrigação.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 w:val="false"/>
          <w:bCs w:val="false"/>
          <w:u w:val="single"/>
        </w:rPr>
        <w:t>Parágrafo Único:</w:t>
      </w:r>
      <w:r>
        <w:rPr>
          <w:rFonts w:cs="Arial" w:ascii="Arial" w:hAnsi="Arial"/>
          <w:u w:val="none"/>
        </w:rPr>
        <w:t xml:space="preserve"> </w:t>
      </w:r>
      <w:r>
        <w:rPr>
          <w:rFonts w:cs="Arial" w:ascii="Arial" w:hAnsi="Arial"/>
        </w:rPr>
        <w:t xml:space="preserve">A concessão do incentivo financeiro, a que se refere essa Lei, somente será concretizado mediante a efetiva instalação da estufa na propriedade informada e cumpridos os requisitos da Lei Municipal nº </w:t>
      </w:r>
      <w:r>
        <w:rPr>
          <w:rFonts w:cs="Arial" w:ascii="Arial" w:hAnsi="Arial"/>
          <w:iCs/>
        </w:rPr>
        <w:t>1</w:t>
      </w:r>
      <w:r>
        <w:rPr>
          <w:rFonts w:cs="Arial" w:ascii="Arial" w:hAnsi="Arial"/>
        </w:rPr>
        <w:t>.568, de 31 de dezembro de 2014.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Art. 3º</w:t>
      </w:r>
      <w:r>
        <w:rPr>
          <w:rFonts w:cs="Arial" w:ascii="Arial" w:hAnsi="Arial"/>
        </w:rPr>
        <w:t xml:space="preserve"> Em contrapartida ao presente incentivo, o produtor assume as obrigações definidas na minuta de contrato, em anexo, a qual é integrante da presente Lei.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Art. 4º </w:t>
      </w:r>
      <w:r>
        <w:rPr>
          <w:rFonts w:cs="Arial" w:ascii="Arial" w:hAnsi="Arial"/>
        </w:rPr>
        <w:t>As despesas decorrentes da presente Lei correrão a conta de dotação orçamentária, constante no orçamento municipal em vigor.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Art. 5º </w:t>
      </w:r>
      <w:r>
        <w:rPr>
          <w:rFonts w:cs="Arial" w:ascii="Arial" w:hAnsi="Arial"/>
        </w:rPr>
        <w:t>Esta Lei entra em vigor na data de sua publicação.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/>
      </w:pPr>
      <w:r>
        <w:rPr>
          <w:rFonts w:eastAsia="Arial" w:cs="Arial" w:ascii="Arial" w:hAnsi="Arial"/>
        </w:rPr>
        <w:t xml:space="preserve">   </w:t>
      </w:r>
      <w:r>
        <w:rPr>
          <w:rFonts w:eastAsia="Arial" w:cs="Arial" w:ascii="Arial" w:hAnsi="Arial"/>
        </w:rPr>
        <w:t>Arroio do Padre</w:t>
      </w:r>
      <w:r>
        <w:rPr>
          <w:rFonts w:cs="Arial" w:ascii="Arial" w:hAnsi="Arial"/>
        </w:rPr>
        <w:t>, 19 de setembro de 2019.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jc w:val="center"/>
        <w:rPr/>
      </w:pPr>
      <w:r>
        <w:rPr>
          <w:rFonts w:cs="Arial" w:ascii="Arial" w:hAnsi="Arial"/>
          <w:sz w:val="24"/>
          <w:szCs w:val="24"/>
        </w:rPr>
        <w:t>_______________________</w:t>
      </w:r>
    </w:p>
    <w:p>
      <w:pPr>
        <w:pStyle w:val="Standard"/>
        <w:jc w:val="center"/>
        <w:rPr/>
      </w:pPr>
      <w:r>
        <w:rPr>
          <w:rFonts w:cs="Arial" w:ascii="Arial" w:hAnsi="Arial"/>
          <w:sz w:val="24"/>
          <w:szCs w:val="24"/>
        </w:rPr>
        <w:t>Leonir  Aldrighi Baschi</w:t>
      </w:r>
    </w:p>
    <w:p>
      <w:pPr>
        <w:pStyle w:val="Standard"/>
        <w:jc w:val="center"/>
        <w:rPr/>
      </w:pPr>
      <w:r>
        <w:rPr>
          <w:rFonts w:cs="Arial" w:ascii="Arial" w:hAnsi="Arial"/>
          <w:sz w:val="24"/>
          <w:szCs w:val="24"/>
        </w:rPr>
        <w:t>Prefeito Municipal</w:t>
      </w:r>
    </w:p>
    <w:p>
      <w:pPr>
        <w:pStyle w:val="Padro"/>
        <w:spacing w:lineRule="auto" w:line="240" w:before="0" w:after="0"/>
        <w:ind w:left="1701" w:hanging="0"/>
        <w:jc w:val="center"/>
        <w:rPr>
          <w:rFonts w:ascii="Arial;sans-serif" w:hAnsi="Arial;sans-serif" w:cs="Arial;sans-serif"/>
          <w:i/>
          <w:i/>
        </w:rPr>
      </w:pPr>
      <w:r>
        <w:rPr>
          <w:rFonts w:cs="Arial;sans-serif" w:ascii="Arial;sans-serif" w:hAnsi="Arial;sans-serif"/>
          <w:i/>
        </w:rPr>
      </w:r>
    </w:p>
    <w:p>
      <w:pPr>
        <w:pStyle w:val="Padro"/>
        <w:tabs>
          <w:tab w:val="left" w:pos="0" w:leader="none"/>
          <w:tab w:val="left" w:pos="708" w:leader="none"/>
        </w:tabs>
        <w:spacing w:lineRule="auto" w:line="240" w:before="0" w:after="0"/>
        <w:jc w:val="center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</w:r>
    </w:p>
    <w:p>
      <w:pPr>
        <w:pStyle w:val="Ttulo1"/>
        <w:numPr>
          <w:ilvl w:val="0"/>
          <w:numId w:val="2"/>
        </w:numPr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rPr/>
      </w:pPr>
      <w:r>
        <w:rPr/>
      </w:r>
    </w:p>
    <w:sectPr>
      <w:headerReference w:type="default" r:id="rId3"/>
      <w:type w:val="nextPage"/>
      <w:pgSz w:w="11906" w:h="16838"/>
      <w:pgMar w:left="1134" w:right="1080" w:header="708" w:top="765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rial">
    <w:altName w:val="sans-serif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2"/>
      <w:sz w:val="24"/>
      <w:szCs w:val="24"/>
      <w:lang w:val="pt-BR" w:eastAsia="zh-CN" w:bidi="hi-IN"/>
    </w:rPr>
  </w:style>
  <w:style w:type="paragraph" w:styleId="Ttulo1">
    <w:name w:val="Heading 1"/>
    <w:basedOn w:val="Ttulo"/>
    <w:qFormat/>
    <w:pPr>
      <w:keepNext w:val="true"/>
      <w:widowControl w:val="false"/>
      <w:numPr>
        <w:ilvl w:val="0"/>
        <w:numId w:val="1"/>
      </w:numPr>
      <w:suppressAutoHyphens w:val="true"/>
      <w:bidi w:val="0"/>
      <w:spacing w:before="240" w:after="60"/>
      <w:ind w:left="835" w:right="0" w:hanging="0"/>
      <w:jc w:val="left"/>
      <w:outlineLvl w:val="0"/>
    </w:pPr>
    <w:rPr>
      <w:rFonts w:ascii="Arial" w:hAnsi="Arial" w:eastAsia="Times New Roman" w:cs="Arial"/>
      <w:b/>
      <w:bCs/>
      <w:color w:val="00000A"/>
      <w:kern w:val="2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" w:cs=""/>
      <w:i/>
      <w:iCs/>
      <w:color w:val="404040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rPr>
      <w:color w:val="0000FF"/>
      <w:u w:val="single"/>
      <w:lang w:val="pt-BR" w:eastAsia="pt-BR" w:bidi="pt-BR"/>
    </w:rPr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Times New Roman"/>
    </w:rPr>
  </w:style>
  <w:style w:type="character" w:styleId="Ttulo1Char">
    <w:name w:val="Título 1 Char"/>
    <w:qFormat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>
    <w:name w:val="Título 7 Char"/>
    <w:basedOn w:val="DefaultParagraphFont"/>
    <w:qFormat/>
    <w:rPr>
      <w:rFonts w:ascii="Cambria" w:hAnsi="Cambria" w:eastAsia="" w:cs=""/>
      <w:i/>
      <w:iCs/>
      <w:color w:val="404040"/>
      <w:sz w:val="22"/>
      <w:szCs w:val="22"/>
    </w:rPr>
  </w:style>
  <w:style w:type="character" w:styleId="CorpodetextoChar">
    <w:name w:val="Corpo de texto Char"/>
    <w:basedOn w:val="DefaultParagraphFont"/>
    <w:qFormat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2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Mangal"/>
      <w:color w:val="00000A"/>
      <w:kern w:val="0"/>
      <w:sz w:val="20"/>
      <w:szCs w:val="24"/>
      <w:lang w:val="pt-BR" w:eastAsia="zh-CN" w:bidi="hi-IN"/>
    </w:rPr>
  </w:style>
  <w:style w:type="paragraph" w:styleId="Padro">
    <w:name w:val="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2"/>
      <w:sz w:val="22"/>
      <w:szCs w:val="22"/>
      <w:lang w:val="pt-BR" w:eastAsia="en-US" w:bidi="ar-SA"/>
    </w:rPr>
  </w:style>
  <w:style w:type="paragraph" w:styleId="Ttulododocumento">
    <w:name w:val="Title"/>
    <w:basedOn w:val="Padr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pPr>
      <w:ind w:left="720" w:right="0" w:hanging="0"/>
    </w:pPr>
    <w:rPr/>
  </w:style>
  <w:style w:type="paragraph" w:styleId="WWPadro">
    <w:name w:val="WW-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2"/>
      <w:sz w:val="22"/>
      <w:szCs w:val="22"/>
      <w:lang w:val="pt-BR" w:eastAsia="zh-CN" w:bidi="ar-SA"/>
    </w:rPr>
  </w:style>
  <w:style w:type="paragraph" w:styleId="Standard">
    <w:name w:val="Standard"/>
    <w:qFormat/>
    <w:pPr>
      <w:widowControl w:val="false"/>
      <w:tabs>
        <w:tab w:val="left" w:pos="709" w:leader="none"/>
      </w:tabs>
      <w:suppressAutoHyphens w:val="true"/>
      <w:overflowPunct w:val="true"/>
      <w:bidi w:val="0"/>
      <w:jc w:val="left"/>
    </w:pPr>
    <w:rPr>
      <w:rFonts w:ascii="Times New Roman" w:hAnsi="Times New Roman" w:eastAsia="SimSun;宋体" w:cs="Mangal"/>
      <w:color w:val="00000A"/>
      <w:kern w:val="2"/>
      <w:sz w:val="24"/>
      <w:szCs w:val="24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LibreOffice/5.4.7.2$Windows_X86_64 LibreOffice_project/c838ef25c16710f8838b1faec480ebba495259d0</Application>
  <Pages>1</Pages>
  <Words>278</Words>
  <Characters>1430</Characters>
  <CharactersWithSpaces>1696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2019-09-02T11:38:00Z</dcterms:created>
  <dc:creator>Adm-04</dc:creator>
  <dc:description/>
  <dc:language>pt-BR</dc:language>
  <cp:lastModifiedBy/>
  <cp:lastPrinted>2019-09-23T16:35:28Z</cp:lastPrinted>
  <dcterms:modified xsi:type="dcterms:W3CDTF">2019-09-23T16:35:56Z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