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2671445</wp:posOffset>
            </wp:positionH>
            <wp:positionV relativeFrom="paragraph">
              <wp:posOffset>101600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  <w:t>L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ei 2.045, de 24 de julho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01 – Manutenção das Atividades da Secretaria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122 – Administração Geral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0601 – Gestão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2.601 – Manutenção das Atividades da Secretaria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4.4.20.93.00.00.00 – Indenizações e Restituições. R$ 13.699,29 (treze mil, seiscentos e noventa e nove reais e vinte e nove centavos)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1071 - Mapa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excesso de arrecadação, verificado no exercício de 2019, no valor de R$ 13.699,29 (treze mil, seiscentos e noventa e nove reais e vinte e nove centavos), na Fonte de Recurso: 1071 - Mapa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Corpodetexto"/>
        <w:spacing w:lineRule="auto" w:line="240" w:before="0" w:after="0"/>
        <w:jc w:val="right"/>
        <w:rPr>
          <w:sz w:val="24"/>
          <w:szCs w:val="24"/>
        </w:rPr>
      </w:pPr>
      <w:r>
        <w:rPr>
          <w:rFonts w:cs="Arial;sans-serif" w:ascii="Arial;sans-serif" w:hAnsi="Arial;sans-serif"/>
          <w:color w:val="00000A"/>
          <w:sz w:val="24"/>
          <w:szCs w:val="24"/>
        </w:rPr>
        <w:t>Arroio do Padre, 24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julho de 2019.</w:t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Arial;sans-serif" w:cs="Arial;sans-serif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eastAsia="Times New Roman" w:cs="Times New Roman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keepNext w:val="true"/>
      <w:widowControl w:val="false"/>
      <w:numPr>
        <w:ilvl w:val="0"/>
        <w:numId w:val="1"/>
      </w:numPr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  <w:suppressAutoHyphens w:val="true"/>
    </w:pPr>
    <w:rPr>
      <w:rFonts w:ascii="Calibri" w:hAnsi="Calibri" w:eastAsia="Times New Roman" w:cs="Calibri"/>
      <w:color w:val="auto"/>
      <w:kern w:val="2"/>
      <w:sz w:val="22"/>
      <w:szCs w:val="20"/>
      <w:lang w:val="pt-BR" w:eastAsia="pt-BR" w:bidi="ar-SA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LibreOffice/5.4.7.2$Windows_X86_64 LibreOffice_project/c838ef25c16710f8838b1faec480ebba495259d0</Application>
  <Pages>2</Pages>
  <Words>248</Words>
  <Characters>1318</Characters>
  <CharactersWithSpaces>1599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2019-07-15T16:10:00Z</dcterms:created>
  <dc:creator>Adm-04</dc:creator>
  <dc:description/>
  <dc:language>pt-BR</dc:language>
  <cp:lastModifiedBy/>
  <cp:lastPrinted>2019-07-15T17:32:00Z</cp:lastPrinted>
  <dcterms:modified xsi:type="dcterms:W3CDTF">2019-07-24T09:38:55Z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