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1.413, de 22 de Outubro de 2013.</w:t>
      </w:r>
    </w:p>
    <w:p>
      <w:pPr>
        <w:pStyle w:val="style0"/>
        <w:tabs>
          <w:tab w:leader="none" w:pos="3969" w:val="left"/>
          <w:tab w:leader="none" w:pos="4677" w:val="left"/>
        </w:tabs>
        <w:spacing w:after="120" w:before="0" w:line="100" w:lineRule="atLeast"/>
        <w:ind w:firstLine="425" w:left="3969" w:right="-1"/>
        <w:jc w:val="both"/>
      </w:pPr>
      <w:r>
        <w:rPr>
          <w:rFonts w:ascii="Arial" w:cs="Arial" w:hAnsi="Arial"/>
          <w:bCs/>
          <w:sz w:val="20"/>
          <w:szCs w:val="20"/>
        </w:rPr>
        <w:t>Autoriza o Município de Arroio do Padre, a celebrar convênio com o Estado do Rio Grande do Sul, para instalação de Posto de Inspetoria Veterinária e Zootécnica.</w:t>
      </w:r>
    </w:p>
    <w:p>
      <w:pPr>
        <w:pStyle w:val="style0"/>
        <w:tabs>
          <w:tab w:leader="none" w:pos="737" w:val="left"/>
          <w:tab w:leader="none" w:pos="4103" w:val="left"/>
        </w:tabs>
        <w:spacing w:after="120" w:before="0" w:line="100" w:lineRule="atLeast"/>
        <w:ind w:hanging="0" w:left="29" w:right="-1"/>
        <w:jc w:val="both"/>
      </w:pPr>
      <w:r>
        <w:rPr>
          <w:rFonts w:ascii="Arial" w:cs="Arial" w:hAnsi="Arial"/>
          <w:bCs/>
          <w:sz w:val="20"/>
          <w:szCs w:val="20"/>
        </w:rPr>
        <w:t xml:space="preserve">     </w:t>
      </w:r>
      <w:r>
        <w:rPr>
          <w:rFonts w:ascii="Arial" w:cs="Arial" w:hAnsi="Arial"/>
          <w:bCs/>
          <w:sz w:val="20"/>
          <w:szCs w:val="20"/>
        </w:rPr>
        <w:t>O Prefeito Municipal de Arroio do Padre, Sr. Leonir Aldrighi Baschi, faz saber que a Câmara Municipal de Vereadores aprovou e eu sanciono e promulgo a seguinte Lei,</w:t>
      </w:r>
      <w:r>
        <w:rPr>
          <w:rFonts w:ascii="Arial" w:cs="Arial" w:hAnsi="Arial"/>
          <w:bCs/>
          <w:sz w:val="20"/>
          <w:szCs w:val="20"/>
        </w:rPr>
        <w:t xml:space="preserve"> </w:t>
      </w:r>
      <w:r>
        <w:rPr>
          <w:rFonts w:ascii="Arial" w:cs="Arial" w:eastAsia="Calibri" w:hAnsi="Arial"/>
          <w:sz w:val="20"/>
          <w:szCs w:val="20"/>
        </w:rPr>
        <w:t xml:space="preserve">                                              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</w:rPr>
        <w:t>Art. 1</w:t>
      </w:r>
      <w:r>
        <w:rPr>
          <w:rFonts w:ascii="Arial" w:cs="Arial" w:eastAsia="Calibri" w:hAnsi="Arial"/>
          <w:sz w:val="20"/>
          <w:szCs w:val="20"/>
        </w:rPr>
        <w:t>° Fica autorizado nos termos desta Lei, o Município de Arroio do Padre, Poder Executivo, a celebrar convênio com o Estado do Rio Grande do Sul para contribuir na instalação e manutenção de Posto de Inspetoria Veterinária e Zootécnica junto a Prefeitura Municipal local.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Art. 2º </w:t>
      </w:r>
      <w:r>
        <w:rPr>
          <w:rFonts w:ascii="Arial" w:cs="Arial" w:eastAsia="Calibri" w:hAnsi="Arial"/>
          <w:sz w:val="20"/>
          <w:szCs w:val="20"/>
          <w:lang w:eastAsia="en-US"/>
        </w:rPr>
        <w:t>No cumprimento do desenvolvimento das atividades do Posto de Inspetoria Veterinária e Zootécnica em Arroio do Padre serão atribuições do Município: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I- </w:t>
      </w:r>
      <w:r>
        <w:rPr>
          <w:rFonts w:ascii="Arial" w:cs="Arial" w:eastAsia="Calibri" w:hAnsi="Arial"/>
          <w:b w:val="false"/>
          <w:bCs w:val="false"/>
          <w:sz w:val="20"/>
          <w:szCs w:val="20"/>
          <w:u w:val="none"/>
          <w:lang w:eastAsia="en-US"/>
        </w:rPr>
        <w:t>di</w:t>
      </w:r>
      <w:r>
        <w:rPr>
          <w:rFonts w:ascii="Arial" w:cs="Arial" w:eastAsia="Calibri" w:hAnsi="Arial"/>
          <w:sz w:val="20"/>
          <w:szCs w:val="20"/>
          <w:lang w:eastAsia="en-US"/>
        </w:rPr>
        <w:t>sponibilizar espaço físico no prédio da Prefeitura Municipal ou outro que seja de sua propriedade;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II- disponibilizar e capacitar, se for o caso, servidor público municipal, para atender as exigências do posto;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III- disponibilizar material </w:t>
      </w:r>
      <w:r>
        <w:rPr>
          <w:rFonts w:ascii="Arial" w:cs="Arial" w:eastAsia="Calibri" w:hAnsi="Arial"/>
          <w:b w:val="false"/>
          <w:bCs w:val="false"/>
          <w:sz w:val="20"/>
          <w:szCs w:val="20"/>
          <w:u w:val="none"/>
          <w:lang w:eastAsia="en-US"/>
        </w:rPr>
        <w:t>de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 expediente e equipamentos de escritório a serem usados na prestação dos serviços;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IV- realizar em local próprio, todas as tarefas vinculadas ao convênio a ser celebrado;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V- responsabilizar-se pelo recebimento, devolução e guarda de todos os documentos pertinentes ao funcionamento do posto de inspeção.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3º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 As datas e os horários de atendimento do Posto de Inspetoria Veterinária e Zootécnica serão definidas pelo Poder Executivo atendendo a demanda de atendimento e a conveniência do serviço público.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4º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 As despesas decorrentes da aplicação desta Lei, correrão por dotações orçamentárias, referentes a cada exercício, consignadas ao orçamento municipal vigente.</w:t>
      </w:r>
    </w:p>
    <w:p>
      <w:pPr>
        <w:pStyle w:val="style0"/>
        <w:spacing w:after="120" w:before="0" w:line="100" w:lineRule="atLeast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5º</w:t>
      </w:r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 xml:space="preserve"> 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 xml:space="preserve">Sala de Sessões , 21 de outubro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spacing w:after="120" w:before="0" w:line="100" w:lineRule="atLeast"/>
        <w:jc w:val="right"/>
      </w:pPr>
      <w:r>
        <w:rPr>
          <w:sz w:val="20"/>
          <w:szCs w:val="20"/>
        </w:rPr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2013-10-14T18:41:00.00Z</dcterms:created>
  <dc:creator>Adm-04</dc:creator>
  <cp:lastModifiedBy>Camara</cp:lastModifiedBy>
  <cp:lastPrinted>2013-10-23T11:09:34.24Z</cp:lastPrinted>
  <dcterms:modified xsi:type="dcterms:W3CDTF">2013-10-22T11:20:00.00Z</dcterms:modified>
  <cp:revision>8</cp:revision>
</cp:coreProperties>
</file>