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96" w:rsidRDefault="00062F24">
      <w:pPr>
        <w:pStyle w:val="Padro"/>
        <w:tabs>
          <w:tab w:val="right" w:pos="3191"/>
        </w:tabs>
        <w:spacing w:line="100" w:lineRule="atLeast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2480945</wp:posOffset>
            </wp:positionH>
            <wp:positionV relativeFrom="line">
              <wp:posOffset>-671830</wp:posOffset>
            </wp:positionV>
            <wp:extent cx="1074420" cy="135953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C6" w:rsidRDefault="004538C6" w:rsidP="004538C6">
      <w:pPr>
        <w:pStyle w:val="Padro"/>
        <w:spacing w:after="0"/>
      </w:pPr>
    </w:p>
    <w:p w:rsidR="004538C6" w:rsidRDefault="004538C6" w:rsidP="004538C6">
      <w:pPr>
        <w:pStyle w:val="Padro"/>
        <w:spacing w:after="0"/>
      </w:pPr>
    </w:p>
    <w:p w:rsidR="00174AB3" w:rsidRPr="00DA5E23" w:rsidRDefault="00DA5E23" w:rsidP="00174AB3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                        ESTADO DO RIO GRANDE DO SUL                                                                                       GABINETE DO PREFEITO</w:t>
      </w:r>
    </w:p>
    <w:p w:rsidR="00A84596" w:rsidRPr="00DA5E23" w:rsidRDefault="00DA5E23" w:rsidP="004538C6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1.359, de 30 de Julho de 2013.</w:t>
      </w:r>
    </w:p>
    <w:p w:rsidR="00A67486" w:rsidRDefault="00A67486" w:rsidP="00A67486">
      <w:pPr>
        <w:tabs>
          <w:tab w:val="left" w:pos="0"/>
        </w:tabs>
        <w:ind w:left="4820" w:right="-1" w:hanging="25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Autoriza o Município de Arroio do Padre, a realizar abertura de Crédito Adicional Especial no Orçamento Municipal de 2013. </w:t>
      </w:r>
    </w:p>
    <w:p w:rsidR="00DA5E23" w:rsidRPr="00191B86" w:rsidRDefault="00DA5E23" w:rsidP="00DA5E23">
      <w:pPr>
        <w:tabs>
          <w:tab w:val="left" w:pos="0"/>
        </w:tabs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        O Prefeito Municipal de Arroio do Padre, Sr. Leonir Aldrighi Baschi, faz saber que a Câmara Municipal de Vereadores aprovou e eu sanciono e promulgo a seguinte Lei,</w:t>
      </w:r>
    </w:p>
    <w:p w:rsidR="00A67486" w:rsidRDefault="00A67486" w:rsidP="009F466B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eastAsia="Calibri" w:hAnsi="Arial" w:cs="Arial"/>
        </w:rPr>
      </w:pPr>
      <w:r w:rsidRPr="00DA5E23">
        <w:rPr>
          <w:rFonts w:ascii="Arial" w:eastAsia="Calibri" w:hAnsi="Arial" w:cs="Arial"/>
          <w:b/>
        </w:rPr>
        <w:t>Art. 1</w:t>
      </w:r>
      <w:r w:rsidR="00174AB3" w:rsidRPr="00DA5E23">
        <w:rPr>
          <w:rFonts w:ascii="Arial" w:eastAsia="Calibri" w:hAnsi="Arial" w:cs="Arial"/>
          <w:b/>
        </w:rPr>
        <w:t>º</w:t>
      </w:r>
      <w:r>
        <w:rPr>
          <w:rFonts w:ascii="Arial" w:eastAsia="Calibri" w:hAnsi="Arial" w:cs="Arial"/>
        </w:rPr>
        <w:t xml:space="preserve"> Fica autorizado o Município de Arroio do Padre, Poder Executivo, a realizar a abertura de Crédito Adicional Especial no Orçamento do Município para o exercício de 2013, no seguinte programa de trabalho e respectiva categoria econômica e conforme as quantias indicadas:</w:t>
      </w:r>
    </w:p>
    <w:p w:rsidR="00A67486" w:rsidRDefault="00A67486" w:rsidP="00A67486">
      <w:pPr>
        <w:pStyle w:val="Padro"/>
        <w:tabs>
          <w:tab w:val="left" w:pos="3831"/>
          <w:tab w:val="right" w:pos="9746"/>
        </w:tabs>
        <w:spacing w:after="0"/>
        <w:rPr>
          <w:rFonts w:ascii="Arial" w:eastAsia="Calibri" w:hAnsi="Arial" w:cs="Arial"/>
        </w:rPr>
      </w:pPr>
    </w:p>
    <w:p w:rsidR="00A67486" w:rsidRDefault="00A67486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06 - Secretaria de Agricultura, Meio Ambiente e Desenvolvimento</w:t>
      </w:r>
    </w:p>
    <w:p w:rsidR="00A67486" w:rsidRDefault="00A67486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02 - Serviços de Atendimento ao Produtor</w:t>
      </w:r>
    </w:p>
    <w:p w:rsidR="00A67486" w:rsidRDefault="00A67486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20 - Agricultura</w:t>
      </w:r>
    </w:p>
    <w:p w:rsidR="00A67486" w:rsidRDefault="00A67486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601- Promoção da Produção </w:t>
      </w:r>
      <w:r w:rsidR="001A1B83">
        <w:rPr>
          <w:rFonts w:ascii="Arial" w:eastAsia="Calibri" w:hAnsi="Arial" w:cs="Arial"/>
          <w:lang w:eastAsia="en-US"/>
        </w:rPr>
        <w:t>Vegetal</w:t>
      </w:r>
    </w:p>
    <w:p w:rsidR="00A67486" w:rsidRDefault="00A67486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0112 - Assistência ao Produtor Rural</w:t>
      </w:r>
    </w:p>
    <w:p w:rsidR="00A67486" w:rsidRDefault="00A67486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2.043 </w:t>
      </w:r>
      <w:r w:rsidR="009F466B">
        <w:rPr>
          <w:rFonts w:ascii="Arial" w:eastAsia="Calibri" w:hAnsi="Arial" w:cs="Arial"/>
          <w:lang w:eastAsia="en-US"/>
        </w:rPr>
        <w:t>- Projeto de Incentivo Agrícola</w:t>
      </w:r>
    </w:p>
    <w:p w:rsidR="00A67486" w:rsidRDefault="00A67486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3.3.90.32.00.00.00 - Material de d</w:t>
      </w:r>
      <w:r w:rsidR="001A1B83">
        <w:rPr>
          <w:rFonts w:ascii="Arial" w:eastAsia="Calibri" w:hAnsi="Arial" w:cs="Arial"/>
          <w:lang w:eastAsia="en-US"/>
        </w:rPr>
        <w:t>istribuição gratuita: R$ 60.000,</w:t>
      </w:r>
      <w:r>
        <w:rPr>
          <w:rFonts w:ascii="Arial" w:eastAsia="Calibri" w:hAnsi="Arial" w:cs="Arial"/>
          <w:lang w:eastAsia="en-US"/>
        </w:rPr>
        <w:t>00 (sessenta mil reais)</w:t>
      </w:r>
    </w:p>
    <w:p w:rsidR="00A67486" w:rsidRDefault="00D26A25" w:rsidP="00A67486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Fonte de Recurso</w:t>
      </w:r>
      <w:r w:rsidR="00A67486">
        <w:rPr>
          <w:rFonts w:ascii="Arial" w:eastAsia="Calibri" w:hAnsi="Arial" w:cs="Arial"/>
          <w:lang w:eastAsia="en-US"/>
        </w:rPr>
        <w:t xml:space="preserve">: </w:t>
      </w:r>
      <w:r>
        <w:rPr>
          <w:rFonts w:ascii="Arial" w:eastAsia="Calibri" w:hAnsi="Arial" w:cs="Arial"/>
          <w:lang w:eastAsia="en-US"/>
        </w:rPr>
        <w:t xml:space="preserve">1052 - </w:t>
      </w:r>
      <w:r w:rsidR="009F466B">
        <w:rPr>
          <w:rFonts w:ascii="Arial" w:eastAsia="Calibri" w:hAnsi="Arial" w:cs="Arial"/>
          <w:lang w:eastAsia="en-US"/>
        </w:rPr>
        <w:t>SEAPA</w:t>
      </w:r>
    </w:p>
    <w:p w:rsidR="00A67486" w:rsidRDefault="00A67486" w:rsidP="00D26A2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3.3.90.39.00.00.00 - Outros Serviços de Terceir</w:t>
      </w:r>
      <w:r w:rsidR="001A1B83">
        <w:rPr>
          <w:rFonts w:ascii="Arial" w:eastAsia="Calibri" w:hAnsi="Arial" w:cs="Arial"/>
          <w:lang w:eastAsia="en-US"/>
        </w:rPr>
        <w:t>os - Pessoa Jurídica: R$ 40.000,</w:t>
      </w:r>
      <w:r>
        <w:rPr>
          <w:rFonts w:ascii="Arial" w:eastAsia="Calibri" w:hAnsi="Arial" w:cs="Arial"/>
          <w:lang w:eastAsia="en-US"/>
        </w:rPr>
        <w:t>00 (quarenta mil reais).</w:t>
      </w:r>
      <w:r w:rsidR="00D26A25">
        <w:rPr>
          <w:rFonts w:ascii="Arial" w:eastAsia="Calibri" w:hAnsi="Arial" w:cs="Arial"/>
          <w:lang w:eastAsia="en-US"/>
        </w:rPr>
        <w:t xml:space="preserve"> Fonte de Recurso</w:t>
      </w:r>
      <w:r>
        <w:rPr>
          <w:rFonts w:ascii="Arial" w:eastAsia="Calibri" w:hAnsi="Arial" w:cs="Arial"/>
          <w:lang w:eastAsia="en-US"/>
        </w:rPr>
        <w:t>:</w:t>
      </w:r>
      <w:r w:rsidR="00D26A25">
        <w:rPr>
          <w:rFonts w:ascii="Arial" w:eastAsia="Calibri" w:hAnsi="Arial" w:cs="Arial"/>
          <w:lang w:eastAsia="en-US"/>
        </w:rPr>
        <w:t xml:space="preserve"> 1053</w:t>
      </w:r>
      <w:r w:rsidR="001A1B83">
        <w:rPr>
          <w:rFonts w:ascii="Arial" w:eastAsia="Calibri" w:hAnsi="Arial" w:cs="Arial"/>
          <w:lang w:eastAsia="en-US"/>
        </w:rPr>
        <w:t xml:space="preserve"> - C</w:t>
      </w:r>
      <w:r>
        <w:rPr>
          <w:rFonts w:ascii="Arial" w:eastAsia="Calibri" w:hAnsi="Arial" w:cs="Arial"/>
          <w:lang w:eastAsia="en-US"/>
        </w:rPr>
        <w:t>ontrapartida dos Produtores Rurais</w:t>
      </w:r>
    </w:p>
    <w:p w:rsidR="00D26A25" w:rsidRDefault="00D26A25" w:rsidP="00D26A25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A67486" w:rsidRPr="001C7E81" w:rsidRDefault="00A67486" w:rsidP="00A67486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247C7">
        <w:rPr>
          <w:rFonts w:ascii="Arial" w:eastAsia="Calibri" w:hAnsi="Arial" w:cs="Arial"/>
          <w:b/>
          <w:lang w:eastAsia="en-US"/>
        </w:rPr>
        <w:t>Art. 2º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Servirão de cobertura para o Crédito Adicional Especial de que trata o art. 1º desta Lei recursos provenientes do Governo do Estado, através da Secretaria de Agricultura, Pecuária e Agr</w:t>
      </w:r>
      <w:r w:rsidR="001A1B83">
        <w:rPr>
          <w:rFonts w:ascii="Arial" w:eastAsia="Calibri" w:hAnsi="Arial" w:cs="Arial"/>
          <w:lang w:eastAsia="en-US"/>
        </w:rPr>
        <w:t>onegócio, no valor de R$ 60.000,</w:t>
      </w:r>
      <w:r>
        <w:rPr>
          <w:rFonts w:ascii="Arial" w:eastAsia="Calibri" w:hAnsi="Arial" w:cs="Arial"/>
          <w:lang w:eastAsia="en-US"/>
        </w:rPr>
        <w:t>00 (sessenta mil reais)</w:t>
      </w:r>
      <w:r w:rsidR="00D26A25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Fonte de Recurs</w:t>
      </w:r>
      <w:r w:rsidR="00D26A25">
        <w:rPr>
          <w:rFonts w:ascii="Arial" w:eastAsia="Calibri" w:hAnsi="Arial" w:cs="Arial"/>
          <w:lang w:eastAsia="en-US"/>
        </w:rPr>
        <w:t>o: 1052 -</w:t>
      </w:r>
      <w:r>
        <w:rPr>
          <w:rFonts w:ascii="Arial" w:eastAsia="Calibri" w:hAnsi="Arial" w:cs="Arial"/>
          <w:lang w:eastAsia="en-US"/>
        </w:rPr>
        <w:t xml:space="preserve"> SEAPA.</w:t>
      </w:r>
    </w:p>
    <w:p w:rsidR="00A67486" w:rsidRPr="00BF1E99" w:rsidRDefault="00A67486" w:rsidP="00A67486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BF1E99">
        <w:rPr>
          <w:rFonts w:ascii="Arial" w:eastAsia="Calibri" w:hAnsi="Arial" w:cs="Arial"/>
          <w:b/>
          <w:lang w:eastAsia="en-US"/>
        </w:rPr>
        <w:t>Art. 3º</w:t>
      </w:r>
      <w:r>
        <w:rPr>
          <w:rFonts w:ascii="Arial" w:eastAsia="Calibri" w:hAnsi="Arial" w:cs="Arial"/>
          <w:lang w:eastAsia="en-US"/>
        </w:rPr>
        <w:t xml:space="preserve"> Servirão ainda para o Crédito Adicional Especial disposto no art. 1º desta Lei, recursos provenientes da contrapartida dos produtores rurais ao Programa Estadual de Correção da Acidez</w:t>
      </w:r>
      <w:r w:rsidR="001A1B83">
        <w:rPr>
          <w:rFonts w:ascii="Arial" w:eastAsia="Calibri" w:hAnsi="Arial" w:cs="Arial"/>
          <w:lang w:eastAsia="en-US"/>
        </w:rPr>
        <w:t xml:space="preserve"> do Solo, no valor de R$ 40.000,</w:t>
      </w:r>
      <w:r>
        <w:rPr>
          <w:rFonts w:ascii="Arial" w:eastAsia="Calibri" w:hAnsi="Arial" w:cs="Arial"/>
          <w:lang w:eastAsia="en-US"/>
        </w:rPr>
        <w:t>00 (quarenta mil reais)</w:t>
      </w:r>
      <w:r w:rsidR="009F466B">
        <w:rPr>
          <w:rFonts w:ascii="Arial" w:eastAsia="Calibri" w:hAnsi="Arial" w:cs="Arial"/>
          <w:lang w:eastAsia="en-US"/>
        </w:rPr>
        <w:t>. Fonte de Recurso</w:t>
      </w:r>
      <w:r>
        <w:rPr>
          <w:rFonts w:ascii="Arial" w:eastAsia="Calibri" w:hAnsi="Arial" w:cs="Arial"/>
          <w:lang w:eastAsia="en-US"/>
        </w:rPr>
        <w:t xml:space="preserve">: </w:t>
      </w:r>
      <w:r w:rsidR="00F072BA">
        <w:rPr>
          <w:rFonts w:ascii="Arial" w:eastAsia="Calibri" w:hAnsi="Arial" w:cs="Arial"/>
          <w:lang w:eastAsia="en-US"/>
        </w:rPr>
        <w:t>1053 -</w:t>
      </w:r>
      <w:r>
        <w:rPr>
          <w:rFonts w:ascii="Arial" w:eastAsia="Calibri" w:hAnsi="Arial" w:cs="Arial"/>
          <w:lang w:eastAsia="en-US"/>
        </w:rPr>
        <w:t xml:space="preserve"> Contrapartida dos Produtores Rurais. </w:t>
      </w:r>
    </w:p>
    <w:p w:rsidR="00A67486" w:rsidRPr="00AD655C" w:rsidRDefault="00A67486" w:rsidP="00A67486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4º </w:t>
      </w:r>
      <w:r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174AB3" w:rsidRDefault="00DA5E23" w:rsidP="00174AB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30</w:t>
      </w:r>
      <w:r w:rsidR="00174AB3">
        <w:rPr>
          <w:rFonts w:ascii="Arial" w:hAnsi="Arial" w:cs="Arial"/>
        </w:rPr>
        <w:t xml:space="preserve"> de julho </w:t>
      </w:r>
      <w:r w:rsidR="00174AB3" w:rsidRPr="006C5555">
        <w:rPr>
          <w:rFonts w:ascii="Arial" w:hAnsi="Arial" w:cs="Arial"/>
        </w:rPr>
        <w:t>de 2013</w:t>
      </w:r>
      <w:r w:rsidR="00174AB3">
        <w:rPr>
          <w:rFonts w:ascii="Arial" w:hAnsi="Arial" w:cs="Arial"/>
        </w:rPr>
        <w:t>.</w:t>
      </w:r>
    </w:p>
    <w:p w:rsidR="00DA5E23" w:rsidRDefault="00DA5E23" w:rsidP="00174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DA5E23" w:rsidRDefault="00DA5E23" w:rsidP="00174AB3">
      <w:pPr>
        <w:spacing w:after="0" w:line="240" w:lineRule="auto"/>
        <w:rPr>
          <w:rFonts w:ascii="Arial" w:hAnsi="Arial" w:cs="Arial"/>
        </w:rPr>
      </w:pPr>
    </w:p>
    <w:p w:rsidR="00DA5E23" w:rsidRDefault="00DA5E23" w:rsidP="00174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DA5E23" w:rsidRDefault="00DA5E23" w:rsidP="00174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174AB3" w:rsidRDefault="00DA5E23" w:rsidP="00174A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</w:t>
      </w:r>
    </w:p>
    <w:p w:rsidR="00174AB3" w:rsidRDefault="00174AB3" w:rsidP="00174AB3">
      <w:pPr>
        <w:spacing w:after="0" w:line="240" w:lineRule="auto"/>
        <w:rPr>
          <w:rFonts w:ascii="Arial" w:hAnsi="Arial" w:cs="Arial"/>
        </w:rPr>
      </w:pPr>
    </w:p>
    <w:p w:rsidR="00174AB3" w:rsidRPr="00156227" w:rsidRDefault="00174AB3" w:rsidP="00174AB3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174AB3" w:rsidRDefault="00DA5E23" w:rsidP="00174A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174AB3" w:rsidRDefault="00DA5E23" w:rsidP="00174AB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67486" w:rsidRPr="00DF7D01" w:rsidRDefault="00A67486" w:rsidP="00174AB3">
      <w:pPr>
        <w:jc w:val="right"/>
        <w:rPr>
          <w:rFonts w:ascii="Arial" w:eastAsia="Calibri" w:hAnsi="Arial" w:cs="Arial"/>
          <w:lang w:eastAsia="en-US"/>
        </w:rPr>
      </w:pPr>
    </w:p>
    <w:sectPr w:rsidR="00A67486" w:rsidRPr="00DF7D01" w:rsidSect="001E059B">
      <w:headerReference w:type="default" r:id="rId8"/>
      <w:pgSz w:w="11906" w:h="16838"/>
      <w:pgMar w:top="1440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A0" w:rsidRDefault="000A1CA0">
      <w:pPr>
        <w:spacing w:after="0" w:line="240" w:lineRule="auto"/>
      </w:pPr>
      <w:r>
        <w:separator/>
      </w:r>
    </w:p>
  </w:endnote>
  <w:endnote w:type="continuationSeparator" w:id="0">
    <w:p w:rsidR="000A1CA0" w:rsidRDefault="000A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A0" w:rsidRDefault="000A1CA0">
      <w:pPr>
        <w:spacing w:after="0" w:line="240" w:lineRule="auto"/>
      </w:pPr>
      <w:r>
        <w:separator/>
      </w:r>
    </w:p>
  </w:footnote>
  <w:footnote w:type="continuationSeparator" w:id="0">
    <w:p w:rsidR="000A1CA0" w:rsidRDefault="000A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5125D"/>
    <w:rsid w:val="00062F24"/>
    <w:rsid w:val="00066E0B"/>
    <w:rsid w:val="00075B4D"/>
    <w:rsid w:val="000A0B19"/>
    <w:rsid w:val="000A1CA0"/>
    <w:rsid w:val="000A4522"/>
    <w:rsid w:val="001264BB"/>
    <w:rsid w:val="00141240"/>
    <w:rsid w:val="00171BDF"/>
    <w:rsid w:val="00174AB3"/>
    <w:rsid w:val="001A1885"/>
    <w:rsid w:val="001A1B83"/>
    <w:rsid w:val="001B6A03"/>
    <w:rsid w:val="001D522D"/>
    <w:rsid w:val="001D7CC1"/>
    <w:rsid w:val="001E059B"/>
    <w:rsid w:val="001E734F"/>
    <w:rsid w:val="00204468"/>
    <w:rsid w:val="00243889"/>
    <w:rsid w:val="00267CA7"/>
    <w:rsid w:val="002A171E"/>
    <w:rsid w:val="002D49D3"/>
    <w:rsid w:val="002E0775"/>
    <w:rsid w:val="00317FB6"/>
    <w:rsid w:val="0033109B"/>
    <w:rsid w:val="003841FE"/>
    <w:rsid w:val="00391E15"/>
    <w:rsid w:val="003B4698"/>
    <w:rsid w:val="003D5108"/>
    <w:rsid w:val="003E3181"/>
    <w:rsid w:val="003F2D27"/>
    <w:rsid w:val="00420B61"/>
    <w:rsid w:val="004264E4"/>
    <w:rsid w:val="0043591C"/>
    <w:rsid w:val="0043608D"/>
    <w:rsid w:val="004538C6"/>
    <w:rsid w:val="004551BB"/>
    <w:rsid w:val="0048353E"/>
    <w:rsid w:val="004B225E"/>
    <w:rsid w:val="004D6798"/>
    <w:rsid w:val="00506BA1"/>
    <w:rsid w:val="00587265"/>
    <w:rsid w:val="005A214E"/>
    <w:rsid w:val="005B20F4"/>
    <w:rsid w:val="005D5376"/>
    <w:rsid w:val="005E635D"/>
    <w:rsid w:val="005E7C8E"/>
    <w:rsid w:val="0060799E"/>
    <w:rsid w:val="006A2511"/>
    <w:rsid w:val="006A2DA7"/>
    <w:rsid w:val="006B02F4"/>
    <w:rsid w:val="006B4973"/>
    <w:rsid w:val="006C2C72"/>
    <w:rsid w:val="006D11D0"/>
    <w:rsid w:val="006E017E"/>
    <w:rsid w:val="006E7E87"/>
    <w:rsid w:val="00702747"/>
    <w:rsid w:val="00712184"/>
    <w:rsid w:val="00713C9B"/>
    <w:rsid w:val="007219A4"/>
    <w:rsid w:val="0073442E"/>
    <w:rsid w:val="00740C9D"/>
    <w:rsid w:val="0077449F"/>
    <w:rsid w:val="007C2395"/>
    <w:rsid w:val="007E2B74"/>
    <w:rsid w:val="007F081A"/>
    <w:rsid w:val="007F4D96"/>
    <w:rsid w:val="00803E87"/>
    <w:rsid w:val="00816246"/>
    <w:rsid w:val="00821D36"/>
    <w:rsid w:val="00827C1D"/>
    <w:rsid w:val="008B64AC"/>
    <w:rsid w:val="008C76CD"/>
    <w:rsid w:val="009369B7"/>
    <w:rsid w:val="009416F0"/>
    <w:rsid w:val="009456C5"/>
    <w:rsid w:val="009A3348"/>
    <w:rsid w:val="009B6549"/>
    <w:rsid w:val="009E6E7E"/>
    <w:rsid w:val="009F466B"/>
    <w:rsid w:val="009F4A99"/>
    <w:rsid w:val="009F536F"/>
    <w:rsid w:val="00A40068"/>
    <w:rsid w:val="00A43F0E"/>
    <w:rsid w:val="00A52A36"/>
    <w:rsid w:val="00A551A0"/>
    <w:rsid w:val="00A66FF8"/>
    <w:rsid w:val="00A67486"/>
    <w:rsid w:val="00A77107"/>
    <w:rsid w:val="00A83931"/>
    <w:rsid w:val="00A84596"/>
    <w:rsid w:val="00B22CC3"/>
    <w:rsid w:val="00B36610"/>
    <w:rsid w:val="00B578E8"/>
    <w:rsid w:val="00B714E7"/>
    <w:rsid w:val="00B71E44"/>
    <w:rsid w:val="00B747A2"/>
    <w:rsid w:val="00B84AD5"/>
    <w:rsid w:val="00BF5D55"/>
    <w:rsid w:val="00C33E7C"/>
    <w:rsid w:val="00C43D5E"/>
    <w:rsid w:val="00C57C5F"/>
    <w:rsid w:val="00C70BBE"/>
    <w:rsid w:val="00C769D5"/>
    <w:rsid w:val="00CC16B1"/>
    <w:rsid w:val="00CE2B2B"/>
    <w:rsid w:val="00CF135B"/>
    <w:rsid w:val="00D26A25"/>
    <w:rsid w:val="00D431F1"/>
    <w:rsid w:val="00DA5E23"/>
    <w:rsid w:val="00DC2758"/>
    <w:rsid w:val="00DD272E"/>
    <w:rsid w:val="00EC260D"/>
    <w:rsid w:val="00ED3E05"/>
    <w:rsid w:val="00EF1A49"/>
    <w:rsid w:val="00F072BA"/>
    <w:rsid w:val="00F13F31"/>
    <w:rsid w:val="00F33D75"/>
    <w:rsid w:val="00F354C4"/>
    <w:rsid w:val="00F4538F"/>
    <w:rsid w:val="00F93DDA"/>
    <w:rsid w:val="00F94C3C"/>
    <w:rsid w:val="00FA01A6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A7"/>
  </w:style>
  <w:style w:type="paragraph" w:styleId="Ttulo1">
    <w:name w:val="heading 1"/>
    <w:basedOn w:val="Padro"/>
    <w:next w:val="Corpodetexto"/>
    <w:rsid w:val="00267CA7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67CA7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267CA7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267CA7"/>
  </w:style>
  <w:style w:type="character" w:customStyle="1" w:styleId="RodapChar">
    <w:name w:val="Rodapé Char"/>
    <w:basedOn w:val="Fontepargpadro"/>
    <w:rsid w:val="00267CA7"/>
  </w:style>
  <w:style w:type="character" w:customStyle="1" w:styleId="TextodebaloChar">
    <w:name w:val="Texto de balão Char"/>
    <w:basedOn w:val="Fontepargpadro"/>
    <w:rsid w:val="00267CA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67CA7"/>
    <w:rPr>
      <w:sz w:val="20"/>
    </w:rPr>
  </w:style>
  <w:style w:type="character" w:customStyle="1" w:styleId="ListLabel2">
    <w:name w:val="ListLabel 2"/>
    <w:rsid w:val="00267CA7"/>
    <w:rPr>
      <w:rFonts w:cs="Times New Roman"/>
    </w:rPr>
  </w:style>
  <w:style w:type="character" w:customStyle="1" w:styleId="ListLabel4">
    <w:name w:val="ListLabel 4"/>
    <w:rsid w:val="00267CA7"/>
    <w:rPr>
      <w:b/>
      <w:sz w:val="24"/>
      <w:szCs w:val="24"/>
    </w:rPr>
  </w:style>
  <w:style w:type="character" w:customStyle="1" w:styleId="ListLabel5">
    <w:name w:val="ListLabel 5"/>
    <w:rsid w:val="00267CA7"/>
    <w:rPr>
      <w:b/>
      <w:sz w:val="24"/>
      <w:szCs w:val="24"/>
    </w:rPr>
  </w:style>
  <w:style w:type="paragraph" w:styleId="Ttulo">
    <w:name w:val="Title"/>
    <w:basedOn w:val="Padro"/>
    <w:next w:val="Corpodetexto"/>
    <w:rsid w:val="00267C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267CA7"/>
    <w:pPr>
      <w:spacing w:after="120"/>
    </w:pPr>
  </w:style>
  <w:style w:type="paragraph" w:styleId="Lista">
    <w:name w:val="List"/>
    <w:basedOn w:val="Corpodetexto"/>
    <w:rsid w:val="00267CA7"/>
    <w:rPr>
      <w:rFonts w:cs="Mangal"/>
    </w:rPr>
  </w:style>
  <w:style w:type="paragraph" w:styleId="Legenda">
    <w:name w:val="caption"/>
    <w:basedOn w:val="Padro"/>
    <w:rsid w:val="00267C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267CA7"/>
    <w:pPr>
      <w:suppressLineNumbers/>
    </w:pPr>
    <w:rPr>
      <w:rFonts w:cs="Mangal"/>
    </w:rPr>
  </w:style>
  <w:style w:type="paragraph" w:styleId="Cabealho">
    <w:name w:val="header"/>
    <w:basedOn w:val="Padro"/>
    <w:rsid w:val="00267CA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267CA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267CA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267C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5</cp:revision>
  <cp:lastPrinted>2013-06-15T17:11:00Z</cp:lastPrinted>
  <dcterms:created xsi:type="dcterms:W3CDTF">2013-07-23T19:17:00Z</dcterms:created>
  <dcterms:modified xsi:type="dcterms:W3CDTF">2013-07-30T18:06:00Z</dcterms:modified>
</cp:coreProperties>
</file>