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D" w:rsidRDefault="00ED5EDD" w:rsidP="00ED5EDD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AA" w:rsidRPr="00090EAA" w:rsidRDefault="00090EAA" w:rsidP="00ED5EDD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ESTADO DO RIO GRANDE DO SUL                                                                GABINETE DO PREFEITO</w:t>
      </w:r>
    </w:p>
    <w:p w:rsidR="004F23FD" w:rsidRDefault="004F23FD" w:rsidP="004538C6">
      <w:pPr>
        <w:pStyle w:val="Padro"/>
        <w:spacing w:after="0"/>
        <w:jc w:val="right"/>
        <w:rPr>
          <w:rFonts w:ascii="Arial" w:hAnsi="Arial" w:cs="Arial"/>
          <w:b/>
          <w:bCs/>
          <w:u w:val="single"/>
        </w:rPr>
      </w:pPr>
    </w:p>
    <w:p w:rsidR="00A84596" w:rsidRPr="00090EAA" w:rsidRDefault="00090EAA" w:rsidP="004538C6">
      <w:pPr>
        <w:pStyle w:val="Padro"/>
        <w:spacing w:after="0"/>
        <w:jc w:val="righ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Lei 1.339, de 26 de Junho de 2013</w:t>
      </w:r>
    </w:p>
    <w:p w:rsidR="00622365" w:rsidRDefault="00622365" w:rsidP="00622365">
      <w:pPr>
        <w:ind w:left="4536" w:firstLine="284"/>
        <w:jc w:val="both"/>
        <w:rPr>
          <w:rFonts w:ascii="Arial" w:hAnsi="Arial" w:cs="Arial"/>
        </w:rPr>
      </w:pPr>
      <w:r w:rsidRPr="00622365">
        <w:rPr>
          <w:rFonts w:ascii="Arial" w:hAnsi="Arial" w:cs="Arial"/>
        </w:rPr>
        <w:t>Altera os</w:t>
      </w:r>
      <w:r>
        <w:rPr>
          <w:rFonts w:ascii="Arial" w:hAnsi="Arial" w:cs="Arial"/>
        </w:rPr>
        <w:t xml:space="preserve"> Códigos dos anexos I e II da </w:t>
      </w:r>
      <w:r w:rsidR="00525AC2">
        <w:rPr>
          <w:rFonts w:ascii="Arial" w:hAnsi="Arial" w:cs="Arial"/>
        </w:rPr>
        <w:t>Lei Municipal Nº 1.313</w:t>
      </w:r>
      <w:r w:rsidR="004F23FD">
        <w:rPr>
          <w:rFonts w:ascii="Arial" w:hAnsi="Arial" w:cs="Arial"/>
        </w:rPr>
        <w:t>,</w:t>
      </w:r>
      <w:r w:rsidRPr="00622365">
        <w:rPr>
          <w:rFonts w:ascii="Arial" w:hAnsi="Arial" w:cs="Arial"/>
        </w:rPr>
        <w:t xml:space="preserve"> </w:t>
      </w:r>
      <w:r w:rsidR="00525AC2">
        <w:rPr>
          <w:rFonts w:ascii="Arial" w:hAnsi="Arial" w:cs="Arial"/>
        </w:rPr>
        <w:t xml:space="preserve">de 14 de maio de </w:t>
      </w:r>
      <w:r w:rsidRPr="00622365">
        <w:rPr>
          <w:rFonts w:ascii="Arial" w:hAnsi="Arial" w:cs="Arial"/>
        </w:rPr>
        <w:t>2013.</w:t>
      </w:r>
    </w:p>
    <w:p w:rsidR="00090EAA" w:rsidRDefault="00090EAA" w:rsidP="00090E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O Prefeito Municipal de Arroio do Padre, Sr. Leonir Aldrighi Baschi, faz saber que a Câmara Municipal de Vereadores aprovou e eu sanciono e promulgo a seguinte Lei,</w:t>
      </w:r>
    </w:p>
    <w:p w:rsidR="00622365" w:rsidRPr="00622365" w:rsidRDefault="00622365" w:rsidP="00622365">
      <w:pPr>
        <w:rPr>
          <w:rFonts w:ascii="Arial" w:hAnsi="Arial" w:cs="Arial"/>
        </w:rPr>
      </w:pPr>
      <w:r w:rsidRPr="00622365">
        <w:rPr>
          <w:rFonts w:ascii="Arial" w:hAnsi="Arial" w:cs="Arial"/>
          <w:b/>
        </w:rPr>
        <w:t>Art. 1º</w:t>
      </w:r>
      <w:r w:rsidRPr="00622365">
        <w:rPr>
          <w:rFonts w:ascii="Arial" w:hAnsi="Arial" w:cs="Arial"/>
        </w:rPr>
        <w:t xml:space="preserve"> A presente lei altera os números de identificação do Código da</w:t>
      </w:r>
      <w:r w:rsidR="00525AC2">
        <w:rPr>
          <w:rFonts w:ascii="Arial" w:hAnsi="Arial" w:cs="Arial"/>
        </w:rPr>
        <w:t>s</w:t>
      </w:r>
      <w:r w:rsidRPr="00622365">
        <w:rPr>
          <w:rFonts w:ascii="Arial" w:hAnsi="Arial" w:cs="Arial"/>
        </w:rPr>
        <w:t xml:space="preserve"> Ações dos Ane</w:t>
      </w:r>
      <w:r w:rsidR="004F23FD">
        <w:rPr>
          <w:rFonts w:ascii="Arial" w:hAnsi="Arial" w:cs="Arial"/>
        </w:rPr>
        <w:t xml:space="preserve">xos I e II da Lei Municipal Nº </w:t>
      </w:r>
      <w:r w:rsidR="00525AC2">
        <w:rPr>
          <w:rFonts w:ascii="Arial" w:hAnsi="Arial" w:cs="Arial"/>
        </w:rPr>
        <w:t>1.313</w:t>
      </w:r>
      <w:r w:rsidR="004F23FD">
        <w:rPr>
          <w:rFonts w:ascii="Arial" w:hAnsi="Arial" w:cs="Arial"/>
        </w:rPr>
        <w:t>,</w:t>
      </w:r>
      <w:r w:rsidR="00525AC2">
        <w:rPr>
          <w:rFonts w:ascii="Arial" w:hAnsi="Arial" w:cs="Arial"/>
        </w:rPr>
        <w:t xml:space="preserve"> de 14 de maio de </w:t>
      </w:r>
      <w:r w:rsidRPr="00622365">
        <w:rPr>
          <w:rFonts w:ascii="Arial" w:hAnsi="Arial" w:cs="Arial"/>
        </w:rPr>
        <w:t>2013.</w:t>
      </w:r>
    </w:p>
    <w:p w:rsidR="00622365" w:rsidRPr="00622365" w:rsidRDefault="00622365" w:rsidP="00622365">
      <w:pPr>
        <w:rPr>
          <w:rFonts w:ascii="Arial" w:hAnsi="Arial" w:cs="Arial"/>
        </w:rPr>
      </w:pPr>
      <w:r w:rsidRPr="00622365">
        <w:rPr>
          <w:rFonts w:ascii="Arial" w:hAnsi="Arial" w:cs="Arial"/>
          <w:b/>
        </w:rPr>
        <w:t>Art. 2º</w:t>
      </w:r>
      <w:r w:rsidRPr="00622365">
        <w:rPr>
          <w:rFonts w:ascii="Arial" w:hAnsi="Arial" w:cs="Arial"/>
        </w:rPr>
        <w:t xml:space="preserve"> O Código de Identificação da Ação do Anexo I da Lei Municipal Nº </w:t>
      </w:r>
      <w:r w:rsidR="00525AC2">
        <w:rPr>
          <w:rFonts w:ascii="Arial" w:hAnsi="Arial" w:cs="Arial"/>
        </w:rPr>
        <w:t>1.313</w:t>
      </w:r>
      <w:r w:rsidR="004F23FD">
        <w:rPr>
          <w:rFonts w:ascii="Arial" w:hAnsi="Arial" w:cs="Arial"/>
        </w:rPr>
        <w:t>,</w:t>
      </w:r>
      <w:r w:rsidR="00525AC2">
        <w:rPr>
          <w:rFonts w:ascii="Arial" w:hAnsi="Arial" w:cs="Arial"/>
        </w:rPr>
        <w:t xml:space="preserve"> </w:t>
      </w:r>
      <w:r w:rsidRPr="00622365">
        <w:rPr>
          <w:rFonts w:ascii="Arial" w:hAnsi="Arial" w:cs="Arial"/>
        </w:rPr>
        <w:t>de</w:t>
      </w:r>
      <w:r w:rsidR="00525AC2">
        <w:rPr>
          <w:rFonts w:ascii="Arial" w:hAnsi="Arial" w:cs="Arial"/>
        </w:rPr>
        <w:t xml:space="preserve"> 14 de maio</w:t>
      </w:r>
      <w:r w:rsidRPr="00622365">
        <w:rPr>
          <w:rFonts w:ascii="Arial" w:hAnsi="Arial" w:cs="Arial"/>
        </w:rPr>
        <w:t xml:space="preserve"> de 2013 passa a ter a seguinte redação:</w:t>
      </w:r>
    </w:p>
    <w:p w:rsidR="00622365" w:rsidRPr="00622365" w:rsidRDefault="00622365" w:rsidP="00622365">
      <w:pPr>
        <w:rPr>
          <w:rFonts w:ascii="Arial" w:hAnsi="Arial" w:cs="Arial"/>
          <w:i/>
        </w:rPr>
      </w:pPr>
      <w:r w:rsidRPr="00622365">
        <w:rPr>
          <w:rFonts w:ascii="Arial" w:hAnsi="Arial" w:cs="Arial"/>
        </w:rPr>
        <w:tab/>
      </w:r>
      <w:r w:rsidRPr="00622365">
        <w:rPr>
          <w:rFonts w:ascii="Arial" w:hAnsi="Arial" w:cs="Arial"/>
          <w:i/>
        </w:rPr>
        <w:t>2</w:t>
      </w:r>
      <w:r w:rsidR="004F23FD">
        <w:rPr>
          <w:rFonts w:ascii="Arial" w:hAnsi="Arial" w:cs="Arial"/>
          <w:i/>
        </w:rPr>
        <w:t>.</w:t>
      </w:r>
      <w:r w:rsidRPr="00622365">
        <w:rPr>
          <w:rFonts w:ascii="Arial" w:hAnsi="Arial" w:cs="Arial"/>
          <w:i/>
        </w:rPr>
        <w:t>0</w:t>
      </w:r>
      <w:r w:rsidR="00525AC2">
        <w:rPr>
          <w:rFonts w:ascii="Arial" w:hAnsi="Arial" w:cs="Arial"/>
          <w:i/>
        </w:rPr>
        <w:t xml:space="preserve">72 </w:t>
      </w:r>
      <w:r w:rsidR="004F23FD">
        <w:rPr>
          <w:rFonts w:ascii="Arial" w:hAnsi="Arial" w:cs="Arial"/>
          <w:i/>
        </w:rPr>
        <w:t>- Programa d</w:t>
      </w:r>
      <w:r w:rsidRPr="00622365">
        <w:rPr>
          <w:rFonts w:ascii="Arial" w:hAnsi="Arial" w:cs="Arial"/>
          <w:i/>
        </w:rPr>
        <w:t>e Habitação Rural.</w:t>
      </w:r>
    </w:p>
    <w:p w:rsidR="00622365" w:rsidRPr="00622365" w:rsidRDefault="00622365" w:rsidP="00622365">
      <w:pPr>
        <w:rPr>
          <w:rFonts w:ascii="Arial" w:hAnsi="Arial" w:cs="Arial"/>
        </w:rPr>
      </w:pPr>
      <w:r w:rsidRPr="00622365">
        <w:rPr>
          <w:rFonts w:ascii="Arial" w:hAnsi="Arial" w:cs="Arial"/>
          <w:b/>
        </w:rPr>
        <w:t>Art. 3º</w:t>
      </w:r>
      <w:r w:rsidRPr="00622365">
        <w:rPr>
          <w:rFonts w:ascii="Arial" w:hAnsi="Arial" w:cs="Arial"/>
        </w:rPr>
        <w:t xml:space="preserve"> O Código de Identificação da Ação do Anexo II da Lei Municipal Nº </w:t>
      </w:r>
      <w:r w:rsidR="00525AC2">
        <w:rPr>
          <w:rFonts w:ascii="Arial" w:hAnsi="Arial" w:cs="Arial"/>
        </w:rPr>
        <w:t>1.313</w:t>
      </w:r>
      <w:r w:rsidR="004F23FD">
        <w:rPr>
          <w:rFonts w:ascii="Arial" w:hAnsi="Arial" w:cs="Arial"/>
        </w:rPr>
        <w:t>,</w:t>
      </w:r>
      <w:r w:rsidRPr="00622365">
        <w:rPr>
          <w:rFonts w:ascii="Arial" w:hAnsi="Arial" w:cs="Arial"/>
        </w:rPr>
        <w:t xml:space="preserve"> de </w:t>
      </w:r>
      <w:r w:rsidR="00525AC2">
        <w:rPr>
          <w:rFonts w:ascii="Arial" w:hAnsi="Arial" w:cs="Arial"/>
        </w:rPr>
        <w:t>14 de maio</w:t>
      </w:r>
      <w:r w:rsidRPr="00622365">
        <w:rPr>
          <w:rFonts w:ascii="Arial" w:hAnsi="Arial" w:cs="Arial"/>
        </w:rPr>
        <w:t xml:space="preserve"> de 2013, passa a ter a seguinte redação:</w:t>
      </w:r>
    </w:p>
    <w:p w:rsidR="00622365" w:rsidRPr="00622365" w:rsidRDefault="00622365" w:rsidP="00622365">
      <w:pPr>
        <w:rPr>
          <w:rFonts w:ascii="Arial" w:hAnsi="Arial" w:cs="Arial"/>
          <w:i/>
        </w:rPr>
      </w:pPr>
      <w:r w:rsidRPr="00622365">
        <w:rPr>
          <w:rFonts w:ascii="Arial" w:hAnsi="Arial" w:cs="Arial"/>
        </w:rPr>
        <w:tab/>
      </w:r>
      <w:r w:rsidRPr="00622365">
        <w:rPr>
          <w:rFonts w:ascii="Arial" w:hAnsi="Arial" w:cs="Arial"/>
          <w:i/>
        </w:rPr>
        <w:t>2</w:t>
      </w:r>
      <w:r w:rsidR="004F23FD">
        <w:rPr>
          <w:rFonts w:ascii="Arial" w:hAnsi="Arial" w:cs="Arial"/>
          <w:i/>
        </w:rPr>
        <w:t>.</w:t>
      </w:r>
      <w:r w:rsidRPr="00622365">
        <w:rPr>
          <w:rFonts w:ascii="Arial" w:hAnsi="Arial" w:cs="Arial"/>
          <w:i/>
        </w:rPr>
        <w:t>0</w:t>
      </w:r>
      <w:r w:rsidR="00525AC2">
        <w:rPr>
          <w:rFonts w:ascii="Arial" w:hAnsi="Arial" w:cs="Arial"/>
          <w:i/>
        </w:rPr>
        <w:t xml:space="preserve">72 </w:t>
      </w:r>
      <w:r w:rsidRPr="00622365">
        <w:rPr>
          <w:rFonts w:ascii="Arial" w:hAnsi="Arial" w:cs="Arial"/>
          <w:i/>
        </w:rPr>
        <w:t>- Programa de Habitação Rural.</w:t>
      </w:r>
    </w:p>
    <w:p w:rsidR="00525AC2" w:rsidRPr="00525AC2" w:rsidRDefault="00622365" w:rsidP="00622365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hAnsi="Arial" w:cs="Arial"/>
          <w:bCs/>
        </w:rPr>
      </w:pPr>
      <w:r w:rsidRPr="00622365">
        <w:rPr>
          <w:rFonts w:ascii="Arial" w:hAnsi="Arial" w:cs="Arial"/>
          <w:b/>
          <w:bCs/>
        </w:rPr>
        <w:t>Art. 4º</w:t>
      </w:r>
      <w:r w:rsidR="00525AC2">
        <w:rPr>
          <w:rFonts w:ascii="Arial" w:hAnsi="Arial" w:cs="Arial"/>
          <w:bCs/>
        </w:rPr>
        <w:t xml:space="preserve"> Mantém-se inalteradas as demais disposições da Lei Municipal Nº 1</w:t>
      </w:r>
      <w:r w:rsidR="004F23FD">
        <w:rPr>
          <w:rFonts w:ascii="Arial" w:hAnsi="Arial" w:cs="Arial"/>
          <w:bCs/>
        </w:rPr>
        <w:t>.</w:t>
      </w:r>
      <w:r w:rsidR="00525AC2">
        <w:rPr>
          <w:rFonts w:ascii="Arial" w:hAnsi="Arial" w:cs="Arial"/>
          <w:bCs/>
        </w:rPr>
        <w:t>313, de 14 de maio de 2013.</w:t>
      </w:r>
    </w:p>
    <w:p w:rsidR="00494E1D" w:rsidRDefault="00525AC2" w:rsidP="00622365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b/>
          <w:bCs/>
        </w:rPr>
        <w:t xml:space="preserve">Art. 5º </w:t>
      </w:r>
      <w:r w:rsidR="00622365" w:rsidRPr="00622365">
        <w:rPr>
          <w:rFonts w:ascii="Arial" w:hAnsi="Arial" w:cs="Arial"/>
        </w:rPr>
        <w:t>Esta Lei entra em vigor na data de sua publicação</w:t>
      </w:r>
      <w:r w:rsidR="00494E1D" w:rsidRPr="00622365">
        <w:rPr>
          <w:rFonts w:ascii="Arial" w:eastAsia="Times New Roman" w:hAnsi="Arial" w:cs="Arial"/>
          <w:szCs w:val="24"/>
        </w:rPr>
        <w:t>.</w:t>
      </w:r>
    </w:p>
    <w:p w:rsidR="00525AC2" w:rsidRPr="00622365" w:rsidRDefault="00525AC2" w:rsidP="00622365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hAnsi="Arial" w:cs="Arial"/>
        </w:rPr>
      </w:pPr>
    </w:p>
    <w:p w:rsidR="00ED5EDD" w:rsidRDefault="00090EAA" w:rsidP="00ED5ED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</w:t>
      </w:r>
      <w:r w:rsidR="00ED5EDD">
        <w:rPr>
          <w:rFonts w:ascii="Arial" w:hAnsi="Arial" w:cs="Arial"/>
        </w:rPr>
        <w:t xml:space="preserve"> de junho </w:t>
      </w:r>
      <w:r w:rsidR="00ED5EDD" w:rsidRPr="006C5555">
        <w:rPr>
          <w:rFonts w:ascii="Arial" w:hAnsi="Arial" w:cs="Arial"/>
        </w:rPr>
        <w:t xml:space="preserve"> de 2013</w:t>
      </w:r>
    </w:p>
    <w:p w:rsidR="00ED5EDD" w:rsidRDefault="00ED5EDD" w:rsidP="00ED5EDD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090EAA">
        <w:rPr>
          <w:rFonts w:ascii="Arial" w:hAnsi="Arial" w:cs="Arial"/>
        </w:rPr>
        <w:t>Visto Técnico</w:t>
      </w:r>
    </w:p>
    <w:p w:rsidR="00090EAA" w:rsidRDefault="00090EAA" w:rsidP="00ED5EDD">
      <w:pPr>
        <w:spacing w:after="0" w:line="240" w:lineRule="auto"/>
        <w:rPr>
          <w:rFonts w:ascii="Arial" w:hAnsi="Arial" w:cs="Arial"/>
        </w:rPr>
      </w:pPr>
    </w:p>
    <w:p w:rsidR="00090EAA" w:rsidRDefault="00090EAA" w:rsidP="00ED5ED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090EAA" w:rsidRDefault="00090EAA" w:rsidP="00ED5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090EAA" w:rsidRDefault="00090EAA" w:rsidP="00ED5E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</w:t>
      </w:r>
      <w:proofErr w:type="spellStart"/>
      <w:r>
        <w:rPr>
          <w:rFonts w:ascii="Arial" w:hAnsi="Arial" w:cs="Arial"/>
        </w:rPr>
        <w:t>Tibutos</w:t>
      </w:r>
      <w:proofErr w:type="spellEnd"/>
    </w:p>
    <w:p w:rsidR="00090EAA" w:rsidRDefault="00090EAA" w:rsidP="00ED5EDD">
      <w:pPr>
        <w:spacing w:after="0" w:line="240" w:lineRule="auto"/>
        <w:jc w:val="center"/>
        <w:rPr>
          <w:rFonts w:ascii="Arial" w:hAnsi="Arial" w:cs="Arial"/>
        </w:rPr>
      </w:pPr>
    </w:p>
    <w:p w:rsidR="00090EAA" w:rsidRDefault="00090EAA" w:rsidP="00ED5EDD">
      <w:pPr>
        <w:spacing w:after="0" w:line="240" w:lineRule="auto"/>
        <w:jc w:val="center"/>
        <w:rPr>
          <w:rFonts w:ascii="Arial" w:hAnsi="Arial" w:cs="Arial"/>
        </w:rPr>
      </w:pPr>
    </w:p>
    <w:p w:rsidR="00090EAA" w:rsidRDefault="00090EAA" w:rsidP="00ED5EDD">
      <w:pPr>
        <w:spacing w:after="0" w:line="240" w:lineRule="auto"/>
        <w:jc w:val="center"/>
        <w:rPr>
          <w:rFonts w:ascii="Arial" w:hAnsi="Arial" w:cs="Arial"/>
        </w:rPr>
      </w:pPr>
    </w:p>
    <w:p w:rsidR="00ED5EDD" w:rsidRPr="00156227" w:rsidRDefault="00ED5EDD" w:rsidP="00ED5EDD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ED5EDD" w:rsidRPr="00090EAA" w:rsidRDefault="00090EAA" w:rsidP="00090EAA">
      <w:pPr>
        <w:pStyle w:val="Padro"/>
        <w:jc w:val="center"/>
        <w:rPr>
          <w:rFonts w:ascii="Arial" w:hAnsi="Arial" w:cs="Arial"/>
        </w:rPr>
      </w:pPr>
      <w:r w:rsidRPr="00090EAA">
        <w:rPr>
          <w:rFonts w:ascii="Arial" w:hAnsi="Arial" w:cs="Arial"/>
        </w:rPr>
        <w:t>Leonir Aldrighi Baschi                                                                                                                                                                                    Prefeito Municipal</w:t>
      </w:r>
    </w:p>
    <w:p w:rsidR="00622365" w:rsidRDefault="00622365" w:rsidP="00494E1D">
      <w:pPr>
        <w:pStyle w:val="Padro"/>
        <w:spacing w:after="0"/>
        <w:rPr>
          <w:rFonts w:ascii="Arial" w:hAnsi="Arial" w:cs="Arial"/>
        </w:rPr>
      </w:pPr>
    </w:p>
    <w:p w:rsidR="00ED5EDD" w:rsidRDefault="00ED5EDD" w:rsidP="00494E1D">
      <w:pPr>
        <w:pStyle w:val="Padro"/>
        <w:spacing w:after="0"/>
        <w:rPr>
          <w:rFonts w:ascii="Arial" w:hAnsi="Arial" w:cs="Arial"/>
        </w:rPr>
      </w:pPr>
    </w:p>
    <w:p w:rsidR="00ED5EDD" w:rsidRDefault="00ED5EDD" w:rsidP="00494E1D">
      <w:pPr>
        <w:pStyle w:val="Padro"/>
        <w:spacing w:after="0"/>
        <w:rPr>
          <w:rFonts w:ascii="Arial" w:hAnsi="Arial" w:cs="Arial"/>
        </w:rPr>
      </w:pPr>
    </w:p>
    <w:p w:rsidR="00D512B3" w:rsidRDefault="00D512B3" w:rsidP="00ED5EDD">
      <w:pPr>
        <w:pStyle w:val="Padro"/>
        <w:jc w:val="right"/>
        <w:rPr>
          <w:rFonts w:ascii="Arial" w:hAnsi="Arial" w:cs="Arial"/>
        </w:rPr>
      </w:pPr>
    </w:p>
    <w:sectPr w:rsidR="00D512B3" w:rsidSect="00090EAA">
      <w:headerReference w:type="default" r:id="rId8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8B" w:rsidRDefault="0023498B">
      <w:pPr>
        <w:spacing w:after="0" w:line="240" w:lineRule="auto"/>
      </w:pPr>
      <w:r>
        <w:separator/>
      </w:r>
    </w:p>
  </w:endnote>
  <w:endnote w:type="continuationSeparator" w:id="1">
    <w:p w:rsidR="0023498B" w:rsidRDefault="002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8B" w:rsidRDefault="0023498B">
      <w:pPr>
        <w:spacing w:after="0" w:line="240" w:lineRule="auto"/>
      </w:pPr>
      <w:r>
        <w:separator/>
      </w:r>
    </w:p>
  </w:footnote>
  <w:footnote w:type="continuationSeparator" w:id="1">
    <w:p w:rsidR="0023498B" w:rsidRDefault="002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1E6226"/>
    <w:multiLevelType w:val="hybridMultilevel"/>
    <w:tmpl w:val="273C8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4596"/>
    <w:rsid w:val="0001372A"/>
    <w:rsid w:val="00062F24"/>
    <w:rsid w:val="00090EAA"/>
    <w:rsid w:val="000A4522"/>
    <w:rsid w:val="001264BB"/>
    <w:rsid w:val="00137B78"/>
    <w:rsid w:val="00141240"/>
    <w:rsid w:val="00171BDF"/>
    <w:rsid w:val="00172ADE"/>
    <w:rsid w:val="00190AAC"/>
    <w:rsid w:val="001B6A03"/>
    <w:rsid w:val="001D522D"/>
    <w:rsid w:val="001F06B5"/>
    <w:rsid w:val="0023498B"/>
    <w:rsid w:val="00243889"/>
    <w:rsid w:val="002669C2"/>
    <w:rsid w:val="002A171E"/>
    <w:rsid w:val="002A5319"/>
    <w:rsid w:val="002D49D3"/>
    <w:rsid w:val="00317FB6"/>
    <w:rsid w:val="00363E92"/>
    <w:rsid w:val="003F6118"/>
    <w:rsid w:val="00420B61"/>
    <w:rsid w:val="004264E4"/>
    <w:rsid w:val="0043608D"/>
    <w:rsid w:val="00452E1F"/>
    <w:rsid w:val="004538C6"/>
    <w:rsid w:val="004551BB"/>
    <w:rsid w:val="0048353E"/>
    <w:rsid w:val="00494E1D"/>
    <w:rsid w:val="004B225E"/>
    <w:rsid w:val="004D6798"/>
    <w:rsid w:val="004F23FD"/>
    <w:rsid w:val="00506BA1"/>
    <w:rsid w:val="00525AC2"/>
    <w:rsid w:val="005E635D"/>
    <w:rsid w:val="005E7C8E"/>
    <w:rsid w:val="0060799E"/>
    <w:rsid w:val="00622365"/>
    <w:rsid w:val="00675279"/>
    <w:rsid w:val="006A2DA7"/>
    <w:rsid w:val="006E7E87"/>
    <w:rsid w:val="00732426"/>
    <w:rsid w:val="0073442E"/>
    <w:rsid w:val="00740C9D"/>
    <w:rsid w:val="00782C50"/>
    <w:rsid w:val="007F4D96"/>
    <w:rsid w:val="007F7433"/>
    <w:rsid w:val="00816B7D"/>
    <w:rsid w:val="00821D36"/>
    <w:rsid w:val="00827C1D"/>
    <w:rsid w:val="008F077D"/>
    <w:rsid w:val="009456C5"/>
    <w:rsid w:val="00985503"/>
    <w:rsid w:val="009E6E7E"/>
    <w:rsid w:val="009F07CE"/>
    <w:rsid w:val="009F4A99"/>
    <w:rsid w:val="00A029BA"/>
    <w:rsid w:val="00A43F0E"/>
    <w:rsid w:val="00A66FF8"/>
    <w:rsid w:val="00A84596"/>
    <w:rsid w:val="00A86752"/>
    <w:rsid w:val="00AB2A6B"/>
    <w:rsid w:val="00B05253"/>
    <w:rsid w:val="00B55670"/>
    <w:rsid w:val="00C57C5F"/>
    <w:rsid w:val="00CC4448"/>
    <w:rsid w:val="00D07354"/>
    <w:rsid w:val="00D431F1"/>
    <w:rsid w:val="00D432A4"/>
    <w:rsid w:val="00D512B3"/>
    <w:rsid w:val="00D667B5"/>
    <w:rsid w:val="00E10095"/>
    <w:rsid w:val="00EC260D"/>
    <w:rsid w:val="00ED3E05"/>
    <w:rsid w:val="00ED5EDD"/>
    <w:rsid w:val="00F17BFC"/>
    <w:rsid w:val="00F53DC6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95"/>
  </w:style>
  <w:style w:type="paragraph" w:styleId="Ttulo1">
    <w:name w:val="heading 1"/>
    <w:basedOn w:val="Padro"/>
    <w:next w:val="Corpodetexto"/>
    <w:rsid w:val="00E10095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1009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E10095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10095"/>
  </w:style>
  <w:style w:type="character" w:customStyle="1" w:styleId="RodapChar">
    <w:name w:val="Rodapé Char"/>
    <w:basedOn w:val="Fontepargpadro"/>
    <w:rsid w:val="00E10095"/>
  </w:style>
  <w:style w:type="character" w:customStyle="1" w:styleId="TextodebaloChar">
    <w:name w:val="Texto de balão Char"/>
    <w:basedOn w:val="Fontepargpadro"/>
    <w:rsid w:val="00E1009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10095"/>
    <w:rPr>
      <w:sz w:val="20"/>
    </w:rPr>
  </w:style>
  <w:style w:type="character" w:customStyle="1" w:styleId="ListLabel2">
    <w:name w:val="ListLabel 2"/>
    <w:rsid w:val="00E10095"/>
    <w:rPr>
      <w:rFonts w:cs="Times New Roman"/>
    </w:rPr>
  </w:style>
  <w:style w:type="character" w:customStyle="1" w:styleId="ListLabel4">
    <w:name w:val="ListLabel 4"/>
    <w:rsid w:val="00E10095"/>
    <w:rPr>
      <w:b/>
      <w:sz w:val="24"/>
      <w:szCs w:val="24"/>
    </w:rPr>
  </w:style>
  <w:style w:type="character" w:customStyle="1" w:styleId="ListLabel5">
    <w:name w:val="ListLabel 5"/>
    <w:rsid w:val="00E10095"/>
    <w:rPr>
      <w:b/>
      <w:sz w:val="24"/>
      <w:szCs w:val="24"/>
    </w:rPr>
  </w:style>
  <w:style w:type="paragraph" w:styleId="Ttulo">
    <w:name w:val="Title"/>
    <w:basedOn w:val="Padro"/>
    <w:next w:val="Corpodetexto"/>
    <w:rsid w:val="00E100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10095"/>
    <w:pPr>
      <w:spacing w:after="120"/>
    </w:pPr>
  </w:style>
  <w:style w:type="paragraph" w:styleId="Lista">
    <w:name w:val="List"/>
    <w:basedOn w:val="Corpodetexto"/>
    <w:rsid w:val="00E10095"/>
    <w:rPr>
      <w:rFonts w:cs="Mangal"/>
    </w:rPr>
  </w:style>
  <w:style w:type="paragraph" w:styleId="Legenda">
    <w:name w:val="caption"/>
    <w:basedOn w:val="Padro"/>
    <w:rsid w:val="00E100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10095"/>
    <w:pPr>
      <w:suppressLineNumbers/>
    </w:pPr>
    <w:rPr>
      <w:rFonts w:cs="Mangal"/>
    </w:rPr>
  </w:style>
  <w:style w:type="paragraph" w:styleId="Cabealho">
    <w:name w:val="header"/>
    <w:basedOn w:val="Padro"/>
    <w:rsid w:val="00E10095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10095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100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E100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usuario</cp:lastModifiedBy>
  <cp:revision>3</cp:revision>
  <cp:lastPrinted>2013-06-26T18:34:00Z</cp:lastPrinted>
  <dcterms:created xsi:type="dcterms:W3CDTF">2014-01-16T17:52:00Z</dcterms:created>
  <dcterms:modified xsi:type="dcterms:W3CDTF">2014-01-23T11:57:00Z</dcterms:modified>
</cp:coreProperties>
</file>