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0A7" w:rsidRDefault="00ED5CA6">
      <w:pPr>
        <w:pStyle w:val="Normal1"/>
      </w:pPr>
      <w:r>
        <w:rPr>
          <w:noProof/>
          <w:lang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haracter">
              <wp:posOffset>2664460</wp:posOffset>
            </wp:positionH>
            <wp:positionV relativeFrom="paragraph">
              <wp:posOffset>33655</wp:posOffset>
            </wp:positionV>
            <wp:extent cx="857250" cy="108585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0A7" w:rsidRDefault="00DB20A7">
      <w:pPr>
        <w:pStyle w:val="Normal1"/>
        <w:spacing w:after="0" w:line="240" w:lineRule="auto"/>
        <w:rPr>
          <w:rFonts w:ascii="Arial" w:hAnsi="Arial" w:cs="Arial"/>
        </w:rPr>
      </w:pPr>
    </w:p>
    <w:p w:rsidR="00DB20A7" w:rsidRDefault="00DB20A7">
      <w:pPr>
        <w:pStyle w:val="Normal1"/>
        <w:spacing w:after="0" w:line="240" w:lineRule="auto"/>
        <w:rPr>
          <w:rFonts w:ascii="Arial" w:hAnsi="Arial" w:cs="Arial"/>
        </w:rPr>
      </w:pPr>
    </w:p>
    <w:p w:rsidR="00DB20A7" w:rsidRDefault="00DB20A7">
      <w:pPr>
        <w:pStyle w:val="Normal1"/>
        <w:spacing w:after="0" w:line="240" w:lineRule="auto"/>
        <w:rPr>
          <w:rFonts w:ascii="Arial" w:hAnsi="Arial" w:cs="Arial"/>
        </w:rPr>
      </w:pPr>
    </w:p>
    <w:p w:rsidR="00DB20A7" w:rsidRDefault="00DB20A7">
      <w:pPr>
        <w:pStyle w:val="Normal1"/>
        <w:spacing w:after="0" w:line="240" w:lineRule="auto"/>
        <w:rPr>
          <w:rFonts w:ascii="Arial" w:hAnsi="Arial" w:cs="Arial"/>
        </w:rPr>
      </w:pPr>
    </w:p>
    <w:p w:rsidR="00DB20A7" w:rsidRDefault="00DB20A7" w:rsidP="0065533E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65533E" w:rsidRDefault="0065533E" w:rsidP="0065533E">
      <w:pPr>
        <w:pStyle w:val="Normal1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65533E" w:rsidRDefault="0065533E" w:rsidP="0065533E">
      <w:pPr>
        <w:pStyle w:val="Normal1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MUNICÍPIO DE ARROIO DO PADRE</w:t>
      </w:r>
    </w:p>
    <w:p w:rsidR="0065533E" w:rsidRPr="0065533E" w:rsidRDefault="0065533E" w:rsidP="0065533E">
      <w:pPr>
        <w:pStyle w:val="Normal1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GABINETE DO PREFEITO</w:t>
      </w:r>
    </w:p>
    <w:p w:rsidR="00DB20A7" w:rsidRDefault="00DB20A7">
      <w:pPr>
        <w:pStyle w:val="Normal1"/>
        <w:spacing w:after="0" w:line="240" w:lineRule="auto"/>
        <w:rPr>
          <w:rFonts w:ascii="Arial" w:hAnsi="Arial" w:cs="Arial"/>
        </w:rPr>
      </w:pPr>
    </w:p>
    <w:p w:rsidR="00DB20A7" w:rsidRDefault="00DB20A7">
      <w:pPr>
        <w:pStyle w:val="Normal1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B20A7" w:rsidRDefault="0065533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Lei Complementar nº </w:t>
      </w:r>
      <w:r w:rsidR="00ED5CA6"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0 de 16 de agosto</w:t>
      </w:r>
      <w:r w:rsidR="00ED5CA6">
        <w:rPr>
          <w:rFonts w:ascii="Arial" w:hAnsi="Arial" w:cs="Arial"/>
          <w:b/>
          <w:bCs/>
          <w:sz w:val="24"/>
          <w:szCs w:val="24"/>
          <w:u w:val="single"/>
        </w:rPr>
        <w:t xml:space="preserve"> 2017.</w:t>
      </w:r>
    </w:p>
    <w:p w:rsidR="00DB20A7" w:rsidRDefault="00ED5CA6">
      <w:pPr>
        <w:pStyle w:val="Normal1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Acrescenta o art. 66 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Lei Complementar nº 12 de 19 de novembro de 2009.</w:t>
      </w:r>
    </w:p>
    <w:p w:rsidR="0065533E" w:rsidRDefault="0065533E" w:rsidP="0065533E">
      <w:pPr>
        <w:pStyle w:val="Normal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O Prefeito Municipal de Arroio do Padre, Senhor Leonir Aldrighi Baschi, faz saber que a Câmara aprovou e eu sanciono e promulgo a seguinte Lei,</w:t>
      </w:r>
    </w:p>
    <w:p w:rsidR="00DB20A7" w:rsidRDefault="00ED5CA6">
      <w:pPr>
        <w:pStyle w:val="Normal1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 xml:space="preserve">A presente Lei Complementar altera a </w:t>
      </w:r>
      <w:r>
        <w:rPr>
          <w:rFonts w:ascii="Arial" w:hAnsi="Arial" w:cs="Arial"/>
        </w:rPr>
        <w:t>Lei Complementar nº 12 de 19 de novembro de 2009, acrescentando o art. 66 A.</w:t>
      </w:r>
    </w:p>
    <w:p w:rsidR="00DB20A7" w:rsidRDefault="00ED5CA6">
      <w:pPr>
        <w:pStyle w:val="Normal1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>A Lei Complementar nº 12 de 19 de novembro de 2009, passará a vigorar acrescida do Art. 66 A com a seguinte redação:</w:t>
      </w:r>
    </w:p>
    <w:p w:rsidR="00DB20A7" w:rsidRDefault="00ED5CA6">
      <w:pPr>
        <w:pStyle w:val="Normal1"/>
        <w:spacing w:before="240"/>
        <w:ind w:left="567"/>
        <w:jc w:val="both"/>
      </w:pPr>
      <w:r>
        <w:rPr>
          <w:rFonts w:ascii="Arial" w:hAnsi="Arial" w:cs="Arial"/>
          <w:b/>
          <w:bCs/>
          <w:i/>
        </w:rPr>
        <w:t xml:space="preserve">Art. 66 </w:t>
      </w:r>
      <w:proofErr w:type="gramStart"/>
      <w:r>
        <w:rPr>
          <w:rFonts w:ascii="Arial" w:hAnsi="Arial" w:cs="Arial"/>
          <w:b/>
          <w:bCs/>
          <w:i/>
        </w:rPr>
        <w:t>A</w:t>
      </w:r>
      <w:r>
        <w:rPr>
          <w:rFonts w:ascii="Arial" w:hAnsi="Arial" w:cs="Arial"/>
          <w:i/>
        </w:rPr>
        <w:t xml:space="preserve"> Eventual pagamento</w:t>
      </w:r>
      <w:proofErr w:type="gramEnd"/>
      <w:r>
        <w:rPr>
          <w:rFonts w:ascii="Arial" w:hAnsi="Arial" w:cs="Arial"/>
          <w:i/>
        </w:rPr>
        <w:t xml:space="preserve"> de horas-extras, promoçõe</w:t>
      </w:r>
      <w:r>
        <w:rPr>
          <w:rFonts w:ascii="Arial" w:hAnsi="Arial" w:cs="Arial"/>
          <w:i/>
        </w:rPr>
        <w:t>s e gratificações que por algum motivo não foram pagas imediatamente após serem realizadas ou quando alcançado o prazo para concessão serão corrigidos pelo IGPM-Índice Geral de Preços do Mercado ou por índice oficial que vier a substitui-lo.</w:t>
      </w:r>
    </w:p>
    <w:p w:rsidR="00DB20A7" w:rsidRDefault="00ED5CA6">
      <w:pPr>
        <w:pStyle w:val="Normal1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  <w:bCs/>
        </w:rPr>
        <w:t>As des</w:t>
      </w:r>
      <w:r>
        <w:rPr>
          <w:rFonts w:ascii="Arial" w:hAnsi="Arial" w:cs="Arial"/>
          <w:bCs/>
        </w:rPr>
        <w:t xml:space="preserve">pesas de correntes desta Lei Complementar, correrá por dotações orçamentarias próprias a serem consignadas no orçamento municipal vigente. </w:t>
      </w:r>
    </w:p>
    <w:p w:rsidR="00DB20A7" w:rsidRDefault="00ED5CA6">
      <w:pPr>
        <w:pStyle w:val="Normal1"/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4º </w:t>
      </w:r>
      <w:r>
        <w:rPr>
          <w:rFonts w:ascii="Arial" w:hAnsi="Arial" w:cs="Arial"/>
          <w:bCs/>
        </w:rPr>
        <w:t xml:space="preserve">Esta Lei Complementar entra em vigor na data de sua publicação, aplicando-se sua determinação sobre </w:t>
      </w:r>
      <w:r>
        <w:rPr>
          <w:rFonts w:ascii="Arial" w:hAnsi="Arial" w:cs="Arial"/>
          <w:bCs/>
        </w:rPr>
        <w:t>eventuais valores ainda não prescritos.</w:t>
      </w:r>
    </w:p>
    <w:p w:rsidR="00DB20A7" w:rsidRDefault="00ED5CA6">
      <w:pPr>
        <w:pStyle w:val="Normal1"/>
        <w:tabs>
          <w:tab w:val="left" w:pos="708"/>
          <w:tab w:val="left" w:pos="2378"/>
          <w:tab w:val="left" w:pos="7025"/>
        </w:tabs>
        <w:spacing w:after="0" w:line="240" w:lineRule="auto"/>
        <w:jc w:val="right"/>
      </w:pPr>
      <w:r>
        <w:rPr>
          <w:rFonts w:ascii="Arial" w:hAnsi="Arial" w:cs="Arial"/>
        </w:rPr>
        <w:t xml:space="preserve"> </w:t>
      </w:r>
      <w:r w:rsidR="0065533E">
        <w:rPr>
          <w:rFonts w:ascii="Arial" w:hAnsi="Arial" w:cs="Arial;sans-serif"/>
        </w:rPr>
        <w:t>Arroio do Padre, 16</w:t>
      </w:r>
      <w:r>
        <w:rPr>
          <w:rFonts w:ascii="Arial" w:hAnsi="Arial" w:cs="Arial;sans-serif"/>
        </w:rPr>
        <w:t xml:space="preserve"> de agosto de 2017. </w:t>
      </w:r>
    </w:p>
    <w:p w:rsidR="00DB20A7" w:rsidRDefault="0065533E">
      <w:pPr>
        <w:pStyle w:val="Corpodotexto"/>
        <w:spacing w:after="0"/>
        <w:rPr>
          <w:rFonts w:ascii="Arial" w:hAnsi="Arial" w:cs="Arial;sans-serif"/>
        </w:rPr>
      </w:pPr>
      <w:r>
        <w:rPr>
          <w:rFonts w:ascii="Arial" w:hAnsi="Arial" w:cs="Arial;sans-serif"/>
        </w:rPr>
        <w:t>Visto Técnico</w:t>
      </w:r>
    </w:p>
    <w:p w:rsidR="0065533E" w:rsidRDefault="0065533E">
      <w:pPr>
        <w:pStyle w:val="Corpodotexto"/>
        <w:spacing w:after="0"/>
        <w:rPr>
          <w:rFonts w:ascii="Arial" w:hAnsi="Arial" w:cs="Arial;sans-serif"/>
        </w:rPr>
      </w:pPr>
    </w:p>
    <w:p w:rsidR="0065533E" w:rsidRDefault="0065533E">
      <w:pPr>
        <w:pStyle w:val="Corpodotexto"/>
        <w:spacing w:after="0"/>
        <w:rPr>
          <w:rFonts w:ascii="Arial" w:hAnsi="Arial" w:cs="Arial;sans-serif"/>
        </w:rPr>
      </w:pPr>
      <w:proofErr w:type="spellStart"/>
      <w:r>
        <w:rPr>
          <w:rFonts w:ascii="Arial" w:hAnsi="Arial" w:cs="Arial;sans-serif"/>
        </w:rPr>
        <w:t>Loutar</w:t>
      </w:r>
      <w:proofErr w:type="spellEnd"/>
      <w:r>
        <w:rPr>
          <w:rFonts w:ascii="Arial" w:hAnsi="Arial" w:cs="Arial;sans-serif"/>
        </w:rPr>
        <w:t xml:space="preserve"> </w:t>
      </w:r>
      <w:proofErr w:type="spellStart"/>
      <w:r>
        <w:rPr>
          <w:rFonts w:ascii="Arial" w:hAnsi="Arial" w:cs="Arial;sans-serif"/>
        </w:rPr>
        <w:t>Prieb</w:t>
      </w:r>
      <w:proofErr w:type="spellEnd"/>
    </w:p>
    <w:p w:rsidR="0065533E" w:rsidRDefault="0065533E">
      <w:pPr>
        <w:pStyle w:val="Corpodotexto"/>
        <w:spacing w:after="0"/>
        <w:rPr>
          <w:rFonts w:ascii="Arial" w:hAnsi="Arial" w:cs="Arial;sans-serif"/>
        </w:rPr>
      </w:pPr>
      <w:r>
        <w:rPr>
          <w:rFonts w:ascii="Arial" w:hAnsi="Arial" w:cs="Arial;sans-serif"/>
        </w:rPr>
        <w:t>Secretário de Administração, Planejamento,</w:t>
      </w:r>
    </w:p>
    <w:p w:rsidR="0065533E" w:rsidRPr="0065533E" w:rsidRDefault="0065533E">
      <w:pPr>
        <w:pStyle w:val="Corpodotexto"/>
        <w:spacing w:after="0"/>
        <w:rPr>
          <w:rFonts w:ascii="Arial" w:hAnsi="Arial" w:cs="Arial;sans-serif"/>
        </w:rPr>
      </w:pPr>
      <w:r>
        <w:rPr>
          <w:rFonts w:ascii="Arial" w:hAnsi="Arial" w:cs="Arial;sans-serif"/>
        </w:rPr>
        <w:t>Finanças, Gestão e Tributos</w:t>
      </w:r>
    </w:p>
    <w:p w:rsidR="00DB20A7" w:rsidRDefault="00DB20A7">
      <w:pPr>
        <w:pStyle w:val="Corpodotexto"/>
        <w:spacing w:after="0"/>
        <w:rPr>
          <w:rFonts w:ascii="Arial" w:hAnsi="Arial"/>
        </w:rPr>
      </w:pPr>
    </w:p>
    <w:p w:rsidR="00DB20A7" w:rsidRDefault="00DB20A7">
      <w:pPr>
        <w:pStyle w:val="Corpodotexto"/>
        <w:spacing w:after="0"/>
        <w:rPr>
          <w:rFonts w:ascii="Arial" w:hAnsi="Arial"/>
        </w:rPr>
      </w:pPr>
    </w:p>
    <w:p w:rsidR="00DB20A7" w:rsidRDefault="00DB20A7">
      <w:pPr>
        <w:pStyle w:val="Corpodotexto"/>
        <w:spacing w:after="0"/>
        <w:rPr>
          <w:rFonts w:ascii="Arial" w:hAnsi="Arial"/>
        </w:rPr>
      </w:pPr>
    </w:p>
    <w:p w:rsidR="00DB20A7" w:rsidRDefault="00ED5CA6">
      <w:pPr>
        <w:pStyle w:val="Corpodotexto"/>
        <w:spacing w:after="0"/>
        <w:ind w:left="2124"/>
      </w:pPr>
      <w:r>
        <w:rPr>
          <w:rFonts w:ascii="Arial" w:eastAsia="Times New Roman" w:hAnsi="Arial" w:cs="Times New Roman"/>
        </w:rPr>
        <w:t xml:space="preserve">   </w:t>
      </w:r>
      <w:r>
        <w:rPr>
          <w:rFonts w:ascii="Arial" w:hAnsi="Arial" w:cs="Arial;sans-serif"/>
          <w:i/>
        </w:rPr>
        <w:t>___________________________________</w:t>
      </w:r>
    </w:p>
    <w:p w:rsidR="00DB20A7" w:rsidRPr="0065533E" w:rsidRDefault="0065533E">
      <w:pPr>
        <w:pStyle w:val="Corpodotexto"/>
        <w:spacing w:after="0"/>
        <w:jc w:val="center"/>
      </w:pPr>
      <w:r>
        <w:rPr>
          <w:rFonts w:ascii="Arial" w:hAnsi="Arial" w:cs="Arial;sans-serif"/>
        </w:rPr>
        <w:t>Leonir Aldrighi Baschi</w:t>
      </w:r>
    </w:p>
    <w:p w:rsidR="00DB20A7" w:rsidRDefault="00ED5CA6">
      <w:pPr>
        <w:pStyle w:val="Corpodotexto"/>
        <w:spacing w:after="0"/>
        <w:jc w:val="center"/>
      </w:pPr>
      <w:r>
        <w:rPr>
          <w:rFonts w:ascii="Arial" w:eastAsia="Calibri" w:hAnsi="Arial" w:cs="Arial"/>
          <w:lang w:eastAsia="en-US"/>
        </w:rPr>
        <w:t>Pr</w:t>
      </w:r>
      <w:r w:rsidR="0065533E">
        <w:rPr>
          <w:rFonts w:ascii="Arial" w:eastAsia="Calibri" w:hAnsi="Arial" w:cs="Arial"/>
          <w:lang w:eastAsia="en-US"/>
        </w:rPr>
        <w:t>efeito Municipal</w:t>
      </w:r>
      <w:bookmarkStart w:id="0" w:name="_GoBack"/>
      <w:bookmarkEnd w:id="0"/>
    </w:p>
    <w:p w:rsidR="00DB20A7" w:rsidRDefault="00DB20A7">
      <w:pPr>
        <w:pStyle w:val="Normal1"/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20A7" w:rsidRDefault="00DB20A7">
      <w:pPr>
        <w:pStyle w:val="Normal1"/>
        <w:spacing w:after="0" w:line="240" w:lineRule="auto"/>
        <w:jc w:val="center"/>
      </w:pPr>
    </w:p>
    <w:sectPr w:rsidR="00DB20A7">
      <w:headerReference w:type="default" r:id="rId8"/>
      <w:pgSz w:w="11906" w:h="16838"/>
      <w:pgMar w:top="851" w:right="1080" w:bottom="993" w:left="1080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CA6" w:rsidRDefault="00ED5CA6">
      <w:r>
        <w:separator/>
      </w:r>
    </w:p>
  </w:endnote>
  <w:endnote w:type="continuationSeparator" w:id="0">
    <w:p w:rsidR="00ED5CA6" w:rsidRDefault="00ED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;sans-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CA6" w:rsidRDefault="00ED5CA6">
      <w:r>
        <w:separator/>
      </w:r>
    </w:p>
  </w:footnote>
  <w:footnote w:type="continuationSeparator" w:id="0">
    <w:p w:rsidR="00ED5CA6" w:rsidRDefault="00ED5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A7" w:rsidRDefault="00DB20A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A7"/>
    <w:rsid w:val="0065533E"/>
    <w:rsid w:val="00DA2932"/>
    <w:rsid w:val="00DB20A7"/>
    <w:rsid w:val="00E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43786-DC84-46A0-AE91-F1D06870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link w:val="Ttulo1Char"/>
    <w:rsid w:val="007B3BE2"/>
    <w:pPr>
      <w:spacing w:after="60"/>
      <w:ind w:left="835"/>
      <w:outlineLvl w:val="0"/>
    </w:pPr>
    <w:rPr>
      <w:rFonts w:ascii="Arial" w:eastAsia="Times New Roman" w:hAnsi="Arial" w:cs="Arial"/>
      <w:b/>
      <w:bCs/>
      <w:sz w:val="32"/>
      <w:szCs w:val="32"/>
      <w:lang w:eastAsia="pt-BR" w:bidi="ar-SA"/>
    </w:rPr>
  </w:style>
  <w:style w:type="paragraph" w:styleId="Ttulo7">
    <w:name w:val="heading 7"/>
    <w:basedOn w:val="Normal1"/>
    <w:next w:val="Normal1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43BB8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paragraph" w:styleId="Ttulo">
    <w:name w:val="Title"/>
    <w:basedOn w:val="Normal1"/>
    <w:next w:val="Corpodotexto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Corpodotexto">
    <w:name w:val="Corpo do texto"/>
    <w:basedOn w:val="Normal1"/>
    <w:rsid w:val="00543BB8"/>
    <w:pPr>
      <w:spacing w:after="120" w:line="288" w:lineRule="auto"/>
    </w:pPr>
  </w:style>
  <w:style w:type="paragraph" w:styleId="Lista">
    <w:name w:val="List"/>
    <w:basedOn w:val="Corpodotexto"/>
    <w:rsid w:val="00E21CC9"/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rsid w:val="00E21CC9"/>
    <w:pPr>
      <w:widowControl w:val="0"/>
      <w:suppressLineNumbers/>
      <w:suppressAutoHyphens/>
    </w:pPr>
    <w:rPr>
      <w:rFonts w:ascii="Times New Roman" w:hAnsi="Times New Roman" w:cs="Mangal"/>
    </w:rPr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Cs w:val="22"/>
      <w:lang w:eastAsia="en-US"/>
    </w:rPr>
  </w:style>
  <w:style w:type="paragraph" w:customStyle="1" w:styleId="Ttulododocumento">
    <w:name w:val="Título do documento"/>
    <w:basedOn w:val="Padr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Cs w:val="22"/>
      <w:lang w:eastAsia="zh-CN"/>
    </w:rPr>
  </w:style>
  <w:style w:type="table" w:styleId="Tabelacomgrade">
    <w:name w:val="Table Grid"/>
    <w:basedOn w:val="Tabelanormal"/>
    <w:uiPriority w:val="59"/>
    <w:rsid w:val="00A843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270F-C446-4425-8687-CA732021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GABINETE</cp:lastModifiedBy>
  <cp:revision>16</cp:revision>
  <cp:lastPrinted>2017-08-16T17:55:00Z</cp:lastPrinted>
  <dcterms:created xsi:type="dcterms:W3CDTF">2017-06-29T14:39:00Z</dcterms:created>
  <dcterms:modified xsi:type="dcterms:W3CDTF">2017-08-16T18:09:00Z</dcterms:modified>
  <dc:language>pt-BR</dc:language>
</cp:coreProperties>
</file>